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134988" w:rsidRDefault="000E4EFE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СВИРЬСТРОЙСКОЕ ГОРОДСКОЕ</w:t>
      </w:r>
      <w:r w:rsidR="00B90C9C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  ПОСЕЛЕНИЕ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9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E4EFE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сороковое </w:t>
      </w:r>
      <w:r w:rsidR="006B7363" w:rsidRPr="001349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E4EFE" w:rsidRPr="00134988">
        <w:rPr>
          <w:rFonts w:ascii="Times New Roman" w:hAnsi="Times New Roman" w:cs="Times New Roman"/>
          <w:b/>
          <w:bCs/>
          <w:sz w:val="28"/>
          <w:szCs w:val="28"/>
        </w:rPr>
        <w:t>очередное)</w:t>
      </w:r>
      <w:r w:rsidR="00A07509" w:rsidRPr="00134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363" w:rsidRPr="00134988">
        <w:rPr>
          <w:rFonts w:ascii="Times New Roman" w:hAnsi="Times New Roman" w:cs="Times New Roman"/>
          <w:b/>
          <w:bCs/>
          <w:sz w:val="28"/>
          <w:szCs w:val="28"/>
        </w:rPr>
        <w:t>заседание третьего созыва)</w:t>
      </w:r>
    </w:p>
    <w:p w:rsidR="00B90C9C" w:rsidRPr="00134988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75F" w:rsidRPr="00134988" w:rsidRDefault="00BF175F" w:rsidP="00BF1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988">
        <w:rPr>
          <w:rFonts w:ascii="Times New Roman" w:hAnsi="Times New Roman" w:cs="Times New Roman"/>
          <w:sz w:val="28"/>
          <w:szCs w:val="28"/>
        </w:rPr>
        <w:t>РЕШЕНИЕ</w:t>
      </w:r>
    </w:p>
    <w:p w:rsidR="000E4EFE" w:rsidRDefault="000E4EFE" w:rsidP="00BF175F">
      <w:pPr>
        <w:pStyle w:val="ConsPlusTitle"/>
        <w:jc w:val="center"/>
      </w:pPr>
    </w:p>
    <w:p w:rsidR="00BF175F" w:rsidRPr="00134988" w:rsidRDefault="00BF175F" w:rsidP="000E4EFE">
      <w:pPr>
        <w:pStyle w:val="ConsPlusTitle"/>
        <w:rPr>
          <w:rFonts w:ascii="Times New Roman" w:hAnsi="Times New Roman" w:cs="Times New Roman"/>
        </w:rPr>
      </w:pPr>
      <w:r w:rsidRPr="00134988">
        <w:rPr>
          <w:rFonts w:ascii="Times New Roman" w:hAnsi="Times New Roman" w:cs="Times New Roman"/>
        </w:rPr>
        <w:t xml:space="preserve">от   </w:t>
      </w:r>
      <w:r w:rsidR="000E4EFE" w:rsidRPr="00134988">
        <w:rPr>
          <w:rFonts w:ascii="Times New Roman" w:hAnsi="Times New Roman" w:cs="Times New Roman"/>
        </w:rPr>
        <w:t>27.03.2019</w:t>
      </w:r>
      <w:r w:rsidRPr="00134988">
        <w:rPr>
          <w:rFonts w:ascii="Times New Roman" w:hAnsi="Times New Roman" w:cs="Times New Roman"/>
        </w:rPr>
        <w:t xml:space="preserve"> г. </w:t>
      </w:r>
      <w:r w:rsidR="000E4EFE" w:rsidRPr="00134988">
        <w:rPr>
          <w:rFonts w:ascii="Times New Roman" w:hAnsi="Times New Roman" w:cs="Times New Roman"/>
        </w:rPr>
        <w:t xml:space="preserve">                 </w:t>
      </w:r>
      <w:r w:rsidRPr="00134988">
        <w:rPr>
          <w:rFonts w:ascii="Times New Roman" w:hAnsi="Times New Roman" w:cs="Times New Roman"/>
        </w:rPr>
        <w:t xml:space="preserve">N </w:t>
      </w:r>
      <w:r w:rsidR="00D84621">
        <w:rPr>
          <w:rFonts w:ascii="Times New Roman" w:hAnsi="Times New Roman" w:cs="Times New Roman"/>
        </w:rPr>
        <w:t>170</w:t>
      </w:r>
    </w:p>
    <w:p w:rsidR="000E4EFE" w:rsidRDefault="000E4EFE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E4EFE">
        <w:rPr>
          <w:rFonts w:ascii="Times New Roman" w:hAnsi="Times New Roman" w:cs="Times New Roman"/>
          <w:b w:val="0"/>
          <w:sz w:val="24"/>
          <w:szCs w:val="24"/>
        </w:rPr>
        <w:t>О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б уст</w:t>
      </w:r>
      <w:r w:rsidR="00EE1BDF">
        <w:rPr>
          <w:rFonts w:ascii="Times New Roman" w:hAnsi="Times New Roman" w:cs="Times New Roman"/>
          <w:b w:val="0"/>
          <w:sz w:val="24"/>
          <w:szCs w:val="24"/>
        </w:rPr>
        <w:t>ановлении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Pr="000E4EF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F175F" w:rsidRPr="000E4EFE" w:rsidRDefault="000D5CEC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Свирьстройского городского поселения</w:t>
      </w:r>
      <w:r w:rsidR="00BF175F" w:rsidRPr="000E4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175F" w:rsidRPr="000E4EFE" w:rsidRDefault="00BF175F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E4EFE">
        <w:rPr>
          <w:rFonts w:ascii="Times New Roman" w:hAnsi="Times New Roman" w:cs="Times New Roman"/>
          <w:b w:val="0"/>
          <w:sz w:val="24"/>
          <w:szCs w:val="24"/>
        </w:rPr>
        <w:t>Л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одейнопольского муниципального района</w:t>
      </w:r>
    </w:p>
    <w:p w:rsidR="000E4EFE" w:rsidRDefault="000D5CEC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 налога</w:t>
      </w:r>
      <w:r w:rsidR="00BF175F" w:rsidRPr="000E4E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175F" w:rsidRPr="000E4EFE" w:rsidRDefault="00EE1BDF" w:rsidP="000E4E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0D5CEC">
        <w:rPr>
          <w:rFonts w:ascii="Times New Roman" w:hAnsi="Times New Roman" w:cs="Times New Roman"/>
          <w:b w:val="0"/>
          <w:sz w:val="24"/>
          <w:szCs w:val="24"/>
        </w:rPr>
        <w:t>а имущество физических лиц</w:t>
      </w:r>
    </w:p>
    <w:p w:rsidR="00F61F24" w:rsidRPr="00E465A6" w:rsidRDefault="00F61F24" w:rsidP="008F16CA">
      <w:pPr>
        <w:tabs>
          <w:tab w:val="left" w:pos="6375"/>
        </w:tabs>
        <w:jc w:val="both"/>
        <w:rPr>
          <w:rFonts w:ascii="Times New Roman" w:hAnsi="Times New Roman"/>
          <w:szCs w:val="24"/>
        </w:rPr>
      </w:pPr>
    </w:p>
    <w:p w:rsidR="00D73066" w:rsidRPr="008F481F" w:rsidRDefault="00BF175F" w:rsidP="00D730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В соответствии с федеральным закон</w:t>
      </w:r>
      <w:r w:rsidR="00424922">
        <w:rPr>
          <w:rFonts w:ascii="Times New Roman" w:hAnsi="Times New Roman" w:cs="Times New Roman"/>
          <w:sz w:val="23"/>
          <w:szCs w:val="23"/>
        </w:rPr>
        <w:t>ом</w:t>
      </w:r>
      <w:r w:rsidRPr="008F481F">
        <w:rPr>
          <w:rFonts w:ascii="Times New Roman" w:hAnsi="Times New Roman" w:cs="Times New Roman"/>
          <w:sz w:val="23"/>
          <w:szCs w:val="23"/>
        </w:rPr>
        <w:t xml:space="preserve"> от 6 октября 2003 г. </w:t>
      </w:r>
      <w:hyperlink r:id="rId4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N 131-ФЗ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"Об общих принципах организации местного самоуправления в Российской Федерации",  </w:t>
      </w:r>
      <w:hyperlink r:id="rId5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главой 32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части второй Налогового кодекса Российской Федерации, </w:t>
      </w:r>
      <w:hyperlink r:id="rId6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Ленинградской 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E4EFE">
        <w:rPr>
          <w:rFonts w:ascii="Times New Roman" w:hAnsi="Times New Roman" w:cs="Times New Roman"/>
          <w:sz w:val="23"/>
          <w:szCs w:val="23"/>
        </w:rPr>
        <w:t>Свирьстройского городского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области, Совет депутатов </w:t>
      </w:r>
      <w:r w:rsidR="000E4EFE">
        <w:rPr>
          <w:rFonts w:ascii="Times New Roman" w:hAnsi="Times New Roman" w:cs="Times New Roman"/>
          <w:sz w:val="23"/>
          <w:szCs w:val="23"/>
        </w:rPr>
        <w:t>Свирьстройского городского п</w:t>
      </w:r>
      <w:r w:rsidR="00D73066" w:rsidRPr="008F481F">
        <w:rPr>
          <w:rFonts w:ascii="Times New Roman" w:hAnsi="Times New Roman" w:cs="Times New Roman"/>
          <w:sz w:val="23"/>
          <w:szCs w:val="23"/>
        </w:rPr>
        <w:t xml:space="preserve">оселения Лодейнопольского муниципального района Ленинградской области </w:t>
      </w:r>
      <w:r w:rsidR="002B1D14" w:rsidRPr="008F481F">
        <w:rPr>
          <w:rFonts w:ascii="Times New Roman" w:hAnsi="Times New Roman" w:cs="Times New Roman"/>
          <w:sz w:val="23"/>
          <w:szCs w:val="23"/>
        </w:rPr>
        <w:t xml:space="preserve">  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р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е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ш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и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л</w:t>
      </w:r>
      <w:r w:rsidR="002B1D14" w:rsidRPr="008F48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3066" w:rsidRPr="008F481F">
        <w:rPr>
          <w:rFonts w:ascii="Times New Roman" w:hAnsi="Times New Roman" w:cs="Times New Roman"/>
          <w:b/>
          <w:sz w:val="23"/>
          <w:szCs w:val="23"/>
        </w:rPr>
        <w:t>:</w:t>
      </w:r>
    </w:p>
    <w:p w:rsidR="000A176B" w:rsidRPr="008F481F" w:rsidRDefault="000A176B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1. Установить и ввести в действие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налог на имущество физических лиц (далее - налог).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7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401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 и </w:t>
      </w:r>
      <w:hyperlink w:anchor="P21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разделом 3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решения.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21"/>
      <w:bookmarkEnd w:id="1"/>
      <w:r w:rsidRPr="008F481F">
        <w:rPr>
          <w:rFonts w:ascii="Times New Roman" w:hAnsi="Times New Roman" w:cs="Times New Roman"/>
          <w:sz w:val="23"/>
          <w:szCs w:val="23"/>
        </w:rPr>
        <w:t xml:space="preserve">3. Объектом налогообложения является расположенное в пределах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следующее имущество: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1) жилой дом;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2) квартира, комната;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3) гараж, машино-место;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4) единый недвижимый комплекс;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5) объект незавершенного строительства;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6) иное здание, строение, сооружение, помещение;</w:t>
      </w:r>
    </w:p>
    <w:p w:rsidR="00BF175F" w:rsidRPr="008F481F" w:rsidRDefault="00BF175F" w:rsidP="00BF17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4. Не признается объектом налогообложения имущество, входящее в состав общего имущества многоквартирного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5. Установить, что 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lastRenderedPageBreak/>
        <w:t>6. Утвердить следующий Порядок определения налоговой базы исходя из кадастровой стоимости объектов налогообложения: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6.1.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8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403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37"/>
      <w:bookmarkEnd w:id="2"/>
      <w:r w:rsidRPr="008F481F">
        <w:rPr>
          <w:rFonts w:ascii="Times New Roman" w:hAnsi="Times New Roman" w:cs="Times New Roman"/>
          <w:sz w:val="23"/>
          <w:szCs w:val="23"/>
        </w:rPr>
        <w:t>6.2.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6.4.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42"/>
      <w:bookmarkEnd w:id="3"/>
      <w:r w:rsidRPr="008F481F">
        <w:rPr>
          <w:rFonts w:ascii="Times New Roman" w:hAnsi="Times New Roman" w:cs="Times New Roman"/>
          <w:sz w:val="23"/>
          <w:szCs w:val="23"/>
        </w:rPr>
        <w:t>6.5.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6.6. В случае если при применении налоговых вычетов, предусмотренных </w:t>
      </w:r>
      <w:hyperlink w:anchor="P37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пунктами 6.2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- </w:t>
      </w:r>
      <w:hyperlink w:anchor="P42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6.5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7. Налоговым периодом признается календарный год.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поселения Лодейнопольского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8.1. 0,2 процента в отношении жилых домов, частей жилых домов, указанных в </w:t>
      </w:r>
      <w:hyperlink r:id="rId9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главе 32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8.2. 0,</w:t>
      </w:r>
      <w:r w:rsidR="000A176B" w:rsidRPr="008F481F">
        <w:rPr>
          <w:rFonts w:ascii="Times New Roman" w:hAnsi="Times New Roman" w:cs="Times New Roman"/>
          <w:sz w:val="23"/>
          <w:szCs w:val="23"/>
        </w:rPr>
        <w:t>2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квартир, частей квартир и комнат;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8.4. 0,</w:t>
      </w:r>
      <w:r w:rsidR="000A176B" w:rsidRPr="008F481F">
        <w:rPr>
          <w:rFonts w:ascii="Times New Roman" w:hAnsi="Times New Roman" w:cs="Times New Roman"/>
          <w:sz w:val="23"/>
          <w:szCs w:val="23"/>
        </w:rPr>
        <w:t>2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8.5. 0,3 процента в отношении гаражей и машино-мест, в том числе расположенных в объектах налогообложения, указанных в </w:t>
      </w:r>
      <w:hyperlink w:anchor="P58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</w:t>
        </w:r>
        <w:r w:rsidR="008F481F">
          <w:rPr>
            <w:rFonts w:ascii="Times New Roman" w:hAnsi="Times New Roman" w:cs="Times New Roman"/>
            <w:color w:val="0000FF"/>
            <w:sz w:val="23"/>
            <w:szCs w:val="23"/>
          </w:rPr>
          <w:t>.</w:t>
        </w:r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п. 8.7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настоящего пункта;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58"/>
      <w:bookmarkEnd w:id="4"/>
      <w:r w:rsidRPr="008F481F">
        <w:rPr>
          <w:rFonts w:ascii="Times New Roman" w:hAnsi="Times New Roman" w:cs="Times New Roman"/>
          <w:sz w:val="23"/>
          <w:szCs w:val="23"/>
        </w:rPr>
        <w:t>8.7. 2</w:t>
      </w:r>
      <w:r w:rsidR="000A176B" w:rsidRPr="008F481F">
        <w:rPr>
          <w:rFonts w:ascii="Times New Roman" w:hAnsi="Times New Roman" w:cs="Times New Roman"/>
          <w:sz w:val="23"/>
          <w:szCs w:val="23"/>
        </w:rPr>
        <w:t>,0</w:t>
      </w:r>
      <w:r w:rsidRPr="008F481F">
        <w:rPr>
          <w:rFonts w:ascii="Times New Roman" w:hAnsi="Times New Roman" w:cs="Times New Roman"/>
          <w:sz w:val="23"/>
          <w:szCs w:val="23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10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пунктом 7 статьи 378.2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абзацем вторым пункта 10 статьи 378.2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а также в отношении объектов </w:t>
      </w:r>
      <w:r w:rsidRPr="008F481F">
        <w:rPr>
          <w:rFonts w:ascii="Times New Roman" w:hAnsi="Times New Roman" w:cs="Times New Roman"/>
          <w:sz w:val="23"/>
          <w:szCs w:val="23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8.8. 0,5 процента в отношении прочих объектов налогообложения.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9. Установить, что для граждан, имеющих в собственности имущество, являющееся объектом налогообложения на территории </w:t>
      </w:r>
      <w:r w:rsidR="000E4EFE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="000A176B" w:rsidRPr="008F481F">
        <w:rPr>
          <w:rFonts w:ascii="Times New Roman" w:hAnsi="Times New Roman" w:cs="Times New Roman"/>
          <w:sz w:val="23"/>
          <w:szCs w:val="23"/>
        </w:rPr>
        <w:t xml:space="preserve"> </w:t>
      </w:r>
      <w:r w:rsidRPr="008F481F">
        <w:rPr>
          <w:rFonts w:ascii="Times New Roman" w:hAnsi="Times New Roman" w:cs="Times New Roman"/>
          <w:sz w:val="23"/>
          <w:szCs w:val="23"/>
        </w:rPr>
        <w:t xml:space="preserve">поселения Лодейнопольского муниципального района Ленинградской области, льготы, установленные в соответствии со </w:t>
      </w:r>
      <w:hyperlink r:id="rId12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407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Федерации, действуют в полном объеме.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10.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статьей 408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 Определить следующий порядок и сроки уплаты налога: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11.1. Налог подлежит уплате налогоплательщиками в срок не позднее 1 декабря года, следующего за истекшим налоговым периодом.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11.4.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 xml:space="preserve">11.5.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4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статьями 78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и </w:t>
      </w:r>
      <w:hyperlink r:id="rId15" w:history="1">
        <w:r w:rsidRPr="008F481F">
          <w:rPr>
            <w:rFonts w:ascii="Times New Roman" w:hAnsi="Times New Roman" w:cs="Times New Roman"/>
            <w:color w:val="0000FF"/>
            <w:sz w:val="23"/>
            <w:szCs w:val="23"/>
          </w:rPr>
          <w:t>79</w:t>
        </w:r>
      </w:hyperlink>
      <w:r w:rsidRPr="008F481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5370F3" w:rsidRPr="00872674" w:rsidRDefault="00BF175F" w:rsidP="00537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72674">
        <w:rPr>
          <w:rFonts w:ascii="Times New Roman" w:hAnsi="Times New Roman" w:cs="Times New Roman"/>
          <w:sz w:val="23"/>
          <w:szCs w:val="23"/>
        </w:rPr>
        <w:t xml:space="preserve">12. Признать утратившим силу </w:t>
      </w:r>
      <w:hyperlink r:id="rId16" w:history="1">
        <w:r w:rsidRPr="00872674">
          <w:rPr>
            <w:rFonts w:ascii="Times New Roman" w:hAnsi="Times New Roman" w:cs="Times New Roman"/>
            <w:sz w:val="23"/>
            <w:szCs w:val="23"/>
          </w:rPr>
          <w:t>решение</w:t>
        </w:r>
      </w:hyperlink>
      <w:r w:rsidRPr="00872674">
        <w:rPr>
          <w:rFonts w:ascii="Times New Roman" w:hAnsi="Times New Roman" w:cs="Times New Roman"/>
          <w:sz w:val="23"/>
          <w:szCs w:val="23"/>
        </w:rPr>
        <w:t xml:space="preserve"> Совета депутатов </w:t>
      </w:r>
      <w:r w:rsidR="000E4EFE" w:rsidRPr="00872674">
        <w:rPr>
          <w:rFonts w:ascii="Times New Roman" w:hAnsi="Times New Roman" w:cs="Times New Roman"/>
          <w:sz w:val="23"/>
          <w:szCs w:val="23"/>
        </w:rPr>
        <w:t xml:space="preserve">Свирьстройского городского </w:t>
      </w:r>
      <w:r w:rsidR="000A176B" w:rsidRPr="00872674">
        <w:rPr>
          <w:rFonts w:ascii="Times New Roman" w:hAnsi="Times New Roman" w:cs="Times New Roman"/>
          <w:sz w:val="23"/>
          <w:szCs w:val="23"/>
        </w:rPr>
        <w:t xml:space="preserve"> </w:t>
      </w:r>
      <w:r w:rsidRPr="00872674">
        <w:rPr>
          <w:rFonts w:ascii="Times New Roman" w:hAnsi="Times New Roman" w:cs="Times New Roman"/>
          <w:sz w:val="23"/>
          <w:szCs w:val="23"/>
        </w:rPr>
        <w:t>поселения</w:t>
      </w:r>
      <w:r w:rsidR="005370F3" w:rsidRPr="00872674">
        <w:rPr>
          <w:rFonts w:ascii="Times New Roman" w:hAnsi="Times New Roman" w:cs="Times New Roman"/>
          <w:sz w:val="23"/>
          <w:szCs w:val="23"/>
        </w:rPr>
        <w:t xml:space="preserve"> </w:t>
      </w:r>
      <w:r w:rsidR="005370F3" w:rsidRPr="00872674">
        <w:rPr>
          <w:rFonts w:ascii="Times New Roman" w:hAnsi="Times New Roman" w:cs="Times New Roman"/>
          <w:b/>
        </w:rPr>
        <w:t xml:space="preserve">  № от 18 ноября 2015 года №55  «Об установлении на территории Свирьстройского  городского поселения Лодейнопольского  муниципального района Ленинградской области налога на имущество физических лиц» с внесенными изменениями и  дополнениями: от 18.11.2015 г. № 55, от 17.02.2016 г. № 69, от 26.07.2017 года № 111» </w:t>
      </w:r>
      <w:r w:rsidR="005370F3" w:rsidRPr="00872674">
        <w:rPr>
          <w:rFonts w:ascii="Times New Roman" w:hAnsi="Times New Roman" w:cs="Times New Roman"/>
          <w:sz w:val="23"/>
          <w:szCs w:val="23"/>
        </w:rPr>
        <w:t>«О внесении изменений в решение Совета депутатов Свирьстройского городского поселения от 18.11.2015 года N 55».</w:t>
      </w:r>
    </w:p>
    <w:p w:rsidR="005370F3" w:rsidRPr="00872674" w:rsidRDefault="005370F3" w:rsidP="005370F3">
      <w:pPr>
        <w:pStyle w:val="ad"/>
        <w:rPr>
          <w:rFonts w:ascii="Times New Roman" w:hAnsi="Times New Roman"/>
          <w:b/>
        </w:rPr>
      </w:pPr>
    </w:p>
    <w:p w:rsidR="00424922" w:rsidRPr="008F481F" w:rsidRDefault="00424922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72674">
        <w:rPr>
          <w:rFonts w:ascii="Times New Roman" w:hAnsi="Times New Roman" w:cs="Times New Roman"/>
          <w:sz w:val="23"/>
          <w:szCs w:val="23"/>
        </w:rPr>
        <w:t xml:space="preserve">13. Данное решение опубликовать в средствах массовой информации и на официальном сайте Администрации </w:t>
      </w:r>
      <w:r w:rsidR="000E4EFE" w:rsidRPr="00872674">
        <w:rPr>
          <w:rFonts w:ascii="Times New Roman" w:hAnsi="Times New Roman" w:cs="Times New Roman"/>
          <w:sz w:val="23"/>
          <w:szCs w:val="23"/>
        </w:rPr>
        <w:t>Свирьстройского</w:t>
      </w:r>
      <w:r w:rsidR="000E4EFE">
        <w:rPr>
          <w:rFonts w:ascii="Times New Roman" w:hAnsi="Times New Roman" w:cs="Times New Roman"/>
          <w:sz w:val="23"/>
          <w:szCs w:val="23"/>
        </w:rPr>
        <w:t xml:space="preserve"> городского </w:t>
      </w:r>
      <w:r>
        <w:rPr>
          <w:rFonts w:ascii="Times New Roman" w:hAnsi="Times New Roman" w:cs="Times New Roman"/>
          <w:sz w:val="23"/>
          <w:szCs w:val="23"/>
        </w:rPr>
        <w:t xml:space="preserve"> поселения.</w:t>
      </w:r>
    </w:p>
    <w:p w:rsidR="00BF175F" w:rsidRPr="008F481F" w:rsidRDefault="00BF175F" w:rsidP="00BF1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F481F">
        <w:rPr>
          <w:rFonts w:ascii="Times New Roman" w:hAnsi="Times New Roman" w:cs="Times New Roman"/>
          <w:sz w:val="23"/>
          <w:szCs w:val="23"/>
        </w:rPr>
        <w:t>1</w:t>
      </w:r>
      <w:r w:rsidR="00424922">
        <w:rPr>
          <w:rFonts w:ascii="Times New Roman" w:hAnsi="Times New Roman" w:cs="Times New Roman"/>
          <w:sz w:val="23"/>
          <w:szCs w:val="23"/>
        </w:rPr>
        <w:t>4</w:t>
      </w:r>
      <w:r w:rsidRPr="008F481F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</w:t>
      </w:r>
      <w:r w:rsidR="00424922">
        <w:rPr>
          <w:rFonts w:ascii="Times New Roman" w:hAnsi="Times New Roman" w:cs="Times New Roman"/>
          <w:sz w:val="23"/>
          <w:szCs w:val="23"/>
        </w:rPr>
        <w:t xml:space="preserve">по истечении одного месяца со дня его </w:t>
      </w:r>
      <w:r w:rsidR="008F481F" w:rsidRPr="008F481F">
        <w:rPr>
          <w:rFonts w:ascii="Times New Roman" w:hAnsi="Times New Roman" w:cs="Times New Roman"/>
          <w:sz w:val="23"/>
          <w:szCs w:val="23"/>
        </w:rPr>
        <w:t xml:space="preserve"> </w:t>
      </w:r>
      <w:r w:rsidRPr="008F481F">
        <w:rPr>
          <w:rFonts w:ascii="Times New Roman" w:hAnsi="Times New Roman" w:cs="Times New Roman"/>
          <w:sz w:val="23"/>
          <w:szCs w:val="23"/>
        </w:rPr>
        <w:t>официального опубликования</w:t>
      </w:r>
      <w:r w:rsidR="00424922">
        <w:rPr>
          <w:rFonts w:ascii="Times New Roman" w:hAnsi="Times New Roman" w:cs="Times New Roman"/>
          <w:sz w:val="23"/>
          <w:szCs w:val="23"/>
        </w:rPr>
        <w:t xml:space="preserve"> и распространяется на правоотношения, возникшие с 01 января 2019 года</w:t>
      </w:r>
      <w:r w:rsidRPr="008F481F">
        <w:rPr>
          <w:rFonts w:ascii="Times New Roman" w:hAnsi="Times New Roman" w:cs="Times New Roman"/>
          <w:sz w:val="23"/>
          <w:szCs w:val="23"/>
        </w:rPr>
        <w:t>.</w:t>
      </w:r>
    </w:p>
    <w:p w:rsidR="00705FF6" w:rsidRPr="008F481F" w:rsidRDefault="00705FF6" w:rsidP="00BF17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ab/>
      </w:r>
    </w:p>
    <w:p w:rsidR="008F481F" w:rsidRDefault="00705FF6" w:rsidP="0029252E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 xml:space="preserve"> </w:t>
      </w:r>
    </w:p>
    <w:p w:rsidR="00D73066" w:rsidRPr="008F481F" w:rsidRDefault="00D73066" w:rsidP="00D73066">
      <w:pPr>
        <w:tabs>
          <w:tab w:val="left" w:pos="7125"/>
        </w:tabs>
        <w:rPr>
          <w:rFonts w:ascii="Times New Roman" w:hAnsi="Times New Roman"/>
          <w:sz w:val="23"/>
          <w:szCs w:val="23"/>
        </w:rPr>
      </w:pPr>
      <w:r w:rsidRPr="008F481F">
        <w:rPr>
          <w:rFonts w:ascii="Times New Roman" w:hAnsi="Times New Roman"/>
          <w:sz w:val="23"/>
          <w:szCs w:val="23"/>
        </w:rPr>
        <w:t xml:space="preserve">Глава поселения                                                                              </w:t>
      </w:r>
      <w:r w:rsidR="000E4EFE">
        <w:rPr>
          <w:rFonts w:ascii="Times New Roman" w:hAnsi="Times New Roman"/>
          <w:sz w:val="23"/>
          <w:szCs w:val="23"/>
        </w:rPr>
        <w:t>В.А.СТУКАЛОВА</w:t>
      </w:r>
    </w:p>
    <w:p w:rsidR="00705FF6" w:rsidRPr="008F481F" w:rsidRDefault="00705FF6" w:rsidP="00264512">
      <w:pPr>
        <w:tabs>
          <w:tab w:val="left" w:pos="3015"/>
          <w:tab w:val="left" w:pos="6390"/>
        </w:tabs>
        <w:rPr>
          <w:rFonts w:ascii="Times New Roman" w:hAnsi="Times New Roman"/>
          <w:sz w:val="23"/>
          <w:szCs w:val="23"/>
        </w:rPr>
      </w:pPr>
    </w:p>
    <w:sectPr w:rsidR="00705FF6" w:rsidRPr="008F481F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1ACA"/>
    <w:rsid w:val="00021FD9"/>
    <w:rsid w:val="00027FFE"/>
    <w:rsid w:val="000717D0"/>
    <w:rsid w:val="000A176B"/>
    <w:rsid w:val="000A2944"/>
    <w:rsid w:val="000A7ECC"/>
    <w:rsid w:val="000D5CEC"/>
    <w:rsid w:val="000E4EFE"/>
    <w:rsid w:val="00134988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B8E"/>
    <w:rsid w:val="001F2A04"/>
    <w:rsid w:val="001F62D6"/>
    <w:rsid w:val="00211EC5"/>
    <w:rsid w:val="00213F55"/>
    <w:rsid w:val="0021513A"/>
    <w:rsid w:val="00223140"/>
    <w:rsid w:val="00225A2B"/>
    <w:rsid w:val="00252AE2"/>
    <w:rsid w:val="00264512"/>
    <w:rsid w:val="002672B2"/>
    <w:rsid w:val="002870CA"/>
    <w:rsid w:val="00291985"/>
    <w:rsid w:val="0029252E"/>
    <w:rsid w:val="00293BC4"/>
    <w:rsid w:val="002A364D"/>
    <w:rsid w:val="002A6837"/>
    <w:rsid w:val="002B1D14"/>
    <w:rsid w:val="002B2BCF"/>
    <w:rsid w:val="002B79B2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24922"/>
    <w:rsid w:val="00450163"/>
    <w:rsid w:val="00460E70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370F3"/>
    <w:rsid w:val="005426A6"/>
    <w:rsid w:val="00553C34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B7363"/>
    <w:rsid w:val="006D7310"/>
    <w:rsid w:val="00705FF6"/>
    <w:rsid w:val="00711AB9"/>
    <w:rsid w:val="00726F40"/>
    <w:rsid w:val="00751506"/>
    <w:rsid w:val="00751CC9"/>
    <w:rsid w:val="00776C3A"/>
    <w:rsid w:val="00796654"/>
    <w:rsid w:val="007A50FC"/>
    <w:rsid w:val="007C7AE9"/>
    <w:rsid w:val="007C7E8E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72674"/>
    <w:rsid w:val="008A1AE7"/>
    <w:rsid w:val="008B6392"/>
    <w:rsid w:val="008F16CA"/>
    <w:rsid w:val="008F2253"/>
    <w:rsid w:val="008F481F"/>
    <w:rsid w:val="008F4C89"/>
    <w:rsid w:val="00910F35"/>
    <w:rsid w:val="009208EE"/>
    <w:rsid w:val="009270E5"/>
    <w:rsid w:val="00932529"/>
    <w:rsid w:val="00951326"/>
    <w:rsid w:val="00951606"/>
    <w:rsid w:val="009531A5"/>
    <w:rsid w:val="00953EF8"/>
    <w:rsid w:val="00966D85"/>
    <w:rsid w:val="009738BE"/>
    <w:rsid w:val="009B2D0B"/>
    <w:rsid w:val="009B6235"/>
    <w:rsid w:val="009D4F82"/>
    <w:rsid w:val="009F650E"/>
    <w:rsid w:val="00A057A7"/>
    <w:rsid w:val="00A06C15"/>
    <w:rsid w:val="00A07509"/>
    <w:rsid w:val="00A13563"/>
    <w:rsid w:val="00A64807"/>
    <w:rsid w:val="00A679D7"/>
    <w:rsid w:val="00A73114"/>
    <w:rsid w:val="00A84CB2"/>
    <w:rsid w:val="00AD28BA"/>
    <w:rsid w:val="00AE6645"/>
    <w:rsid w:val="00B12210"/>
    <w:rsid w:val="00B13C3E"/>
    <w:rsid w:val="00B37FA8"/>
    <w:rsid w:val="00B64511"/>
    <w:rsid w:val="00B712FC"/>
    <w:rsid w:val="00B73D92"/>
    <w:rsid w:val="00B90C9C"/>
    <w:rsid w:val="00BC54CE"/>
    <w:rsid w:val="00BF175F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3CEF"/>
    <w:rsid w:val="00D64A1F"/>
    <w:rsid w:val="00D6670C"/>
    <w:rsid w:val="00D73066"/>
    <w:rsid w:val="00D8099C"/>
    <w:rsid w:val="00D84621"/>
    <w:rsid w:val="00D92A8A"/>
    <w:rsid w:val="00DA5679"/>
    <w:rsid w:val="00DC6CF6"/>
    <w:rsid w:val="00DE4264"/>
    <w:rsid w:val="00E05772"/>
    <w:rsid w:val="00E465A6"/>
    <w:rsid w:val="00E53A9D"/>
    <w:rsid w:val="00E83060"/>
    <w:rsid w:val="00E97298"/>
    <w:rsid w:val="00EC5458"/>
    <w:rsid w:val="00EE16CC"/>
    <w:rsid w:val="00EE1BDF"/>
    <w:rsid w:val="00EE4A61"/>
    <w:rsid w:val="00EE5634"/>
    <w:rsid w:val="00EF07E2"/>
    <w:rsid w:val="00EF2E8D"/>
    <w:rsid w:val="00F03B7C"/>
    <w:rsid w:val="00F04FFB"/>
    <w:rsid w:val="00F11CF3"/>
    <w:rsid w:val="00F216CE"/>
    <w:rsid w:val="00F35D84"/>
    <w:rsid w:val="00F361BB"/>
    <w:rsid w:val="00F61F24"/>
    <w:rsid w:val="00F72973"/>
    <w:rsid w:val="00F86992"/>
    <w:rsid w:val="00F923F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42CA6-65A4-4772-B710-BC2B34B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E465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E465A6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BF175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d">
    <w:name w:val="No Spacing"/>
    <w:uiPriority w:val="1"/>
    <w:qFormat/>
    <w:rsid w:val="005370F3"/>
    <w:pPr>
      <w:spacing w:after="0" w:line="240" w:lineRule="auto"/>
    </w:pPr>
    <w:rPr>
      <w:rFonts w:asciiTheme="minorHAnsi" w:hAnsi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804FD4670D89FD5D76CF386FF0DA5E969E2835E26242F05B9E611153C36D10D15F30087A6778E5C6DF8B50178FD47AB42A3A3B1D534KEN2J" TargetMode="External"/><Relationship Id="rId13" Type="http://schemas.openxmlformats.org/officeDocument/2006/relationships/hyperlink" Target="consultantplus://offline/ref=26F804FD4670D89FD5D76CF386FF0DA5E969E2835E26242F05B9E611153C36D10D15F30087A172885C6DF8B50178FD47AB42A3A3B1D534KEN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6CF386FF0DA5E969E2835E26242F05B9E611153C36D10D15F30087A6718A5C6DF8B50178FD47AB42A3A3B1D534KEN2J" TargetMode="External"/><Relationship Id="rId12" Type="http://schemas.openxmlformats.org/officeDocument/2006/relationships/hyperlink" Target="consultantplus://offline/ref=26F804FD4670D89FD5D76CF386FF0DA5E969E2835E26242F05B9E611153C36D10D15F30087A67B8B5C6DF8B50178FD47AB42A3A3B1D534KEN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804FD4670D89FD5D773E293FF0DA5EB6DE3865D2D242F05B9E611153C36D11F15AB0C87A26D8E5527ABF155K7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3E293FF0DA5EB6EE2855E29242F05B9E611153C36D11F15AB0C87A26D8E5527ABF155K7NCJ" TargetMode="External"/><Relationship Id="rId11" Type="http://schemas.openxmlformats.org/officeDocument/2006/relationships/hyperlink" Target="consultantplus://offline/ref=26F804FD4670D89FD5D76CF386FF0DA5E969E2835E26242F05B9E611153C36D10D15F30086A175865C6DF8B50178FD47AB42A3A3B1D534KEN2J" TargetMode="External"/><Relationship Id="rId5" Type="http://schemas.openxmlformats.org/officeDocument/2006/relationships/hyperlink" Target="consultantplus://offline/ref=26F804FD4670D89FD5D76CF386FF0DA5E969E2835E26242F05B9E611153C36D10D15F30087A6718E5C6DF8B50178FD47AB42A3A3B1D534KEN2J" TargetMode="External"/><Relationship Id="rId15" Type="http://schemas.openxmlformats.org/officeDocument/2006/relationships/hyperlink" Target="consultantplus://offline/ref=26F804FD4670D89FD5D76CF386FF0DA5E969E2835E27242F05B9E611153C36D10D15F3028EAC7A850368EDA45975FA5EB540BFBFB3D4K3NCJ" TargetMode="External"/><Relationship Id="rId10" Type="http://schemas.openxmlformats.org/officeDocument/2006/relationships/hyperlink" Target="consultantplus://offline/ref=26F804FD4670D89FD5D76CF386FF0DA5E969E2835E26242F05B9E611153C36D10D15F30885A47A850368EDA45975FA5EB540BFBFB3D4K3NCJ" TargetMode="External"/><Relationship Id="rId4" Type="http://schemas.openxmlformats.org/officeDocument/2006/relationships/hyperlink" Target="consultantplus://offline/ref=26F804FD4670D89FD5D76CF386FF0DA5E969E2835E29242F05B9E611153C36D10D15F30087A5728F5032FDA01020F040B25CA1BFADD735EAKAN8J" TargetMode="External"/><Relationship Id="rId9" Type="http://schemas.openxmlformats.org/officeDocument/2006/relationships/hyperlink" Target="consultantplus://offline/ref=26F804FD4670D89FD5D76CF386FF0DA5E969E2835E26242F05B9E611153C36D10D15F30087A672885C6DF8B50178FD47AB42A3A3B1D534KEN2J" TargetMode="External"/><Relationship Id="rId14" Type="http://schemas.openxmlformats.org/officeDocument/2006/relationships/hyperlink" Target="consultantplus://offline/ref=26F804FD4670D89FD5D76CF386FF0DA5E969E2835E27242F05B9E611153C36D10D15F3028EAC70850368EDA45975FA5EB540BFBFB3D4K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Руслан Мерзляков</cp:lastModifiedBy>
  <cp:revision>2</cp:revision>
  <cp:lastPrinted>2019-03-28T05:45:00Z</cp:lastPrinted>
  <dcterms:created xsi:type="dcterms:W3CDTF">2019-04-03T04:32:00Z</dcterms:created>
  <dcterms:modified xsi:type="dcterms:W3CDTF">2019-04-03T04:32:00Z</dcterms:modified>
</cp:coreProperties>
</file>