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94" w:rsidRPr="007503EB" w:rsidRDefault="009F7A94" w:rsidP="009F7A94">
      <w:pPr>
        <w:pStyle w:val="10"/>
        <w:keepNext/>
        <w:keepLines/>
        <w:shd w:val="clear" w:color="auto" w:fill="auto"/>
      </w:pPr>
      <w:bookmarkStart w:id="0" w:name="bookmark0"/>
      <w:r w:rsidRPr="007503EB">
        <w:t>Аналитическая информация по оценке эффективности реализации муниципальных программ Свирьстройс</w:t>
      </w:r>
      <w:r>
        <w:t>кого городского поселения в 2018</w:t>
      </w:r>
      <w:r w:rsidRPr="007503EB">
        <w:t xml:space="preserve"> году</w:t>
      </w:r>
      <w:bookmarkEnd w:id="0"/>
      <w:r w:rsidRPr="007503EB">
        <w:t>.</w:t>
      </w:r>
    </w:p>
    <w:p w:rsidR="009F7A94" w:rsidRPr="007503EB" w:rsidRDefault="009F7A94" w:rsidP="009F7A94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</w:rPr>
      </w:pPr>
      <w:r w:rsidRPr="007503EB">
        <w:rPr>
          <w:rFonts w:ascii="Times New Roman" w:hAnsi="Times New Roman" w:cs="Times New Roman"/>
        </w:rPr>
        <w:t>Оценка эффективности реализации муниципальных программ Свирьстройс</w:t>
      </w:r>
      <w:r>
        <w:rPr>
          <w:rFonts w:ascii="Times New Roman" w:hAnsi="Times New Roman" w:cs="Times New Roman"/>
        </w:rPr>
        <w:t>кого городского поселения в 2018</w:t>
      </w:r>
      <w:r w:rsidRPr="007503EB"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№8 Порядка  разработки, реализации и оценки эффективности муниципальных программ Свирьстройского городского поселения.</w:t>
      </w:r>
    </w:p>
    <w:p w:rsidR="009F7A94" w:rsidRPr="007503EB" w:rsidRDefault="009F7A94" w:rsidP="009F7A94">
      <w:pPr>
        <w:widowControl/>
        <w:spacing w:after="200" w:line="276" w:lineRule="auto"/>
        <w:ind w:firstLine="567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Значения показателя качественной оценки эффективности мероприятий программы (</w:t>
      </w:r>
      <w:r w:rsidRPr="007503EB">
        <w:rPr>
          <w:rFonts w:ascii="Times New Roman" w:hAnsi="Times New Roman" w:cs="Times New Roman"/>
          <w:color w:val="auto"/>
          <w:lang w:val="en-US" w:eastAsia="en-US"/>
        </w:rPr>
        <w:t>I</w:t>
      </w:r>
      <w:r w:rsidRPr="007503EB">
        <w:rPr>
          <w:rFonts w:ascii="Times New Roman" w:hAnsi="Times New Roman" w:cs="Times New Roman"/>
          <w:color w:val="auto"/>
          <w:lang w:eastAsia="en-US"/>
        </w:rPr>
        <w:t>э) дается в следующих интервалах: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001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высокий уровень эффективности.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953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4" w:rsidRPr="007503EB" w:rsidRDefault="009F7A94" w:rsidP="009F7A94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запланированный уровень эффективности.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7503EB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9F7A94" w:rsidRPr="007503EB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524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94" w:rsidRPr="007503EB" w:rsidRDefault="009F7A94" w:rsidP="009F7A94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 w:rsidRPr="007503EB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низкий уровень эффективности</w:t>
      </w:r>
    </w:p>
    <w:p w:rsidR="009F7A94" w:rsidRPr="007503EB" w:rsidRDefault="009F7A94" w:rsidP="009F7A94">
      <w:pPr>
        <w:widowControl/>
        <w:spacing w:line="276" w:lineRule="auto"/>
        <w:ind w:right="-62"/>
        <w:jc w:val="both"/>
        <w:rPr>
          <w:rFonts w:ascii="Times New Roman" w:hAnsi="Times New Roman" w:cs="Times New Roman"/>
        </w:rPr>
      </w:pPr>
    </w:p>
    <w:p w:rsidR="009F7A94" w:rsidRPr="007503EB" w:rsidRDefault="009F7A94" w:rsidP="009F7A94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</w:rPr>
      </w:pPr>
      <w:r w:rsidRPr="007503EB">
        <w:rPr>
          <w:rFonts w:ascii="Times New Roman" w:hAnsi="Times New Roman" w:cs="Times New Roman"/>
        </w:rPr>
        <w:t>В ходе рассмотрения представленных материалов,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В 2018</w:t>
      </w:r>
      <w:r w:rsidRPr="007503EB">
        <w:rPr>
          <w:sz w:val="24"/>
          <w:szCs w:val="24"/>
        </w:rPr>
        <w:t xml:space="preserve"> году в Свирьстройском городском посел</w:t>
      </w:r>
      <w:r>
        <w:rPr>
          <w:sz w:val="24"/>
          <w:szCs w:val="24"/>
        </w:rPr>
        <w:t>ении осуществлялась реализация 8-м</w:t>
      </w:r>
      <w:r w:rsidRPr="007503EB">
        <w:rPr>
          <w:sz w:val="24"/>
          <w:szCs w:val="24"/>
        </w:rPr>
        <w:t xml:space="preserve">и муниципальных программ. Фактическое финансирование программ за счет средств всех источников </w:t>
      </w:r>
      <w:r w:rsidRPr="00BE27D2">
        <w:rPr>
          <w:sz w:val="24"/>
          <w:szCs w:val="24"/>
        </w:rPr>
        <w:t xml:space="preserve">составило </w:t>
      </w:r>
      <w:r>
        <w:rPr>
          <w:sz w:val="24"/>
          <w:szCs w:val="24"/>
        </w:rPr>
        <w:t>27271,9</w:t>
      </w:r>
      <w:r w:rsidRPr="00BE27D2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91,8</w:t>
      </w:r>
      <w:r w:rsidRPr="00BE27D2">
        <w:rPr>
          <w:sz w:val="24"/>
          <w:szCs w:val="24"/>
        </w:rPr>
        <w:t xml:space="preserve"> % от</w:t>
      </w:r>
      <w:r w:rsidRPr="007503EB">
        <w:rPr>
          <w:sz w:val="24"/>
          <w:szCs w:val="24"/>
        </w:rPr>
        <w:t xml:space="preserve"> запланированного на год в соответствии с утвержденными муниципальными программами.</w:t>
      </w: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sz w:val="24"/>
          <w:szCs w:val="24"/>
        </w:rPr>
        <w:t>На 100</w:t>
      </w:r>
      <w:r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% профинансированы </w:t>
      </w:r>
      <w:r>
        <w:rPr>
          <w:sz w:val="24"/>
          <w:szCs w:val="24"/>
        </w:rPr>
        <w:t>следующие</w:t>
      </w:r>
      <w:r w:rsidRPr="007503EB">
        <w:rPr>
          <w:sz w:val="24"/>
          <w:szCs w:val="24"/>
        </w:rPr>
        <w:t xml:space="preserve"> муниципальные программы. Это муниципальная программа  "Развитие и поддержка малого и среднего предпринимательства в Свирьстройском городском поселении", муниципальная программа  "Реализация </w:t>
      </w:r>
      <w:r>
        <w:rPr>
          <w:sz w:val="24"/>
          <w:szCs w:val="24"/>
        </w:rPr>
        <w:t>инициативных предложений граждан</w:t>
      </w:r>
      <w:r w:rsidRPr="007503EB">
        <w:rPr>
          <w:sz w:val="24"/>
          <w:szCs w:val="24"/>
        </w:rPr>
        <w:t xml:space="preserve"> на части территории г.п. Свирьстрой", муниципальная программа 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>
        <w:rPr>
          <w:sz w:val="24"/>
          <w:szCs w:val="24"/>
        </w:rPr>
        <w:t>.</w:t>
      </w:r>
      <w:r w:rsidRPr="00643144">
        <w:t xml:space="preserve"> </w:t>
      </w:r>
      <w:r w:rsidRPr="00643144">
        <w:rPr>
          <w:sz w:val="24"/>
          <w:szCs w:val="24"/>
        </w:rPr>
        <w:t xml:space="preserve">Муниципальная программа "Формирование комфортной городской среды на территории </w:t>
      </w:r>
      <w:r>
        <w:rPr>
          <w:sz w:val="24"/>
          <w:szCs w:val="24"/>
        </w:rPr>
        <w:t>Свирьстройского городского поселения»</w:t>
      </w:r>
      <w:r w:rsidRPr="007503EB">
        <w:rPr>
          <w:sz w:val="24"/>
          <w:szCs w:val="24"/>
        </w:rPr>
        <w:t xml:space="preserve"> </w:t>
      </w:r>
    </w:p>
    <w:p w:rsidR="009F7A94" w:rsidRPr="007E6DBA" w:rsidRDefault="009F7A94" w:rsidP="009F7A94">
      <w:pPr>
        <w:widowControl/>
        <w:spacing w:after="200" w:line="276" w:lineRule="auto"/>
        <w:ind w:firstLine="708"/>
        <w:jc w:val="both"/>
      </w:pPr>
      <w:r w:rsidRPr="00643144">
        <w:rPr>
          <w:rFonts w:ascii="Times New Roman" w:hAnsi="Times New Roman" w:cs="Times New Roman"/>
        </w:rPr>
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 профинансирована на 73,3 %, муниципальная программа "Сохранение и развитие культуры на территории Свирьстройского городского поселения" профинансирована на 97,8 %, муниципальная программа "Благоустройство территории Свирьстройского городского поселения" профинансирована на 62,1 %.</w:t>
      </w:r>
      <w:r>
        <w:t xml:space="preserve"> </w:t>
      </w:r>
      <w:r w:rsidRPr="00643144">
        <w:rPr>
          <w:rFonts w:ascii="Times New Roman" w:hAnsi="Times New Roman" w:cs="Times New Roman"/>
          <w:color w:val="auto"/>
          <w:lang w:eastAsia="en-US"/>
        </w:rPr>
        <w:t xml:space="preserve">Муниципальная программа </w:t>
      </w:r>
      <w:r w:rsidRPr="00643144">
        <w:rPr>
          <w:rFonts w:ascii="Times New Roman" w:hAnsi="Times New Roman" w:cs="Times New Roman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Pr="007E6DBA">
        <w:t xml:space="preserve"> </w:t>
      </w:r>
      <w:r>
        <w:t xml:space="preserve"> на </w:t>
      </w:r>
      <w:r>
        <w:rPr>
          <w:rFonts w:ascii="Times New Roman" w:hAnsi="Times New Roman" w:cs="Times New Roman"/>
        </w:rPr>
        <w:t>92,9</w:t>
      </w:r>
      <w:r w:rsidRPr="00643144">
        <w:rPr>
          <w:rFonts w:ascii="Times New Roman" w:hAnsi="Times New Roman" w:cs="Times New Roman"/>
        </w:rPr>
        <w:t xml:space="preserve"> %,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t xml:space="preserve">По муниципальной программе </w:t>
      </w:r>
      <w:r w:rsidRPr="007503EB">
        <w:rPr>
          <w:sz w:val="24"/>
          <w:szCs w:val="24"/>
        </w:rPr>
        <w:t>"</w:t>
      </w:r>
      <w:r w:rsidRPr="007503EB">
        <w:rPr>
          <w:b/>
          <w:sz w:val="24"/>
          <w:szCs w:val="24"/>
        </w:rPr>
        <w:t>Благоустройство территории Свирьстройского городского поселения</w:t>
      </w:r>
      <w:r w:rsidRPr="007503EB">
        <w:rPr>
          <w:b/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</w:t>
      </w:r>
      <w:r>
        <w:rPr>
          <w:sz w:val="24"/>
          <w:szCs w:val="24"/>
        </w:rPr>
        <w:t>62,1</w:t>
      </w:r>
      <w:r w:rsidRPr="007503EB">
        <w:rPr>
          <w:sz w:val="24"/>
          <w:szCs w:val="24"/>
        </w:rPr>
        <w:t xml:space="preserve"> %. Уровень достижения показателей эффективности </w:t>
      </w:r>
      <w:r>
        <w:rPr>
          <w:sz w:val="24"/>
          <w:szCs w:val="24"/>
        </w:rPr>
        <w:t>–0,6</w:t>
      </w:r>
      <w:r w:rsidRPr="007503E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низкий </w:t>
      </w:r>
      <w:r w:rsidRPr="007503EB">
        <w:rPr>
          <w:sz w:val="24"/>
          <w:szCs w:val="24"/>
        </w:rPr>
        <w:t xml:space="preserve">уровень эффективности). </w:t>
      </w:r>
    </w:p>
    <w:p w:rsidR="009F7A94" w:rsidRPr="0095095B" w:rsidRDefault="009F7A94" w:rsidP="009F7A94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i/>
          <w:sz w:val="24"/>
          <w:szCs w:val="24"/>
        </w:rPr>
        <w:t xml:space="preserve">По муниципальной программе  </w:t>
      </w:r>
      <w:r w:rsidRPr="007503EB">
        <w:rPr>
          <w:b/>
          <w:i/>
          <w:sz w:val="24"/>
          <w:szCs w:val="24"/>
        </w:rPr>
        <w:t>"Развитие и поддержка малого и среднего предпринимательства в Свирьстройском городском поселении Лодейнопольского муниципального района Ленинградской области".</w:t>
      </w:r>
      <w:r w:rsidRPr="007503EB">
        <w:rPr>
          <w:i/>
          <w:sz w:val="24"/>
          <w:szCs w:val="24"/>
        </w:rPr>
        <w:t xml:space="preserve">                   </w:t>
      </w:r>
      <w:r>
        <w:rPr>
          <w:sz w:val="24"/>
          <w:szCs w:val="24"/>
        </w:rPr>
        <w:t>Намеченные цели программы в 2018</w:t>
      </w:r>
      <w:r w:rsidRPr="007503EB">
        <w:rPr>
          <w:sz w:val="24"/>
          <w:szCs w:val="24"/>
        </w:rPr>
        <w:t xml:space="preserve"> году достигнуты. Уровень достижения показателей эффективности – 1 (высокий уровень эффективности).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sz w:val="24"/>
          <w:szCs w:val="24"/>
        </w:rPr>
        <w:t xml:space="preserve">По муниципальной программе </w:t>
      </w:r>
      <w:r w:rsidRPr="007503EB">
        <w:rPr>
          <w:b/>
          <w:sz w:val="24"/>
          <w:szCs w:val="24"/>
        </w:rPr>
        <w:t xml:space="preserve">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области". </w:t>
      </w:r>
      <w:r>
        <w:rPr>
          <w:sz w:val="24"/>
          <w:szCs w:val="24"/>
        </w:rPr>
        <w:t>Намеченные цели программы в 2018</w:t>
      </w:r>
      <w:r w:rsidRPr="007503EB">
        <w:rPr>
          <w:sz w:val="24"/>
          <w:szCs w:val="24"/>
        </w:rPr>
        <w:t xml:space="preserve"> году достигнуты. Уровень достижения показателей эффективности - 1 (высокий уровень эффективности). Приобрели плакаты по профилактике экстремизма и терроризма на территории поселения для размещения на инфор</w:t>
      </w:r>
      <w:r>
        <w:rPr>
          <w:sz w:val="24"/>
          <w:szCs w:val="24"/>
        </w:rPr>
        <w:t>мационных стендах поселения  (2,</w:t>
      </w:r>
      <w:r w:rsidRPr="007503EB">
        <w:rPr>
          <w:sz w:val="24"/>
          <w:szCs w:val="24"/>
        </w:rPr>
        <w:t>5 тыс. руб.).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t xml:space="preserve">По муниципальной программе </w:t>
      </w:r>
      <w:r w:rsidRPr="007503EB">
        <w:rPr>
          <w:b/>
          <w:i/>
          <w:sz w:val="24"/>
          <w:szCs w:val="24"/>
        </w:rPr>
        <w:t>«Развитие культуры в Свирьстройском городском поселении Лодейнопольского муниципального района Ленинградской области</w:t>
      </w:r>
      <w:r w:rsidRPr="007503EB">
        <w:rPr>
          <w:i/>
          <w:sz w:val="24"/>
          <w:szCs w:val="24"/>
        </w:rPr>
        <w:t>».</w:t>
      </w:r>
      <w:r w:rsidRPr="007503EB">
        <w:rPr>
          <w:sz w:val="24"/>
          <w:szCs w:val="24"/>
        </w:rPr>
        <w:t xml:space="preserve"> Уровень достижения </w:t>
      </w:r>
      <w:r>
        <w:rPr>
          <w:sz w:val="24"/>
          <w:szCs w:val="24"/>
        </w:rPr>
        <w:t>показателей эффективности – 0,9</w:t>
      </w:r>
      <w:r w:rsidRPr="007503EB">
        <w:rPr>
          <w:sz w:val="24"/>
          <w:szCs w:val="24"/>
        </w:rPr>
        <w:t xml:space="preserve"> (высокий уровень эффективности). Достигнуты показатели по увеличению количества посещений театрально-концертных и культурно массовых мероприятий.</w:t>
      </w:r>
      <w:r>
        <w:rPr>
          <w:sz w:val="24"/>
          <w:szCs w:val="24"/>
        </w:rPr>
        <w:t xml:space="preserve"> В 2018</w:t>
      </w:r>
      <w:r w:rsidRPr="007503EB">
        <w:rPr>
          <w:sz w:val="24"/>
          <w:szCs w:val="24"/>
        </w:rPr>
        <w:t xml:space="preserve"> году количество посетителей составило 71</w:t>
      </w:r>
      <w:r>
        <w:rPr>
          <w:sz w:val="24"/>
          <w:szCs w:val="24"/>
        </w:rPr>
        <w:t>00</w:t>
      </w:r>
      <w:r w:rsidRPr="007503EB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  <w:r w:rsidRPr="007503EB">
        <w:rPr>
          <w:sz w:val="24"/>
          <w:szCs w:val="24"/>
        </w:rPr>
        <w:t xml:space="preserve"> Количество книговыдач составило </w:t>
      </w:r>
      <w:r>
        <w:rPr>
          <w:sz w:val="24"/>
          <w:szCs w:val="24"/>
        </w:rPr>
        <w:t>10235</w:t>
      </w:r>
      <w:r w:rsidRPr="007503EB">
        <w:rPr>
          <w:sz w:val="24"/>
          <w:szCs w:val="24"/>
        </w:rPr>
        <w:t xml:space="preserve"> экз.(+246) (102,6 </w:t>
      </w:r>
      <w:r>
        <w:rPr>
          <w:sz w:val="24"/>
          <w:szCs w:val="24"/>
        </w:rPr>
        <w:t>% от плана). Приобретено книг 153</w:t>
      </w:r>
      <w:r w:rsidRPr="007503EB">
        <w:rPr>
          <w:sz w:val="24"/>
          <w:szCs w:val="24"/>
        </w:rPr>
        <w:t xml:space="preserve"> экз., (</w:t>
      </w:r>
      <w:r>
        <w:rPr>
          <w:sz w:val="24"/>
          <w:szCs w:val="24"/>
        </w:rPr>
        <w:t>100 % от плана), в том числе 153</w:t>
      </w:r>
      <w:r w:rsidRPr="007503EB">
        <w:rPr>
          <w:sz w:val="24"/>
          <w:szCs w:val="24"/>
        </w:rPr>
        <w:t xml:space="preserve"> экз. за счет средств местного бюджета. Также в рамках программы исполнены показатели по проведению мероприятий согласно муниципальны</w:t>
      </w:r>
      <w:r>
        <w:rPr>
          <w:sz w:val="24"/>
          <w:szCs w:val="24"/>
        </w:rPr>
        <w:t>м заданиям бюджетных учреждений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t xml:space="preserve">По программе </w:t>
      </w:r>
      <w:r w:rsidRPr="007503EB">
        <w:rPr>
          <w:b/>
          <w:i/>
          <w:sz w:val="24"/>
          <w:szCs w:val="24"/>
        </w:rPr>
        <w:t>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7503EB">
        <w:rPr>
          <w:b/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</w:t>
      </w:r>
      <w:r>
        <w:rPr>
          <w:sz w:val="24"/>
          <w:szCs w:val="24"/>
        </w:rPr>
        <w:t>73,3</w:t>
      </w:r>
      <w:r w:rsidRPr="007503EB">
        <w:rPr>
          <w:sz w:val="24"/>
          <w:szCs w:val="24"/>
        </w:rPr>
        <w:t xml:space="preserve"> %. Выполнен ремонт </w:t>
      </w:r>
      <w:r>
        <w:rPr>
          <w:sz w:val="24"/>
          <w:szCs w:val="24"/>
        </w:rPr>
        <w:t>3</w:t>
      </w:r>
      <w:r w:rsidRPr="007503EB">
        <w:rPr>
          <w:sz w:val="24"/>
          <w:szCs w:val="24"/>
        </w:rPr>
        <w:t xml:space="preserve">-х автомобильных дорог общей протяженностью </w:t>
      </w:r>
      <w:r>
        <w:rPr>
          <w:sz w:val="24"/>
          <w:szCs w:val="24"/>
        </w:rPr>
        <w:t>717,4</w:t>
      </w:r>
      <w:r w:rsidRPr="007503EB">
        <w:rPr>
          <w:sz w:val="24"/>
          <w:szCs w:val="24"/>
        </w:rPr>
        <w:t xml:space="preserve"> м.,</w:t>
      </w:r>
      <w:r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>очищались дороги в зимний период, грейдировались и подсыпались</w:t>
      </w:r>
      <w:r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>грунтом а/дороги общего пользования на территории г.п. Свирьстрой (общая протяженность дорог</w:t>
      </w:r>
      <w:r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29,4км), а также достигнуто сокращение количества ДТП с пострадавшими. Уровень достижения </w:t>
      </w:r>
      <w:r>
        <w:rPr>
          <w:sz w:val="24"/>
          <w:szCs w:val="24"/>
        </w:rPr>
        <w:t>показателей эффективности – 0,7 (низкий</w:t>
      </w:r>
      <w:r w:rsidRPr="007503EB">
        <w:rPr>
          <w:sz w:val="24"/>
          <w:szCs w:val="24"/>
        </w:rPr>
        <w:t xml:space="preserve"> уровень эффективности)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C40DB7">
        <w:rPr>
          <w:i/>
          <w:sz w:val="24"/>
          <w:szCs w:val="24"/>
        </w:rPr>
        <w:t>По муниципальной программе</w:t>
      </w:r>
      <w:r w:rsidRPr="007503EB">
        <w:rPr>
          <w:sz w:val="24"/>
          <w:szCs w:val="24"/>
        </w:rPr>
        <w:t xml:space="preserve">  </w:t>
      </w:r>
      <w:r w:rsidRPr="00C40DB7">
        <w:rPr>
          <w:b/>
          <w:sz w:val="24"/>
          <w:szCs w:val="24"/>
        </w:rPr>
        <w:t xml:space="preserve">"Реализация </w:t>
      </w:r>
      <w:r>
        <w:rPr>
          <w:b/>
          <w:sz w:val="24"/>
          <w:szCs w:val="24"/>
        </w:rPr>
        <w:t>инициативных предложений граждан</w:t>
      </w:r>
      <w:r w:rsidRPr="00C40DB7">
        <w:rPr>
          <w:b/>
          <w:sz w:val="24"/>
          <w:szCs w:val="24"/>
        </w:rPr>
        <w:t xml:space="preserve"> на части территории г.п. Свирьстрой"</w:t>
      </w:r>
      <w:r w:rsidRPr="00C40DB7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100 %. </w:t>
      </w:r>
      <w:r w:rsidRPr="00AE71E8">
        <w:rPr>
          <w:sz w:val="24"/>
          <w:szCs w:val="24"/>
        </w:rPr>
        <w:t>Устройство уличного освещения на ул. Дачная и замена уличного освещения с ламп ДРЛ на энергосберегающие Центральная, ул. Мунгала, ул. Набережная, ул.</w:t>
      </w:r>
      <w:r>
        <w:rPr>
          <w:sz w:val="24"/>
          <w:szCs w:val="24"/>
        </w:rPr>
        <w:t xml:space="preserve"> Озерки, ул. Р</w:t>
      </w:r>
      <w:r w:rsidRPr="00AE71E8">
        <w:rPr>
          <w:sz w:val="24"/>
          <w:szCs w:val="24"/>
        </w:rPr>
        <w:t>адченко, ул.</w:t>
      </w:r>
      <w:r>
        <w:rPr>
          <w:sz w:val="24"/>
          <w:szCs w:val="24"/>
        </w:rPr>
        <w:t xml:space="preserve"> </w:t>
      </w:r>
      <w:r w:rsidRPr="00AE71E8">
        <w:rPr>
          <w:sz w:val="24"/>
          <w:szCs w:val="24"/>
        </w:rPr>
        <w:t>Энергетиков, ул. Строителей, ул. Коллективизации, ул. Вольный городок, ул.</w:t>
      </w:r>
      <w:r>
        <w:rPr>
          <w:sz w:val="24"/>
          <w:szCs w:val="24"/>
        </w:rPr>
        <w:t xml:space="preserve"> </w:t>
      </w:r>
      <w:r w:rsidRPr="00AE71E8">
        <w:rPr>
          <w:sz w:val="24"/>
          <w:szCs w:val="24"/>
        </w:rPr>
        <w:t xml:space="preserve">Лесная, ул. 1 Мая, ул. Коллективная, ул. индустриализации, ул. Клинцовая Кара г.п. Свирьстрой. Установлено (заменено ламп ДРЛ) 139 шт. энергосберегающих светильников. </w:t>
      </w:r>
      <w:r w:rsidRPr="00AE71E8">
        <w:rPr>
          <w:rFonts w:eastAsia="Times New Roman"/>
          <w:sz w:val="24"/>
          <w:szCs w:val="24"/>
        </w:rPr>
        <w:t>Выполнен выборочный ремонт помещений, частичный ремонт топки водогрейного котла общественной бани Свирьстройского городского поселения.</w:t>
      </w:r>
      <w:r w:rsidRPr="007D05C0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Уровень достижения </w:t>
      </w:r>
      <w:r>
        <w:rPr>
          <w:sz w:val="24"/>
          <w:szCs w:val="24"/>
        </w:rPr>
        <w:t>показателей эффективности – 1,0</w:t>
      </w:r>
      <w:r w:rsidRPr="007503EB">
        <w:rPr>
          <w:sz w:val="24"/>
          <w:szCs w:val="24"/>
        </w:rPr>
        <w:t xml:space="preserve"> (высокий уровень эффективности)</w:t>
      </w:r>
      <w:r>
        <w:rPr>
          <w:sz w:val="24"/>
          <w:szCs w:val="24"/>
        </w:rPr>
        <w:t>.</w:t>
      </w: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680"/>
        <w:rPr>
          <w:rFonts w:eastAsia="Times New Roman"/>
          <w:sz w:val="24"/>
          <w:szCs w:val="24"/>
        </w:rPr>
      </w:pPr>
    </w:p>
    <w:p w:rsidR="009F7A94" w:rsidRPr="00AE71E8" w:rsidRDefault="009F7A94" w:rsidP="009F7A94">
      <w:pPr>
        <w:pStyle w:val="ConsNormal"/>
        <w:ind w:right="43"/>
        <w:jc w:val="both"/>
        <w:rPr>
          <w:rFonts w:ascii="Times New Roman" w:hAnsi="Times New Roman"/>
          <w:sz w:val="24"/>
          <w:szCs w:val="24"/>
        </w:rPr>
      </w:pPr>
      <w:r w:rsidRPr="00AE71E8">
        <w:rPr>
          <w:rFonts w:ascii="Times New Roman" w:hAnsi="Times New Roman"/>
          <w:i/>
          <w:sz w:val="24"/>
          <w:szCs w:val="24"/>
        </w:rPr>
        <w:t>По муниципальной программе</w:t>
      </w:r>
      <w:r w:rsidRPr="00AE71E8">
        <w:rPr>
          <w:rFonts w:ascii="Times New Roman" w:hAnsi="Times New Roman"/>
          <w:sz w:val="24"/>
          <w:szCs w:val="24"/>
        </w:rPr>
        <w:t xml:space="preserve">  </w:t>
      </w:r>
      <w:r w:rsidRPr="00AE71E8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AE71E8">
        <w:rPr>
          <w:rFonts w:ascii="Times New Roman" w:hAnsi="Times New Roman"/>
          <w:b/>
          <w:bCs/>
          <w:sz w:val="24"/>
          <w:szCs w:val="24"/>
          <w:lang w:eastAsia="en-US"/>
        </w:rPr>
        <w:t>Формирование комфортной городской среды на территории Свирьстройского городского поселения</w:t>
      </w:r>
      <w:r w:rsidRPr="00AE71E8">
        <w:rPr>
          <w:rFonts w:ascii="Times New Roman" w:hAnsi="Times New Roman"/>
          <w:b/>
          <w:sz w:val="24"/>
          <w:szCs w:val="24"/>
          <w:lang w:eastAsia="en-US"/>
        </w:rPr>
        <w:t>»</w:t>
      </w:r>
      <w:r w:rsidRPr="00AE71E8">
        <w:rPr>
          <w:rFonts w:ascii="Times New Roman" w:hAnsi="Times New Roman"/>
          <w:sz w:val="24"/>
          <w:szCs w:val="24"/>
        </w:rPr>
        <w:t xml:space="preserve"> финансирование составило 100 %. 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AE71E8">
        <w:rPr>
          <w:sz w:val="24"/>
          <w:szCs w:val="24"/>
        </w:rPr>
        <w:t xml:space="preserve">Обустроена дворовая территория: ул. Парковая д.15,17 (устройство парковки между домами дворовой территории; замена уличного освещения; удаление пней с дворовой территории; перенос уличного столба с парковки; снос аварийного дерева; обустройство </w:t>
      </w:r>
      <w:r w:rsidRPr="00AE71E8">
        <w:rPr>
          <w:sz w:val="24"/>
          <w:szCs w:val="24"/>
        </w:rPr>
        <w:lastRenderedPageBreak/>
        <w:t>уличными спортивными тренажерами, качелями, беседками, информационным стендом, теннисным столом, игровым комплексом паровозик 1 229,0 тыс. руб. (в т.ч. ср-ва ФБ-272,0 ОБ -  895,5 тыс. руб., ср-ва местного бюджета – 61,5 тыс. руб.)</w:t>
      </w:r>
      <w:r>
        <w:rPr>
          <w:sz w:val="24"/>
          <w:szCs w:val="24"/>
        </w:rPr>
        <w:t xml:space="preserve">. </w:t>
      </w:r>
      <w:r w:rsidRPr="00AE71E8">
        <w:rPr>
          <w:sz w:val="24"/>
          <w:szCs w:val="24"/>
        </w:rPr>
        <w:t>Обустроена дворовая территория ул. Ленина д.7 (ремонт дворовых проездов на территории с обустройством парковки, замена уличного освещения; обустройство вазонами, скамейками, летним столом со скамейками. 878,854 тыс. руб. (в т.ч. ср-ва ФБ-194,5 тыс. руб. ОБ -640,4  тыс. руб., ср-ва местного бюджета – 43,9 тыс. руб.)</w:t>
      </w:r>
      <w:r>
        <w:rPr>
          <w:sz w:val="24"/>
          <w:szCs w:val="24"/>
        </w:rPr>
        <w:t>.</w:t>
      </w:r>
      <w:r w:rsidRPr="007D05C0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Уровень достижения </w:t>
      </w:r>
      <w:r>
        <w:rPr>
          <w:sz w:val="24"/>
          <w:szCs w:val="24"/>
        </w:rPr>
        <w:t>показателей эффективности – 1,0</w:t>
      </w:r>
      <w:r w:rsidRPr="007503EB">
        <w:rPr>
          <w:sz w:val="24"/>
          <w:szCs w:val="24"/>
        </w:rPr>
        <w:t xml:space="preserve"> (высокий уровень эффективности)</w:t>
      </w:r>
    </w:p>
    <w:p w:rsidR="009F7A94" w:rsidRPr="00AE71E8" w:rsidRDefault="009F7A94" w:rsidP="009F7A94">
      <w:pPr>
        <w:pStyle w:val="ConsNormal"/>
        <w:ind w:right="43"/>
        <w:jc w:val="both"/>
        <w:rPr>
          <w:rFonts w:ascii="Times New Roman" w:hAnsi="Times New Roman"/>
          <w:sz w:val="24"/>
          <w:szCs w:val="24"/>
        </w:rPr>
      </w:pPr>
      <w:r w:rsidRPr="00AE71E8">
        <w:rPr>
          <w:rFonts w:ascii="Times New Roman" w:hAnsi="Times New Roman"/>
          <w:i/>
          <w:sz w:val="24"/>
          <w:szCs w:val="24"/>
        </w:rPr>
        <w:t>По муниципальной программе</w:t>
      </w:r>
      <w:r w:rsidRPr="00AE71E8">
        <w:rPr>
          <w:rFonts w:ascii="Times New Roman" w:hAnsi="Times New Roman"/>
          <w:sz w:val="24"/>
          <w:szCs w:val="24"/>
        </w:rPr>
        <w:t xml:space="preserve">  </w:t>
      </w:r>
      <w:r w:rsidRPr="00AE71E8">
        <w:rPr>
          <w:rFonts w:ascii="Times New Roman" w:hAnsi="Times New Roman"/>
          <w:b/>
          <w:sz w:val="24"/>
          <w:szCs w:val="24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Pr="00AE71E8">
        <w:rPr>
          <w:rFonts w:ascii="Times New Roman" w:hAnsi="Times New Roman"/>
          <w:sz w:val="24"/>
          <w:szCs w:val="24"/>
        </w:rPr>
        <w:t xml:space="preserve"> финансирование составило </w:t>
      </w:r>
      <w:r>
        <w:rPr>
          <w:rFonts w:ascii="Times New Roman" w:hAnsi="Times New Roman"/>
          <w:sz w:val="24"/>
          <w:szCs w:val="24"/>
        </w:rPr>
        <w:t xml:space="preserve">92,9 </w:t>
      </w:r>
      <w:r w:rsidRPr="00AE71E8">
        <w:rPr>
          <w:rFonts w:ascii="Times New Roman" w:hAnsi="Times New Roman"/>
          <w:sz w:val="24"/>
          <w:szCs w:val="24"/>
        </w:rPr>
        <w:t xml:space="preserve">%. 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>
        <w:t>Расселен дом по адресу г.п. Свирьстрой, ул. Сосновая, д.1, Приобретено 8 квартир, Приобретен 1 ИЖД.</w:t>
      </w:r>
      <w:r w:rsidRPr="007D05C0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Уровень достижения </w:t>
      </w:r>
      <w:r>
        <w:rPr>
          <w:sz w:val="24"/>
          <w:szCs w:val="24"/>
        </w:rPr>
        <w:t>показателей эффективности – 0,9</w:t>
      </w:r>
      <w:r w:rsidRPr="007503EB">
        <w:rPr>
          <w:sz w:val="24"/>
          <w:szCs w:val="24"/>
        </w:rPr>
        <w:t xml:space="preserve"> (высокий уровень эффективности)</w:t>
      </w:r>
    </w:p>
    <w:p w:rsidR="009F7A94" w:rsidRDefault="009F7A94" w:rsidP="009F7A94">
      <w:pPr>
        <w:pStyle w:val="ConsNormal"/>
        <w:ind w:right="43"/>
        <w:jc w:val="both"/>
        <w:rPr>
          <w:rFonts w:ascii="Times New Roman" w:hAnsi="Times New Roman"/>
          <w:lang w:eastAsia="en-US"/>
        </w:rPr>
      </w:pPr>
    </w:p>
    <w:p w:rsidR="009F7A94" w:rsidRPr="00AE71E8" w:rsidRDefault="009F7A94" w:rsidP="009F7A94">
      <w:pPr>
        <w:pStyle w:val="11"/>
        <w:shd w:val="clear" w:color="auto" w:fill="auto"/>
        <w:spacing w:before="0"/>
        <w:ind w:left="20" w:right="20" w:firstLine="680"/>
        <w:rPr>
          <w:b/>
          <w:sz w:val="24"/>
          <w:szCs w:val="24"/>
        </w:rPr>
      </w:pP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sz w:val="24"/>
          <w:szCs w:val="24"/>
        </w:rPr>
        <w:t>Средний уровень достижения запланированных значений показателей и индикаторов муниципальных программ в 201</w:t>
      </w:r>
      <w:r>
        <w:rPr>
          <w:sz w:val="24"/>
          <w:szCs w:val="24"/>
        </w:rPr>
        <w:t>8 году составил: 0,6 – одна программа, 0,7 - одна программа, 0,9 – две программы 1,</w:t>
      </w:r>
      <w:r w:rsidRPr="007503EB">
        <w:rPr>
          <w:sz w:val="24"/>
          <w:szCs w:val="24"/>
        </w:rPr>
        <w:t>0</w:t>
      </w:r>
      <w:r>
        <w:rPr>
          <w:sz w:val="24"/>
          <w:szCs w:val="24"/>
        </w:rPr>
        <w:t xml:space="preserve"> – 4 программы. Среднее значение 0,9</w:t>
      </w:r>
      <w:r w:rsidRPr="007503EB">
        <w:rPr>
          <w:sz w:val="24"/>
          <w:szCs w:val="24"/>
        </w:rPr>
        <w:t xml:space="preserve"> (означает высокий уровень эффективности).</w:t>
      </w:r>
    </w:p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7503EB">
        <w:rPr>
          <w:sz w:val="24"/>
          <w:szCs w:val="24"/>
        </w:rPr>
        <w:t>Учитывая вышеизложенное, реализацию муниципальных программ Свирьстройского городского поселения в 201</w:t>
      </w:r>
      <w:r>
        <w:rPr>
          <w:sz w:val="24"/>
          <w:szCs w:val="24"/>
        </w:rPr>
        <w:t>8</w:t>
      </w:r>
      <w:r w:rsidRPr="007503EB">
        <w:rPr>
          <w:sz w:val="24"/>
          <w:szCs w:val="24"/>
        </w:rPr>
        <w:t xml:space="preserve"> году можно признать удовлетворительной.</w:t>
      </w: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  <w:r w:rsidRPr="007503EB">
        <w:rPr>
          <w:sz w:val="24"/>
          <w:szCs w:val="24"/>
        </w:rPr>
        <w:t>Оценка результатов реализации муниципальных программ Свирьстройского городского поселения в 201</w:t>
      </w:r>
      <w:r>
        <w:rPr>
          <w:sz w:val="24"/>
          <w:szCs w:val="24"/>
        </w:rPr>
        <w:t>8</w:t>
      </w:r>
      <w:r w:rsidRPr="007503EB">
        <w:rPr>
          <w:sz w:val="24"/>
          <w:szCs w:val="24"/>
        </w:rPr>
        <w:t xml:space="preserve"> году по каждой программе городского поселения приведена в </w:t>
      </w:r>
      <w:r>
        <w:rPr>
          <w:sz w:val="24"/>
          <w:szCs w:val="24"/>
        </w:rPr>
        <w:t>приложении №1</w:t>
      </w:r>
      <w:r w:rsidRPr="007503EB">
        <w:rPr>
          <w:sz w:val="24"/>
          <w:szCs w:val="24"/>
        </w:rPr>
        <w:t>.</w:t>
      </w: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9F7A94" w:rsidRDefault="009F7A94" w:rsidP="009F7A94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9F7A94" w:rsidRPr="00777A46" w:rsidRDefault="009F7A94" w:rsidP="009F7A94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777A46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Приложение № 1 </w:t>
      </w:r>
    </w:p>
    <w:p w:rsidR="009F7A94" w:rsidRPr="00777A46" w:rsidRDefault="009F7A94" w:rsidP="009F7A94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777A46">
        <w:rPr>
          <w:rFonts w:ascii="Times New Roman" w:hAnsi="Times New Roman" w:cs="Times New Roman"/>
          <w:b/>
          <w:color w:val="auto"/>
          <w:lang w:eastAsia="en-US"/>
        </w:rPr>
        <w:t>Оценка результатов реализации муниципальных программ Свирьстройского городского поселения в 201</w:t>
      </w:r>
      <w:r>
        <w:rPr>
          <w:rFonts w:ascii="Times New Roman" w:hAnsi="Times New Roman" w:cs="Times New Roman"/>
          <w:b/>
          <w:color w:val="auto"/>
          <w:lang w:eastAsia="en-US"/>
        </w:rPr>
        <w:t>8</w:t>
      </w:r>
      <w:r w:rsidRPr="00777A46">
        <w:rPr>
          <w:rFonts w:ascii="Times New Roman" w:hAnsi="Times New Roman" w:cs="Times New Roman"/>
          <w:b/>
          <w:color w:val="auto"/>
          <w:lang w:eastAsia="en-US"/>
        </w:rPr>
        <w:t xml:space="preserve"> году.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автомобильных дорог Свирьстройского городского о поселения на 2015-2017 годы»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8"/>
        <w:gridCol w:w="3181"/>
        <w:gridCol w:w="3260"/>
      </w:tblGrid>
      <w:tr w:rsidR="009F7A94" w:rsidRPr="00A60293" w:rsidTr="008C58DC">
        <w:tc>
          <w:tcPr>
            <w:tcW w:w="3198" w:type="dxa"/>
            <w:shd w:val="clear" w:color="auto" w:fill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181" w:type="dxa"/>
            <w:shd w:val="clear" w:color="auto" w:fill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3260" w:type="dxa"/>
            <w:shd w:val="clear" w:color="auto" w:fill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9F7A94" w:rsidRPr="00A60293" w:rsidTr="008C58DC">
        <w:tc>
          <w:tcPr>
            <w:tcW w:w="3198" w:type="dxa"/>
            <w:shd w:val="clear" w:color="auto" w:fill="auto"/>
          </w:tcPr>
          <w:p w:rsidR="009F7A94" w:rsidRPr="00503B32" w:rsidRDefault="009F7A94" w:rsidP="008C58D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50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</w:p>
          <w:p w:rsidR="009F7A94" w:rsidRPr="00503B32" w:rsidRDefault="009F7A94" w:rsidP="008C58D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32">
              <w:rPr>
                <w:rFonts w:ascii="Times New Roman" w:hAnsi="Times New Roman"/>
                <w:b/>
                <w:sz w:val="24"/>
                <w:szCs w:val="24"/>
              </w:rPr>
              <w:t>Поддержание существующей сети автомобильных дорог общего пользования в населенных пунктах Свирьстройского городского поселения</w:t>
            </w:r>
          </w:p>
        </w:tc>
        <w:tc>
          <w:tcPr>
            <w:tcW w:w="3181" w:type="dxa"/>
            <w:shd w:val="clear" w:color="auto" w:fill="auto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Увеличение протяженности автомобильных дорог общего пользования местного значения, соответствующих нормативным требованиям с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19 200,4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 до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19 855,3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</w:t>
            </w:r>
          </w:p>
        </w:tc>
        <w:tc>
          <w:tcPr>
            <w:tcW w:w="3260" w:type="dxa"/>
            <w:shd w:val="clear" w:color="auto" w:fill="auto"/>
          </w:tcPr>
          <w:p w:rsidR="009F7A94" w:rsidRPr="00503B32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выполнено 19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 855,3 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м.</w:t>
            </w:r>
          </w:p>
        </w:tc>
      </w:tr>
      <w:tr w:rsidR="009F7A94" w:rsidRPr="00A60293" w:rsidTr="008C58DC">
        <w:tc>
          <w:tcPr>
            <w:tcW w:w="3198" w:type="dxa"/>
          </w:tcPr>
          <w:p w:rsidR="009F7A94" w:rsidRPr="00693117" w:rsidRDefault="009F7A94" w:rsidP="008C58DC">
            <w:pPr>
              <w:rPr>
                <w:rFonts w:ascii="Times New Roman" w:hAnsi="Times New Roman"/>
              </w:rPr>
            </w:pPr>
            <w:r w:rsidRPr="00693117">
              <w:rPr>
                <w:rFonts w:ascii="Times New Roman" w:hAnsi="Times New Roman"/>
              </w:rPr>
              <w:t>Мероприятие 1</w:t>
            </w:r>
          </w:p>
          <w:p w:rsidR="009F7A94" w:rsidRPr="00693117" w:rsidRDefault="009F7A94" w:rsidP="008C5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по содержанию, капитальному ремонту и ремонту автомобильных дорог местного значения</w:t>
            </w:r>
          </w:p>
        </w:tc>
        <w:tc>
          <w:tcPr>
            <w:tcW w:w="3181" w:type="dxa"/>
          </w:tcPr>
          <w:p w:rsidR="009F7A94" w:rsidRPr="00693117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Выполнение ремонта </w:t>
            </w:r>
            <w:r w:rsidRPr="00693117">
              <w:rPr>
                <w:rFonts w:ascii="Times New Roman" w:hAnsi="Times New Roman" w:cs="Times New Roman"/>
                <w:lang w:eastAsia="en-US"/>
              </w:rPr>
              <w:t>автомобильных дорог местного значения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общей площадью 2 812 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Pr="00693117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3260" w:type="dxa"/>
          </w:tcPr>
          <w:p w:rsidR="009F7A94" w:rsidRPr="00693117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 ремонт 3-х автомобильных дорог общей протяженностью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654,9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Имеет место снижение доли автомобильных дорог, не 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соответствующим нормативным требованиям. </w:t>
            </w:r>
          </w:p>
        </w:tc>
      </w:tr>
      <w:tr w:rsidR="009F7A94" w:rsidRPr="00A60293" w:rsidTr="008C58DC">
        <w:tc>
          <w:tcPr>
            <w:tcW w:w="3198" w:type="dxa"/>
          </w:tcPr>
          <w:p w:rsidR="009F7A94" w:rsidRPr="00693117" w:rsidRDefault="009F7A94" w:rsidP="008C5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2</w:t>
            </w:r>
          </w:p>
          <w:p w:rsidR="009F7A94" w:rsidRPr="00693117" w:rsidRDefault="009F7A94" w:rsidP="008C5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Полый комплекс работ по содержанию автомобильных дорог местного значения</w:t>
            </w:r>
          </w:p>
        </w:tc>
        <w:tc>
          <w:tcPr>
            <w:tcW w:w="3181" w:type="dxa"/>
          </w:tcPr>
          <w:p w:rsidR="009F7A94" w:rsidRPr="0069311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Выполнение чистки дорог в зимний период, грейдирование и подсыпка грунтом а/дорог общего пользования Свирьстройского городского поселения на общей площади 127 440,5 м</w:t>
            </w:r>
            <w:r w:rsidRPr="00693117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3260" w:type="dxa"/>
          </w:tcPr>
          <w:p w:rsidR="009F7A94" w:rsidRPr="0069311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Выполнена чистка дорог в зимний период, грейдированию и подсыпка грунтом а/дорог общего пользования на территории г.п. Свирьстрой (общая протяженность дорог 29,4 км).</w:t>
            </w:r>
          </w:p>
          <w:p w:rsidR="009F7A94" w:rsidRPr="0069311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F7A94" w:rsidRPr="00E0186F" w:rsidTr="008C58DC">
        <w:tc>
          <w:tcPr>
            <w:tcW w:w="3198" w:type="dxa"/>
            <w:shd w:val="clear" w:color="auto" w:fill="auto"/>
          </w:tcPr>
          <w:p w:rsidR="009F7A94" w:rsidRPr="00693117" w:rsidRDefault="009F7A94" w:rsidP="008C5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</w:t>
            </w:r>
          </w:p>
          <w:p w:rsidR="009F7A94" w:rsidRPr="00693117" w:rsidRDefault="009F7A94" w:rsidP="008C5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 и регионального значения</w:t>
            </w:r>
          </w:p>
        </w:tc>
        <w:tc>
          <w:tcPr>
            <w:tcW w:w="3181" w:type="dxa"/>
            <w:shd w:val="clear" w:color="auto" w:fill="auto"/>
          </w:tcPr>
          <w:p w:rsidR="009F7A94" w:rsidRPr="0069311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Сокращение количества ДТП с пострадавшими и</w:t>
            </w:r>
          </w:p>
          <w:p w:rsidR="009F7A94" w:rsidRPr="0069311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сокращение количества лиц, погибших в результате ДТП </w:t>
            </w:r>
          </w:p>
        </w:tc>
        <w:tc>
          <w:tcPr>
            <w:tcW w:w="3260" w:type="dxa"/>
            <w:shd w:val="clear" w:color="auto" w:fill="auto"/>
          </w:tcPr>
          <w:p w:rsidR="009F7A94" w:rsidRPr="00693117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>В 201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6931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году количество пострадавших в ДТП на территоррии поселения зафиксировано не было</w:t>
            </w:r>
          </w:p>
        </w:tc>
      </w:tr>
    </w:tbl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503B32">
        <w:t>Намеченные цели программы в 201</w:t>
      </w:r>
      <w:r>
        <w:t>8</w:t>
      </w:r>
      <w:r w:rsidRPr="00503B32">
        <w:t xml:space="preserve"> году достигнуты. </w:t>
      </w:r>
      <w:r>
        <w:t xml:space="preserve">Финансирование составило 73,3 %. </w:t>
      </w:r>
      <w:r w:rsidRPr="007503EB">
        <w:rPr>
          <w:sz w:val="24"/>
          <w:szCs w:val="24"/>
        </w:rPr>
        <w:t xml:space="preserve">Уровень достижения </w:t>
      </w:r>
      <w:r>
        <w:rPr>
          <w:sz w:val="24"/>
          <w:szCs w:val="24"/>
        </w:rPr>
        <w:t>показателей эффективности – 0,7</w:t>
      </w:r>
      <w:r w:rsidRPr="007503EB">
        <w:rPr>
          <w:sz w:val="24"/>
          <w:szCs w:val="24"/>
        </w:rPr>
        <w:t xml:space="preserve"> </w:t>
      </w:r>
    </w:p>
    <w:p w:rsidR="009F7A94" w:rsidRPr="00503B32" w:rsidRDefault="009F7A94" w:rsidP="009F7A94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Default="009F7A94" w:rsidP="009F7A94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культуры в Свирьстройском городском поселении Лодейнопольского муниципального района Ленинградской области»</w:t>
      </w: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</w:t>
      </w:r>
      <w:r>
        <w:rPr>
          <w:rFonts w:ascii="Times New Roman" w:hAnsi="Times New Roman" w:cs="Times New Roman"/>
          <w:color w:val="auto"/>
          <w:lang w:eastAsia="en-US"/>
        </w:rPr>
        <w:t xml:space="preserve"> и достигнутые результаты в 2018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3342"/>
        <w:gridCol w:w="2620"/>
      </w:tblGrid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Подпрограмма 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/>
                <w:color w:val="auto"/>
              </w:rPr>
              <w:t xml:space="preserve"> «Обеспечение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ценностям»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 увеличение количества посещений театрально-концертных и культурно-массовых мероприятий не менее, чем на 1 %</w:t>
            </w:r>
          </w:p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 xml:space="preserve">- количество книговыдач не менее, чем </w:t>
            </w:r>
            <w:r>
              <w:rPr>
                <w:rFonts w:ascii="Times New Roman" w:hAnsi="Times New Roman" w:cs="Times New Roman"/>
                <w:color w:val="auto"/>
              </w:rPr>
              <w:t>1,03</w:t>
            </w:r>
            <w:r w:rsidRPr="00503B32">
              <w:rPr>
                <w:rFonts w:ascii="Times New Roman" w:hAnsi="Times New Roman" w:cs="Times New Roman"/>
                <w:color w:val="auto"/>
              </w:rPr>
              <w:t xml:space="preserve"> тыс. ед. в год</w:t>
            </w: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>- количество приобретенных книг, не менее 150 экз. ежегодно</w:t>
            </w: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</w:rPr>
              <w:t xml:space="preserve">- увеличение количества систематически занимающихся физической культурой и спортом 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посетителей     7100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чел. (по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сравнению с 2017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годом на 1 %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меньше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книговыдача –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1023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тыс. экз. 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приобретение книг – 153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экз.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количество 263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чел. (на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чел. больше)</w:t>
            </w:r>
          </w:p>
        </w:tc>
      </w:tr>
    </w:tbl>
    <w:p w:rsidR="009F7A94" w:rsidRPr="00D03951" w:rsidRDefault="009F7A94" w:rsidP="009F7A94">
      <w:pPr>
        <w:pStyle w:val="ConsNormal"/>
        <w:ind w:right="43" w:firstLine="0"/>
        <w:jc w:val="both"/>
        <w:rPr>
          <w:rFonts w:ascii="Times New Roman" w:hAnsi="Times New Roman"/>
          <w:sz w:val="24"/>
          <w:szCs w:val="24"/>
        </w:rPr>
      </w:pPr>
      <w:r w:rsidRPr="00D03951">
        <w:rPr>
          <w:rFonts w:ascii="Times New Roman" w:hAnsi="Times New Roman"/>
          <w:sz w:val="24"/>
          <w:szCs w:val="24"/>
          <w:lang w:eastAsia="en-US"/>
        </w:rPr>
        <w:t xml:space="preserve">Намеченные цели программы в 2018 году достигнуты. Выполнение мероприятий по плану – 100 %. Уровень достижения показателей эффективности – 0,9. Количества посетителей театрально-концертных и культурно-массовых мероприятий составило 7100 человек. </w:t>
      </w:r>
      <w:r w:rsidRPr="00D03951">
        <w:rPr>
          <w:rFonts w:ascii="Times New Roman" w:hAnsi="Times New Roman"/>
          <w:sz w:val="24"/>
          <w:szCs w:val="24"/>
          <w:lang w:eastAsia="en-US"/>
        </w:rPr>
        <w:lastRenderedPageBreak/>
        <w:t>Проведено культурных мероприятий: МКУ «Свирьстройский центр культуры и досуга» 116</w:t>
      </w:r>
      <w:r>
        <w:rPr>
          <w:rFonts w:ascii="Times New Roman" w:hAnsi="Times New Roman"/>
          <w:sz w:val="24"/>
          <w:szCs w:val="24"/>
          <w:lang w:eastAsia="en-US"/>
        </w:rPr>
        <w:t xml:space="preserve"> мероприятий. Приобретено 153</w:t>
      </w:r>
      <w:r w:rsidRPr="00D03951">
        <w:rPr>
          <w:rFonts w:ascii="Times New Roman" w:hAnsi="Times New Roman"/>
          <w:sz w:val="24"/>
          <w:szCs w:val="24"/>
          <w:lang w:eastAsia="en-US"/>
        </w:rPr>
        <w:t xml:space="preserve"> экземпляров книг.</w:t>
      </w:r>
      <w:r w:rsidRPr="00D03951">
        <w:rPr>
          <w:rFonts w:ascii="Times New Roman" w:hAnsi="Times New Roman"/>
          <w:b/>
          <w:sz w:val="24"/>
          <w:szCs w:val="24"/>
        </w:rPr>
        <w:t xml:space="preserve"> </w:t>
      </w:r>
      <w:r w:rsidRPr="00D03951">
        <w:rPr>
          <w:rFonts w:ascii="Times New Roman" w:hAnsi="Times New Roman"/>
          <w:sz w:val="24"/>
          <w:szCs w:val="24"/>
        </w:rPr>
        <w:t xml:space="preserve">Мероприятий для детей и молодежи было проведено 26, посетило 770 человек. Платных мероприятий  было проведено 27, посетило 1485 человек. </w:t>
      </w:r>
    </w:p>
    <w:p w:rsidR="009F7A94" w:rsidRPr="00503B32" w:rsidRDefault="009F7A94" w:rsidP="009F7A94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</w: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3821"/>
        <w:gridCol w:w="2686"/>
      </w:tblGrid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2686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Программа </w:t>
            </w:r>
          </w:p>
          <w:p w:rsidR="009F7A94" w:rsidRPr="00503B32" w:rsidRDefault="009F7A94" w:rsidP="008C58DC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 конкурс «Лучшее оформление витрин, фасадов и помещений, благоустройство территории субъектов малого и среднего предпринимательства»;</w:t>
            </w: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6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конкурс проведен, участники награждены грамотами и ценными подарками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(4 участника) – 5.0 тыс. руб.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F7A94" w:rsidRPr="00503B32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Намеченные цели программы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 достигнуты. Уровень достижения показателей эффективности -1.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9F7A94" w:rsidRPr="00503B32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503B32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503B32" w:rsidRDefault="009F7A94" w:rsidP="009F7A9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</w:r>
    </w:p>
    <w:p w:rsidR="009F7A94" w:rsidRPr="00503B32" w:rsidRDefault="009F7A94" w:rsidP="009F7A94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8"/>
        <w:gridCol w:w="2672"/>
        <w:gridCol w:w="3290"/>
      </w:tblGrid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3448" w:type="dxa"/>
          </w:tcPr>
          <w:p w:rsidR="009F7A94" w:rsidRPr="00503B32" w:rsidRDefault="009F7A94" w:rsidP="008C58DC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Программа </w:t>
            </w:r>
          </w:p>
          <w:p w:rsidR="009F7A94" w:rsidRPr="00503B32" w:rsidRDefault="009F7A94" w:rsidP="008C58DC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приобретение и размещение плакатов по профилактике экстремизма и терроризма на территории поселения </w:t>
            </w:r>
          </w:p>
        </w:tc>
        <w:tc>
          <w:tcPr>
            <w:tcW w:w="0" w:type="auto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-приобрели плакаты по профилактике экстремизма и терроризма для размещения на инфор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мационных стендах поселения (2,</w:t>
            </w:r>
            <w:r w:rsidRPr="00503B32">
              <w:rPr>
                <w:rFonts w:ascii="Times New Roman" w:hAnsi="Times New Roman" w:cs="Times New Roman"/>
                <w:color w:val="auto"/>
                <w:lang w:eastAsia="en-US"/>
              </w:rPr>
              <w:t>5 тыс. руб.)</w:t>
            </w:r>
          </w:p>
        </w:tc>
      </w:tr>
    </w:tbl>
    <w:p w:rsidR="009F7A94" w:rsidRPr="00503B32" w:rsidRDefault="009F7A94" w:rsidP="009F7A94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Намеченные цели программы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 достигнуты. Уровень достижения показателей эффективности -1. Приобрели плакаты по профилактике экстремизма и терроризма для размещения на инфо</w:t>
      </w:r>
      <w:r>
        <w:rPr>
          <w:rFonts w:ascii="Times New Roman" w:hAnsi="Times New Roman" w:cs="Times New Roman"/>
          <w:color w:val="auto"/>
          <w:lang w:eastAsia="en-US"/>
        </w:rPr>
        <w:t>рмационных стендах поселения (2,</w:t>
      </w:r>
      <w:r w:rsidRPr="00503B32">
        <w:rPr>
          <w:rFonts w:ascii="Times New Roman" w:hAnsi="Times New Roman" w:cs="Times New Roman"/>
          <w:color w:val="auto"/>
          <w:lang w:eastAsia="en-US"/>
        </w:rPr>
        <w:t>5 тыс. руб.)</w:t>
      </w:r>
    </w:p>
    <w:p w:rsidR="009F7A94" w:rsidRPr="00503B32" w:rsidRDefault="009F7A94" w:rsidP="009F7A94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 xml:space="preserve">Муниципальная программа «Реализация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инициаливных предложений граждан </w:t>
      </w:r>
      <w:r w:rsidRPr="00503B32">
        <w:rPr>
          <w:rFonts w:ascii="Times New Roman" w:hAnsi="Times New Roman" w:cs="Times New Roman"/>
          <w:b/>
          <w:color w:val="auto"/>
          <w:lang w:eastAsia="en-US"/>
        </w:rPr>
        <w:t>на территории г.п. Свирьстрой»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>
        <w:rPr>
          <w:rFonts w:ascii="Times New Roman" w:hAnsi="Times New Roman" w:cs="Times New Roman"/>
          <w:color w:val="auto"/>
          <w:lang w:eastAsia="en-US"/>
        </w:rPr>
        <w:t>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3784"/>
        <w:gridCol w:w="4196"/>
      </w:tblGrid>
      <w:tr w:rsidR="009F7A94" w:rsidRPr="00503B32" w:rsidTr="008C58DC">
        <w:tc>
          <w:tcPr>
            <w:tcW w:w="1659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784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4196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1659" w:type="dxa"/>
            <w:vMerge w:val="restart"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9F7A94" w:rsidRPr="003A13B1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A13B1">
              <w:rPr>
                <w:rFonts w:ascii="Times New Roman" w:hAnsi="Times New Roman" w:cs="Times New Roman"/>
              </w:rPr>
              <w:t>Уменьшение уровня износа сетей уличного освещения</w:t>
            </w:r>
            <w:r w:rsidRPr="003A13B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до 50%</w:t>
            </w:r>
          </w:p>
        </w:tc>
        <w:tc>
          <w:tcPr>
            <w:tcW w:w="4196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Устройство уличного освещения на ул. Дачная и замена уличного освещения с ламп ДРЛ на энергосберегающие Центральная, ул. Мунгала, ул. Набережная, ул.Озерки, ул. радченко, ул.Энергетиков, ул. Строителей, ул. Коллективизации, ул. Вольный городок, ул.Лесная, ул. 1 Мая, ул. Коллективная, ул. индустриализации, ул. Клинцовая Кара г.п. Свирьстрой. Установлено (заменено ламп ДРЛ) 139 шт. энергосберегающих светильников.</w:t>
            </w: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Уменьшение уровня износа общественной бани до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03B32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  <w:tc>
          <w:tcPr>
            <w:tcW w:w="4196" w:type="dxa"/>
          </w:tcPr>
          <w:p w:rsidR="009F7A94" w:rsidRPr="00322BAC" w:rsidRDefault="009F7A94" w:rsidP="008C58D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Выполнен</w:t>
            </w: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выборочный ремонт помещений, частичный ремонт топки водогрейного котла</w:t>
            </w: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общественной бани Свирьстройского городского поселения. </w:t>
            </w:r>
          </w:p>
        </w:tc>
      </w:tr>
    </w:tbl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Выполнение мероприятий по плану – 100 %. Уровень достижения показателей эффективности-1.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Благоустройство т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ерритории  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Свирьстройского г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ородского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п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оселения </w:t>
      </w:r>
      <w:r w:rsidRPr="00503B32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</w:t>
      </w:r>
      <w:r>
        <w:rPr>
          <w:rFonts w:ascii="Times New Roman" w:hAnsi="Times New Roman" w:cs="Times New Roman"/>
          <w:color w:val="auto"/>
          <w:lang w:eastAsia="en-US"/>
        </w:rPr>
        <w:t xml:space="preserve"> и достигнутые результаты в 2018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3782"/>
        <w:gridCol w:w="4198"/>
      </w:tblGrid>
      <w:tr w:rsidR="009F7A94" w:rsidRPr="00503B32" w:rsidTr="008C58DC">
        <w:tc>
          <w:tcPr>
            <w:tcW w:w="1659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782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1659" w:type="dxa"/>
            <w:vMerge w:val="restart"/>
          </w:tcPr>
          <w:p w:rsidR="009F7A94" w:rsidRPr="00503B32" w:rsidRDefault="009F7A94" w:rsidP="008C58DC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03B32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Доля очистки</w:t>
            </w: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территорий от мусора (в т.ч. несанкциониро-ванных свалок);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 35 %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чистка территорий от мусора в количестве 1,1 тыс.м3</w:t>
            </w: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освещенности городского поселения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 86 %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о</w:t>
            </w: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вещенности городского поселения: оплата услуг по освещению территории поселения, текущий ремонт сетей уличного освещения.</w:t>
            </w: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территории. (Посадка, содержание и уход за объектами озеленения) от общей площади.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Выкорчевывание пней и кустов</w:t>
            </w: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 памятника неизвестного солдата,  уход за клумбами находящие в общественных местах в Свирьстройском городском поселении</w:t>
            </w: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Доля с</w:t>
            </w: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одержания мест захоронений (кладбищ)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до 30%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памятной плиты, покраска бордюрного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камня, перезахоронение солдат.</w:t>
            </w: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>Доля благоустроенной территории с приобретением (урн, скамеек,  дорожек, площадей, спортивных площадок и др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03B32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до 15%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приобретением урн, скамеек на площадь пр.Кирова, устройство площадки из плитки напротив ДК, устройство спортивных площадок </w:t>
            </w:r>
          </w:p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Выполнение мероприятий по плану – </w:t>
      </w:r>
      <w:r>
        <w:rPr>
          <w:rFonts w:ascii="Times New Roman" w:hAnsi="Times New Roman" w:cs="Times New Roman"/>
          <w:color w:val="auto"/>
          <w:lang w:eastAsia="en-US"/>
        </w:rPr>
        <w:t>100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%. </w:t>
      </w:r>
      <w:r>
        <w:rPr>
          <w:rFonts w:ascii="Times New Roman" w:hAnsi="Times New Roman" w:cs="Times New Roman"/>
          <w:color w:val="auto"/>
          <w:lang w:eastAsia="en-US"/>
        </w:rPr>
        <w:t xml:space="preserve">Финансирование составило 62,1% </w:t>
      </w:r>
      <w:r w:rsidRPr="00503B32">
        <w:rPr>
          <w:rFonts w:ascii="Times New Roman" w:hAnsi="Times New Roman" w:cs="Times New Roman"/>
          <w:color w:val="auto"/>
          <w:lang w:eastAsia="en-US"/>
        </w:rPr>
        <w:t>Уровень достижения показателей эффективности</w:t>
      </w:r>
      <w:r>
        <w:rPr>
          <w:rFonts w:ascii="Times New Roman" w:hAnsi="Times New Roman" w:cs="Times New Roman"/>
          <w:color w:val="auto"/>
          <w:lang w:eastAsia="en-US"/>
        </w:rPr>
        <w:t xml:space="preserve"> – 0,6</w:t>
      </w:r>
      <w:r w:rsidRPr="00503B32">
        <w:rPr>
          <w:rFonts w:ascii="Times New Roman" w:hAnsi="Times New Roman" w:cs="Times New Roman"/>
          <w:color w:val="auto"/>
          <w:lang w:eastAsia="en-US"/>
        </w:rPr>
        <w:t>.</w:t>
      </w:r>
    </w:p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503B3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Формирование комфортной городской среды на территории Свирьстройского г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 xml:space="preserve">ородского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п</w:t>
      </w:r>
      <w:r w:rsidRPr="00503B32">
        <w:rPr>
          <w:rFonts w:ascii="Times New Roman" w:hAnsi="Times New Roman" w:cs="Times New Roman"/>
          <w:b/>
          <w:bCs/>
          <w:color w:val="auto"/>
          <w:lang w:eastAsia="en-US"/>
        </w:rPr>
        <w:t>оселения</w:t>
      </w:r>
      <w:r w:rsidRPr="00503B32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</w:t>
      </w:r>
      <w:r>
        <w:rPr>
          <w:rFonts w:ascii="Times New Roman" w:hAnsi="Times New Roman" w:cs="Times New Roman"/>
          <w:color w:val="auto"/>
          <w:lang w:eastAsia="en-US"/>
        </w:rPr>
        <w:t xml:space="preserve"> и достигнутые результаты в 2018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3782"/>
        <w:gridCol w:w="4198"/>
      </w:tblGrid>
      <w:tr w:rsidR="009F7A94" w:rsidRPr="00503B32" w:rsidTr="008C58DC">
        <w:tc>
          <w:tcPr>
            <w:tcW w:w="1659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Подпрограммы</w:t>
            </w:r>
          </w:p>
        </w:tc>
        <w:tc>
          <w:tcPr>
            <w:tcW w:w="3782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4198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9F7A94" w:rsidRPr="005C5E57" w:rsidTr="008C58DC">
        <w:tc>
          <w:tcPr>
            <w:tcW w:w="1659" w:type="dxa"/>
            <w:vMerge w:val="restart"/>
          </w:tcPr>
          <w:p w:rsidR="009F7A94" w:rsidRPr="00503B32" w:rsidRDefault="009F7A94" w:rsidP="008C58DC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C5E57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E57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  <w:r>
              <w:rPr>
                <w:rFonts w:ascii="Times New Roman" w:hAnsi="Times New Roman" w:cs="Times New Roman"/>
              </w:rPr>
              <w:t xml:space="preserve"> 2 шт.</w:t>
            </w:r>
          </w:p>
        </w:tc>
        <w:tc>
          <w:tcPr>
            <w:tcW w:w="4198" w:type="dxa"/>
          </w:tcPr>
          <w:p w:rsidR="009F7A94" w:rsidRPr="007E6DBA" w:rsidRDefault="009F7A94" w:rsidP="008C58DC">
            <w:pPr>
              <w:pStyle w:val="ConsNormal"/>
              <w:ind w:right="43"/>
              <w:jc w:val="both"/>
              <w:rPr>
                <w:rFonts w:ascii="Times New Roman" w:hAnsi="Times New Roman"/>
              </w:rPr>
            </w:pPr>
            <w:r w:rsidRPr="007E6DBA">
              <w:rPr>
                <w:rFonts w:ascii="Times New Roman" w:hAnsi="Times New Roman"/>
                <w:sz w:val="24"/>
                <w:szCs w:val="24"/>
              </w:rPr>
              <w:t>Обустроена</w:t>
            </w:r>
            <w:r>
              <w:rPr>
                <w:rFonts w:ascii="Times New Roman" w:hAnsi="Times New Roman"/>
              </w:rPr>
              <w:t xml:space="preserve"> </w:t>
            </w:r>
            <w:r w:rsidRPr="005C5E57">
              <w:rPr>
                <w:rFonts w:ascii="Times New Roman" w:hAnsi="Times New Roman"/>
                <w:sz w:val="24"/>
                <w:szCs w:val="24"/>
              </w:rPr>
              <w:t xml:space="preserve">дворовая территория: ул. </w:t>
            </w:r>
            <w:r>
              <w:rPr>
                <w:rFonts w:ascii="Times New Roman" w:hAnsi="Times New Roman"/>
              </w:rPr>
              <w:t>Парковая д.15,17 (</w:t>
            </w:r>
            <w:r w:rsidRPr="007E6DBA">
              <w:rPr>
                <w:rFonts w:ascii="Times New Roman" w:hAnsi="Times New Roman"/>
              </w:rPr>
              <w:t>устройство парковки между домами дворовой территории; замена уличного освещения; удаление пней с дворовой территории; перенос уличного столба с парковки; снос аварийного дерева; обустройство уличными спортивными тренажерами, качелями, беседками, информационным стендом, теннисным столом, игровым комплексом паровозик 1 229,0 тыс. руб. (в т.ч. ср-ва ФБ-272,0 ОБ -  895,5 тыс. руб., ср-ва местного бюджета – 61,5 тыс. руб.)</w:t>
            </w:r>
          </w:p>
          <w:p w:rsidR="009F7A94" w:rsidRPr="007E6DBA" w:rsidRDefault="009F7A94" w:rsidP="008C58DC">
            <w:pPr>
              <w:pStyle w:val="ConsNormal"/>
              <w:ind w:right="43"/>
              <w:jc w:val="both"/>
              <w:rPr>
                <w:rFonts w:ascii="Times New Roman" w:hAnsi="Times New Roman"/>
              </w:rPr>
            </w:pPr>
            <w:r w:rsidRPr="007E6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Обустроена </w:t>
            </w:r>
            <w:r w:rsidRPr="007E6DBA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  <w:r>
              <w:rPr>
                <w:rFonts w:ascii="Times New Roman" w:hAnsi="Times New Roman"/>
              </w:rPr>
              <w:t xml:space="preserve"> </w:t>
            </w:r>
            <w:r w:rsidRPr="005C5E57">
              <w:rPr>
                <w:rFonts w:ascii="Times New Roman" w:hAnsi="Times New Roman"/>
                <w:sz w:val="24"/>
                <w:szCs w:val="24"/>
              </w:rPr>
              <w:t>ул. Ленина д.7</w:t>
            </w:r>
            <w:r>
              <w:rPr>
                <w:rFonts w:ascii="Times New Roman" w:hAnsi="Times New Roman"/>
              </w:rPr>
              <w:t xml:space="preserve"> (</w:t>
            </w:r>
            <w:r w:rsidRPr="007E6DBA">
              <w:rPr>
                <w:rFonts w:ascii="Times New Roman" w:hAnsi="Times New Roman"/>
              </w:rPr>
              <w:t>ремонт дворовых проездов на территории с обустройством парковки, замена уличного освещения; обустройство вазонами, скамейками, летним столом со скамейками.</w:t>
            </w:r>
            <w:r w:rsidRPr="007E6DBA">
              <w:t xml:space="preserve"> </w:t>
            </w:r>
            <w:r w:rsidRPr="007E6DBA">
              <w:rPr>
                <w:rFonts w:ascii="Times New Roman" w:hAnsi="Times New Roman"/>
              </w:rPr>
              <w:t>878,854 тыс. руб. (в т.ч. ср-ва ФБ-194,5 тыс. руб. ОБ -640,4  тыс. руб., ср-ва местного бюджета – 43,9 тыс. руб.)</w:t>
            </w:r>
          </w:p>
          <w:p w:rsidR="009F7A94" w:rsidRPr="005C5E57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C5E57" w:rsidRDefault="009F7A94" w:rsidP="008C58DC">
            <w:pPr>
              <w:pStyle w:val="Default"/>
              <w:jc w:val="both"/>
            </w:pPr>
            <w:r w:rsidRPr="005C5E57">
              <w:t xml:space="preserve">Доля благоустроенных дворовых территорий от общего количества дворовых территорий </w:t>
            </w:r>
            <w:r>
              <w:t>2,8%</w:t>
            </w:r>
          </w:p>
          <w:p w:rsidR="009F7A94" w:rsidRPr="005C5E57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8" w:type="dxa"/>
          </w:tcPr>
          <w:p w:rsidR="009F7A94" w:rsidRPr="007E6DBA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F7A94" w:rsidRPr="00503B32" w:rsidTr="008C58DC">
        <w:tc>
          <w:tcPr>
            <w:tcW w:w="1659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9F7A94" w:rsidRPr="005C5E57" w:rsidRDefault="009F7A94" w:rsidP="008C5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5E57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4198" w:type="dxa"/>
          </w:tcPr>
          <w:p w:rsidR="009F7A94" w:rsidRPr="007E6DBA" w:rsidRDefault="009F7A94" w:rsidP="008C58DC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Благоустроен с</w:t>
            </w:r>
            <w:r w:rsidRPr="007E6DBA">
              <w:rPr>
                <w:rFonts w:ascii="Times New Roman" w:hAnsi="Times New Roman" w:cs="Times New Roman"/>
                <w:color w:val="auto"/>
              </w:rPr>
              <w:t>квер по проспекту Кирова с прилегающей территорией</w:t>
            </w:r>
          </w:p>
        </w:tc>
      </w:tr>
    </w:tbl>
    <w:p w:rsidR="009F7A94" w:rsidRDefault="009F7A94" w:rsidP="009F7A94"/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>Вы</w:t>
      </w:r>
      <w:r>
        <w:rPr>
          <w:rFonts w:ascii="Times New Roman" w:hAnsi="Times New Roman" w:cs="Times New Roman"/>
          <w:color w:val="auto"/>
          <w:lang w:eastAsia="en-US"/>
        </w:rPr>
        <w:t>полнение мероприятий по плану – 100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</w:t>
      </w:r>
      <w:r>
        <w:rPr>
          <w:rFonts w:ascii="Times New Roman" w:hAnsi="Times New Roman" w:cs="Times New Roman"/>
          <w:color w:val="auto"/>
          <w:lang w:eastAsia="en-US"/>
        </w:rPr>
        <w:t xml:space="preserve"> – 1,0</w:t>
      </w:r>
      <w:r w:rsidRPr="00503B32">
        <w:rPr>
          <w:rFonts w:ascii="Times New Roman" w:hAnsi="Times New Roman" w:cs="Times New Roman"/>
          <w:color w:val="auto"/>
          <w:lang w:eastAsia="en-US"/>
        </w:rPr>
        <w:t>.</w:t>
      </w:r>
    </w:p>
    <w:p w:rsidR="009F7A94" w:rsidRDefault="009F7A94" w:rsidP="009F7A94"/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F7A94" w:rsidRPr="007E6DBA" w:rsidRDefault="009F7A94" w:rsidP="009F7A94">
      <w:pPr>
        <w:widowControl/>
        <w:spacing w:after="200" w:line="276" w:lineRule="auto"/>
        <w:ind w:firstLine="708"/>
        <w:jc w:val="center"/>
      </w:pPr>
      <w:r w:rsidRPr="007E6DBA">
        <w:rPr>
          <w:rFonts w:ascii="Times New Roman" w:hAnsi="Times New Roman" w:cs="Times New Roman"/>
          <w:b/>
          <w:color w:val="auto"/>
          <w:lang w:eastAsia="en-US"/>
        </w:rPr>
        <w:t xml:space="preserve">Муниципальная программа </w:t>
      </w:r>
      <w:r w:rsidRPr="007E6DBA">
        <w:rPr>
          <w:rFonts w:ascii="Times New Roman" w:hAnsi="Times New Roman" w:cs="Times New Roman"/>
          <w:b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Pr="007E6DBA">
        <w:t xml:space="preserve"> </w:t>
      </w:r>
    </w:p>
    <w:p w:rsidR="009F7A94" w:rsidRPr="00503B32" w:rsidRDefault="009F7A94" w:rsidP="009F7A94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t xml:space="preserve"> Планируемые</w:t>
      </w:r>
      <w:r>
        <w:rPr>
          <w:rFonts w:ascii="Times New Roman" w:hAnsi="Times New Roman" w:cs="Times New Roman"/>
          <w:color w:val="auto"/>
          <w:lang w:eastAsia="en-US"/>
        </w:rPr>
        <w:t xml:space="preserve"> и достигнутые результаты в 2018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51"/>
        <w:gridCol w:w="3111"/>
      </w:tblGrid>
      <w:tr w:rsidR="009F7A94" w:rsidRPr="00503B32" w:rsidTr="008C58DC">
        <w:tc>
          <w:tcPr>
            <w:tcW w:w="2552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3551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Индикаторы</w:t>
            </w:r>
          </w:p>
        </w:tc>
        <w:tc>
          <w:tcPr>
            <w:tcW w:w="3111" w:type="dxa"/>
          </w:tcPr>
          <w:p w:rsidR="009F7A94" w:rsidRPr="00503B32" w:rsidRDefault="009F7A94" w:rsidP="008C58DC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B3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Достигнутые результаты</w:t>
            </w:r>
          </w:p>
        </w:tc>
      </w:tr>
      <w:tr w:rsidR="009F7A94" w:rsidRPr="00503B32" w:rsidTr="008C58DC">
        <w:tc>
          <w:tcPr>
            <w:tcW w:w="2552" w:type="dxa"/>
            <w:vMerge w:val="restart"/>
          </w:tcPr>
          <w:p w:rsidR="009F7A94" w:rsidRPr="00503B32" w:rsidRDefault="009F7A94" w:rsidP="008C58DC">
            <w:pPr>
              <w:widowControl/>
              <w:ind w:left="34" w:firstLine="68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74C9">
              <w:rPr>
                <w:rFonts w:ascii="Times New Roman" w:hAnsi="Times New Roman" w:cs="Times New Roman"/>
              </w:rPr>
              <w:t>Переселение граждан из аварийного жилищного фонда г.п. Свирьстрой, на территории Лодейнопольского муниципального района Ленинградской области</w:t>
            </w:r>
          </w:p>
        </w:tc>
        <w:tc>
          <w:tcPr>
            <w:tcW w:w="3551" w:type="dxa"/>
          </w:tcPr>
          <w:p w:rsidR="009F7A94" w:rsidRPr="00503B32" w:rsidRDefault="009F7A94" w:rsidP="008C58DC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0227">
              <w:rPr>
                <w:rFonts w:ascii="Times New Roman" w:hAnsi="Times New Roman" w:cs="Times New Roman"/>
              </w:rPr>
              <w:t>Расселение  аварийных домов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3111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Расселен дом по адресу г.п. Свирьстрой, ул. Сосновая, д.1</w:t>
            </w:r>
          </w:p>
        </w:tc>
      </w:tr>
      <w:tr w:rsidR="009F7A94" w:rsidRPr="00503B32" w:rsidTr="008C58DC">
        <w:tc>
          <w:tcPr>
            <w:tcW w:w="2552" w:type="dxa"/>
            <w:vMerge/>
          </w:tcPr>
          <w:p w:rsidR="009F7A94" w:rsidRPr="00503B32" w:rsidRDefault="009F7A94" w:rsidP="008C58DC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51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3787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свидетельств на приобретение жилья</w:t>
            </w:r>
          </w:p>
        </w:tc>
        <w:tc>
          <w:tcPr>
            <w:tcW w:w="3111" w:type="dxa"/>
          </w:tcPr>
          <w:p w:rsidR="009F7A94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Получено 9 свидетельств на приобретение жилья</w:t>
            </w:r>
          </w:p>
        </w:tc>
      </w:tr>
      <w:tr w:rsidR="009F7A94" w:rsidRPr="00503B32" w:rsidTr="008C58DC">
        <w:tc>
          <w:tcPr>
            <w:tcW w:w="2552" w:type="dxa"/>
            <w:vMerge/>
          </w:tcPr>
          <w:p w:rsidR="009F7A94" w:rsidRPr="00503B32" w:rsidRDefault="009F7A94" w:rsidP="008C58DC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51" w:type="dxa"/>
          </w:tcPr>
          <w:p w:rsidR="009F7A94" w:rsidRPr="00EB0227" w:rsidRDefault="009F7A94" w:rsidP="008C58D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3111" w:type="dxa"/>
          </w:tcPr>
          <w:p w:rsidR="009F7A94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Приобретено 8 квартир</w:t>
            </w:r>
          </w:p>
        </w:tc>
      </w:tr>
      <w:tr w:rsidR="009F7A94" w:rsidRPr="00503B32" w:rsidTr="008C58DC">
        <w:tc>
          <w:tcPr>
            <w:tcW w:w="2552" w:type="dxa"/>
            <w:vMerge/>
          </w:tcPr>
          <w:p w:rsidR="009F7A94" w:rsidRPr="00503B32" w:rsidRDefault="009F7A94" w:rsidP="008C58DC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51" w:type="dxa"/>
          </w:tcPr>
          <w:p w:rsidR="009F7A94" w:rsidRPr="00503B32" w:rsidRDefault="009F7A94" w:rsidP="008C58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Кол-во ИЖД </w:t>
            </w:r>
          </w:p>
        </w:tc>
        <w:tc>
          <w:tcPr>
            <w:tcW w:w="3111" w:type="dxa"/>
          </w:tcPr>
          <w:p w:rsidR="009F7A94" w:rsidRPr="00503B32" w:rsidRDefault="009F7A94" w:rsidP="008C58DC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Приобретен 1 ИЖД</w:t>
            </w:r>
          </w:p>
        </w:tc>
      </w:tr>
    </w:tbl>
    <w:p w:rsidR="009F7A94" w:rsidRPr="00503B32" w:rsidRDefault="009F7A94" w:rsidP="009F7A94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03B32">
        <w:rPr>
          <w:rFonts w:ascii="Times New Roman" w:hAnsi="Times New Roman" w:cs="Times New Roman"/>
          <w:color w:val="auto"/>
          <w:lang w:eastAsia="en-US"/>
        </w:rPr>
        <w:lastRenderedPageBreak/>
        <w:t xml:space="preserve">Выполнение мероприятий по плану – </w:t>
      </w:r>
      <w:r>
        <w:rPr>
          <w:rFonts w:ascii="Times New Roman" w:hAnsi="Times New Roman" w:cs="Times New Roman"/>
          <w:color w:val="auto"/>
          <w:lang w:eastAsia="en-US"/>
        </w:rPr>
        <w:t>97,75</w:t>
      </w:r>
      <w:r w:rsidRPr="00503B3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</w:t>
      </w:r>
      <w:r>
        <w:rPr>
          <w:rFonts w:ascii="Times New Roman" w:hAnsi="Times New Roman" w:cs="Times New Roman"/>
          <w:color w:val="auto"/>
          <w:lang w:eastAsia="en-US"/>
        </w:rPr>
        <w:t xml:space="preserve"> – 0,9</w:t>
      </w:r>
      <w:r w:rsidRPr="00503B32">
        <w:rPr>
          <w:rFonts w:ascii="Times New Roman" w:hAnsi="Times New Roman" w:cs="Times New Roman"/>
          <w:color w:val="auto"/>
          <w:lang w:eastAsia="en-US"/>
        </w:rPr>
        <w:t>.</w:t>
      </w:r>
    </w:p>
    <w:p w:rsidR="009F7A94" w:rsidRDefault="009F7A94" w:rsidP="009F7A94"/>
    <w:p w:rsidR="009F7A94" w:rsidRPr="007503EB" w:rsidRDefault="009F7A94" w:rsidP="009F7A94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012928" w:rsidRDefault="00012928">
      <w:bookmarkStart w:id="1" w:name="_GoBack"/>
      <w:bookmarkEnd w:id="1"/>
    </w:p>
    <w:sectPr w:rsidR="00012928" w:rsidSect="00AB569F">
      <w:pgSz w:w="11909" w:h="16838"/>
      <w:pgMar w:top="851" w:right="1052" w:bottom="56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F"/>
    <w:rsid w:val="00012928"/>
    <w:rsid w:val="00824EEF"/>
    <w:rsid w:val="009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1101-6996-493E-8EEE-600E3FC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9F7A94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F7A94"/>
    <w:pPr>
      <w:shd w:val="clear" w:color="auto" w:fill="FFFFFF"/>
      <w:spacing w:after="240" w:line="307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22"/>
      <w:szCs w:val="22"/>
      <w:lang w:eastAsia="en-US"/>
    </w:rPr>
  </w:style>
  <w:style w:type="character" w:customStyle="1" w:styleId="a3">
    <w:name w:val="Основной текст_"/>
    <w:link w:val="11"/>
    <w:uiPriority w:val="99"/>
    <w:locked/>
    <w:rsid w:val="009F7A94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F7A94"/>
    <w:pPr>
      <w:shd w:val="clear" w:color="auto" w:fill="FFFFFF"/>
      <w:spacing w:before="240" w:line="307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ConsPlusCell">
    <w:name w:val="ConsPlusCell"/>
    <w:uiPriority w:val="99"/>
    <w:rsid w:val="009F7A94"/>
    <w:pPr>
      <w:suppressAutoHyphens/>
      <w:autoSpaceDE w:val="0"/>
      <w:spacing w:after="0" w:line="240" w:lineRule="auto"/>
    </w:pPr>
    <w:rPr>
      <w:rFonts w:ascii="Arial" w:eastAsia="Courier New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9F7A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F7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15115</Characters>
  <Application>Microsoft Office Word</Application>
  <DocSecurity>0</DocSecurity>
  <Lines>125</Lines>
  <Paragraphs>35</Paragraphs>
  <ScaleCrop>false</ScaleCrop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2</cp:revision>
  <dcterms:created xsi:type="dcterms:W3CDTF">2019-03-25T06:20:00Z</dcterms:created>
  <dcterms:modified xsi:type="dcterms:W3CDTF">2019-03-25T06:21:00Z</dcterms:modified>
</cp:coreProperties>
</file>