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27AF" w:rsidRPr="00F627AF" w:rsidRDefault="00F627AF" w:rsidP="00F627A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F627AF">
        <w:rPr>
          <w:rFonts w:ascii="Times New Roman" w:eastAsia="Calibri" w:hAnsi="Times New Roman" w:cs="Times New Roman"/>
          <w:b/>
          <w:bCs/>
          <w:sz w:val="26"/>
          <w:szCs w:val="26"/>
          <w:lang w:eastAsia="ru-RU"/>
        </w:rPr>
        <w:t xml:space="preserve">СВИРЬСТРОЙСКОЕ </w:t>
      </w:r>
      <w:proofErr w:type="gramStart"/>
      <w:r w:rsidRPr="00F627AF">
        <w:rPr>
          <w:rFonts w:ascii="Times New Roman" w:eastAsia="Calibri" w:hAnsi="Times New Roman" w:cs="Times New Roman"/>
          <w:b/>
          <w:bCs/>
          <w:sz w:val="26"/>
          <w:szCs w:val="26"/>
          <w:lang w:eastAsia="ru-RU"/>
        </w:rPr>
        <w:t>ГОРОДСКОЕ  ПОСЕЛЕНИЕ</w:t>
      </w:r>
      <w:proofErr w:type="gramEnd"/>
    </w:p>
    <w:p w:rsidR="00F627AF" w:rsidRPr="00F627AF" w:rsidRDefault="00F627AF" w:rsidP="00F627A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F627AF">
        <w:rPr>
          <w:rFonts w:ascii="Times New Roman" w:eastAsia="Calibri" w:hAnsi="Times New Roman" w:cs="Times New Roman"/>
          <w:b/>
          <w:bCs/>
          <w:sz w:val="26"/>
          <w:szCs w:val="26"/>
          <w:lang w:eastAsia="ru-RU"/>
        </w:rPr>
        <w:t>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F627AF">
        <w:rPr>
          <w:rFonts w:ascii="Times New Roman" w:eastAsia="Calibri" w:hAnsi="Times New Roman" w:cs="Times New Roman"/>
          <w:b/>
          <w:bCs/>
          <w:sz w:val="26"/>
          <w:szCs w:val="26"/>
          <w:lang w:eastAsia="ru-RU"/>
        </w:rPr>
        <w:t>ЛЕНИНГРАДСКОЙ ОБЛАСТИ</w:t>
      </w:r>
    </w:p>
    <w:p w:rsidR="00F627AF" w:rsidRPr="00F627AF" w:rsidRDefault="00F627AF" w:rsidP="00F627A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F627AF" w:rsidRPr="00F627AF" w:rsidRDefault="00F627AF" w:rsidP="00F627A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F627AF">
        <w:rPr>
          <w:rFonts w:ascii="Times New Roman" w:eastAsia="Calibri" w:hAnsi="Times New Roman" w:cs="Times New Roman"/>
          <w:b/>
          <w:bCs/>
          <w:sz w:val="26"/>
          <w:szCs w:val="26"/>
          <w:lang w:eastAsia="ru-RU"/>
        </w:rPr>
        <w:t>СОВЕТ ДЕПУТАТОВ</w:t>
      </w:r>
    </w:p>
    <w:p w:rsidR="00F627AF" w:rsidRPr="00F627AF" w:rsidRDefault="00F627AF" w:rsidP="00F627A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F627AF" w:rsidRPr="00F627AF" w:rsidRDefault="00F627AF" w:rsidP="00F627A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F627AF" w:rsidRPr="00F627AF" w:rsidRDefault="00F627AF" w:rsidP="00F627A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r w:rsidRPr="00F627AF">
        <w:rPr>
          <w:rFonts w:ascii="Times New Roman" w:eastAsia="Calibri" w:hAnsi="Times New Roman" w:cs="Times New Roman"/>
          <w:b/>
          <w:bCs/>
          <w:sz w:val="26"/>
          <w:szCs w:val="26"/>
          <w:lang w:eastAsia="ru-RU"/>
        </w:rPr>
        <w:t>РЕШЕНИЕ</w:t>
      </w:r>
    </w:p>
    <w:p w:rsidR="00F627AF" w:rsidRPr="00F627AF" w:rsidRDefault="00F627AF" w:rsidP="00F627AF">
      <w:pPr>
        <w:widowControl w:val="0"/>
        <w:autoSpaceDE w:val="0"/>
        <w:autoSpaceDN w:val="0"/>
        <w:adjustRightInd w:val="0"/>
        <w:spacing w:after="0" w:line="240" w:lineRule="auto"/>
        <w:jc w:val="center"/>
        <w:rPr>
          <w:rFonts w:ascii="Times New Roman" w:eastAsia="Calibri" w:hAnsi="Times New Roman" w:cs="Times New Roman"/>
          <w:b/>
          <w:bCs/>
          <w:sz w:val="26"/>
          <w:szCs w:val="26"/>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F627AF">
        <w:rPr>
          <w:rFonts w:ascii="Times New Roman" w:eastAsia="Calibri" w:hAnsi="Times New Roman" w:cs="Times New Roman"/>
          <w:sz w:val="26"/>
          <w:szCs w:val="26"/>
          <w:lang w:eastAsia="ru-RU"/>
        </w:rPr>
        <w:t xml:space="preserve">                  </w:t>
      </w:r>
      <w:r w:rsidRPr="00F627AF">
        <w:rPr>
          <w:rFonts w:ascii="Times New Roman" w:eastAsia="Calibri" w:hAnsi="Times New Roman" w:cs="Times New Roman"/>
          <w:b/>
          <w:sz w:val="26"/>
          <w:szCs w:val="26"/>
          <w:lang w:eastAsia="ru-RU"/>
        </w:rPr>
        <w:t xml:space="preserve"> 09.12.2021г</w:t>
      </w:r>
      <w:r w:rsidRPr="00F627AF">
        <w:rPr>
          <w:rFonts w:ascii="Times New Roman" w:eastAsia="Calibri" w:hAnsi="Times New Roman" w:cs="Times New Roman"/>
          <w:sz w:val="26"/>
          <w:szCs w:val="26"/>
          <w:lang w:eastAsia="ru-RU"/>
        </w:rPr>
        <w:t xml:space="preserve">.         </w:t>
      </w:r>
      <w:proofErr w:type="gramStart"/>
      <w:r>
        <w:rPr>
          <w:rFonts w:ascii="Times New Roman" w:eastAsia="Calibri" w:hAnsi="Times New Roman" w:cs="Times New Roman"/>
          <w:b/>
          <w:bCs/>
          <w:sz w:val="26"/>
          <w:szCs w:val="26"/>
          <w:lang w:eastAsia="ru-RU"/>
        </w:rPr>
        <w:t>№  проект</w:t>
      </w:r>
      <w:proofErr w:type="gramEnd"/>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F627AF">
        <w:rPr>
          <w:rFonts w:ascii="Times New Roman" w:eastAsia="Calibri" w:hAnsi="Times New Roman" w:cs="Times New Roman"/>
          <w:sz w:val="26"/>
          <w:szCs w:val="26"/>
          <w:lang w:eastAsia="ru-RU"/>
        </w:rPr>
        <w:t>О бюджете Свирьстройского городского поселения</w:t>
      </w:r>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F627AF">
        <w:rPr>
          <w:rFonts w:ascii="Times New Roman" w:eastAsia="Calibri" w:hAnsi="Times New Roman" w:cs="Times New Roman"/>
          <w:sz w:val="26"/>
          <w:szCs w:val="26"/>
          <w:lang w:eastAsia="ru-RU"/>
        </w:rPr>
        <w:t>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F627AF">
        <w:rPr>
          <w:rFonts w:ascii="Times New Roman" w:eastAsia="Calibri" w:hAnsi="Times New Roman" w:cs="Times New Roman"/>
          <w:sz w:val="26"/>
          <w:szCs w:val="26"/>
          <w:lang w:eastAsia="ru-RU"/>
        </w:rPr>
        <w:t>Ленинградской области на 2022 год и плановый</w:t>
      </w:r>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F627AF">
        <w:rPr>
          <w:rFonts w:ascii="Times New Roman" w:eastAsia="Calibri" w:hAnsi="Times New Roman" w:cs="Times New Roman"/>
          <w:sz w:val="26"/>
          <w:szCs w:val="26"/>
          <w:lang w:eastAsia="ru-RU"/>
        </w:rPr>
        <w:t>период 2023-2024 годов</w:t>
      </w:r>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F627AF">
        <w:rPr>
          <w:rFonts w:ascii="Times New Roman" w:eastAsia="Calibri" w:hAnsi="Times New Roman" w:cs="Times New Roman"/>
          <w:sz w:val="26"/>
          <w:szCs w:val="26"/>
          <w:lang w:eastAsia="ru-RU"/>
        </w:rPr>
        <w:t xml:space="preserve">       В соответствии со статьей 24 Устава Свирьстройского городского поселения Лодейнопольского муниципального района Ленинградской области и Бюджетным Кодексом РФ от 31.07.1998г. № 145-ФЗ с внесёнными изменениями, совет депутатов Свирьстройского городского поселения Лодейнопольского муниципального района Ленинградской области решил:</w:t>
      </w:r>
    </w:p>
    <w:p w:rsidR="00F627AF" w:rsidRPr="00F627AF" w:rsidRDefault="00F627AF" w:rsidP="00F627AF">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F627AF" w:rsidRPr="00F627AF" w:rsidRDefault="00F627AF" w:rsidP="00F627AF">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Утвердить основные характеристики бюджета Свирьстройского городского поселения Лодейнопольского муниципального района Ленинградской области на 2022 год:</w:t>
      </w:r>
    </w:p>
    <w:p w:rsidR="00F627AF" w:rsidRPr="00F627AF" w:rsidRDefault="00F627AF" w:rsidP="00F627AF">
      <w:pPr>
        <w:widowControl w:val="0"/>
        <w:numPr>
          <w:ilvl w:val="0"/>
          <w:numId w:val="4"/>
        </w:numPr>
        <w:tabs>
          <w:tab w:val="left" w:pos="851"/>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прогнозируемый общий объем доходов</w:t>
      </w:r>
      <w:r w:rsidRPr="00F627AF">
        <w:rPr>
          <w:rFonts w:ascii="Times New Roman" w:eastAsia="Times New Roman" w:hAnsi="Times New Roman" w:cs="Times New Roman"/>
          <w:bCs/>
          <w:sz w:val="26"/>
          <w:szCs w:val="26"/>
          <w:lang w:eastAsia="ru-RU"/>
        </w:rPr>
        <w:t xml:space="preserve"> 53638,5 </w:t>
      </w:r>
      <w:r w:rsidRPr="00F627AF">
        <w:rPr>
          <w:rFonts w:ascii="Times New Roman" w:eastAsia="Times New Roman" w:hAnsi="Times New Roman" w:cs="Times New Roman"/>
          <w:sz w:val="26"/>
          <w:szCs w:val="26"/>
          <w:lang w:eastAsia="ru-RU"/>
        </w:rPr>
        <w:t>тысяч рублей;</w:t>
      </w:r>
    </w:p>
    <w:p w:rsidR="00F627AF" w:rsidRPr="00F627AF" w:rsidRDefault="00F627AF" w:rsidP="00F627AF">
      <w:pPr>
        <w:widowControl w:val="0"/>
        <w:numPr>
          <w:ilvl w:val="0"/>
          <w:numId w:val="4"/>
        </w:numPr>
        <w:tabs>
          <w:tab w:val="left" w:pos="851"/>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общий объем расходов 54590,1</w:t>
      </w:r>
      <w:r w:rsidRPr="00F627AF">
        <w:rPr>
          <w:rFonts w:ascii="Times New Roman" w:eastAsia="Times New Roman" w:hAnsi="Times New Roman" w:cs="Times New Roman"/>
          <w:bCs/>
          <w:sz w:val="26"/>
          <w:szCs w:val="26"/>
          <w:lang w:eastAsia="ru-RU"/>
        </w:rPr>
        <w:t xml:space="preserve"> </w:t>
      </w:r>
      <w:r w:rsidRPr="00F627AF">
        <w:rPr>
          <w:rFonts w:ascii="Times New Roman" w:eastAsia="Times New Roman" w:hAnsi="Times New Roman" w:cs="Times New Roman"/>
          <w:sz w:val="26"/>
          <w:szCs w:val="26"/>
          <w:lang w:eastAsia="ru-RU"/>
        </w:rPr>
        <w:t>тысяч рублей;</w:t>
      </w:r>
    </w:p>
    <w:p w:rsidR="00F627AF" w:rsidRPr="00F627AF" w:rsidRDefault="00F627AF" w:rsidP="00F627AF">
      <w:pPr>
        <w:widowControl w:val="0"/>
        <w:numPr>
          <w:ilvl w:val="0"/>
          <w:numId w:val="4"/>
        </w:numPr>
        <w:tabs>
          <w:tab w:val="left" w:pos="851"/>
          <w:tab w:val="left" w:pos="156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прогнозируемый дефицит 951,6 тысяч рублей.</w:t>
      </w:r>
    </w:p>
    <w:p w:rsidR="00F627AF" w:rsidRPr="00F627AF" w:rsidRDefault="00F627AF" w:rsidP="00F627AF">
      <w:pPr>
        <w:widowControl w:val="0"/>
        <w:numPr>
          <w:ilvl w:val="0"/>
          <w:numId w:val="2"/>
        </w:numPr>
        <w:tabs>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Утвердить основные характеристики бюджета </w:t>
      </w:r>
      <w:proofErr w:type="gramStart"/>
      <w:r w:rsidRPr="00F627AF">
        <w:rPr>
          <w:rFonts w:ascii="Times New Roman" w:eastAsia="Times New Roman" w:hAnsi="Times New Roman" w:cs="Times New Roman"/>
          <w:sz w:val="26"/>
          <w:szCs w:val="26"/>
          <w:lang w:eastAsia="ru-RU"/>
        </w:rPr>
        <w:t>Свирьстройского  городского</w:t>
      </w:r>
      <w:proofErr w:type="gramEnd"/>
      <w:r w:rsidRPr="00F627AF">
        <w:rPr>
          <w:rFonts w:ascii="Times New Roman" w:eastAsia="Times New Roman" w:hAnsi="Times New Roman" w:cs="Times New Roman"/>
          <w:sz w:val="26"/>
          <w:szCs w:val="26"/>
          <w:lang w:eastAsia="ru-RU"/>
        </w:rPr>
        <w:t xml:space="preserve">  поселения  Лодейнопольского муниципального района Ленинградской области на 2023 год и на 2024 год:</w:t>
      </w:r>
    </w:p>
    <w:p w:rsidR="00F627AF" w:rsidRPr="00F627AF" w:rsidRDefault="00F627AF" w:rsidP="00F627AF">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прогнозируемый общий объем доходов бюджета </w:t>
      </w:r>
      <w:proofErr w:type="gramStart"/>
      <w:r w:rsidRPr="00F627AF">
        <w:rPr>
          <w:rFonts w:ascii="Times New Roman" w:eastAsia="Times New Roman" w:hAnsi="Times New Roman" w:cs="Times New Roman"/>
          <w:sz w:val="26"/>
          <w:szCs w:val="26"/>
          <w:lang w:eastAsia="ru-RU"/>
        </w:rPr>
        <w:t>Доможировского  сельского</w:t>
      </w:r>
      <w:proofErr w:type="gramEnd"/>
      <w:r w:rsidRPr="00F627AF">
        <w:rPr>
          <w:rFonts w:ascii="Times New Roman" w:eastAsia="Times New Roman" w:hAnsi="Times New Roman" w:cs="Times New Roman"/>
          <w:sz w:val="26"/>
          <w:szCs w:val="26"/>
          <w:lang w:eastAsia="ru-RU"/>
        </w:rPr>
        <w:t xml:space="preserve">  поселения  Лодейнопольского муниципального района Ленинградской области на 2023 год в сумме 14502,7 тысяч рублей и на 2024 год в сумме 50751,6 тысяч рублей;</w:t>
      </w:r>
    </w:p>
    <w:p w:rsidR="00F627AF" w:rsidRPr="00F627AF" w:rsidRDefault="00F627AF" w:rsidP="00F627AF">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общий объем расходов бюджета </w:t>
      </w:r>
      <w:proofErr w:type="gramStart"/>
      <w:r w:rsidRPr="00F627AF">
        <w:rPr>
          <w:rFonts w:ascii="Times New Roman" w:eastAsia="Times New Roman" w:hAnsi="Times New Roman" w:cs="Times New Roman"/>
          <w:sz w:val="26"/>
          <w:szCs w:val="26"/>
          <w:lang w:eastAsia="ru-RU"/>
        </w:rPr>
        <w:t>Доможировского  сельского</w:t>
      </w:r>
      <w:proofErr w:type="gramEnd"/>
      <w:r w:rsidRPr="00F627AF">
        <w:rPr>
          <w:rFonts w:ascii="Times New Roman" w:eastAsia="Times New Roman" w:hAnsi="Times New Roman" w:cs="Times New Roman"/>
          <w:sz w:val="26"/>
          <w:szCs w:val="26"/>
          <w:lang w:eastAsia="ru-RU"/>
        </w:rPr>
        <w:t xml:space="preserve">  поселения  Лодейнопольского муниципального района Ленинградской области на 2023 год в сумме 15332,1 тысяч рублей, в том числе условно утвержденные расходы в сумме 365,6 тысяч рублей, и на 2024 год в сумме 51600,7 тысяч рублей, в том числе условно утвержденные расходы в сумме 743,5 тысяч рублей;</w:t>
      </w:r>
    </w:p>
    <w:p w:rsidR="00F627AF" w:rsidRPr="00F627AF" w:rsidRDefault="00F627AF" w:rsidP="00F627AF">
      <w:pPr>
        <w:widowControl w:val="0"/>
        <w:tabs>
          <w:tab w:val="left" w:pos="900"/>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прогнозируемый дефицит бюджета Свирьстройского городского поселения Лодейнопольского муниципального района Ленинградской области на 2023 год в сумме 829,4 тысяч рублей и на 2024 год в сумме 849,1 тысяч рублей.</w:t>
      </w:r>
    </w:p>
    <w:p w:rsidR="00F627AF" w:rsidRPr="00F627AF" w:rsidRDefault="00F627AF" w:rsidP="00F627AF">
      <w:pPr>
        <w:widowControl w:val="0"/>
        <w:numPr>
          <w:ilvl w:val="0"/>
          <w:numId w:val="2"/>
        </w:numPr>
        <w:tabs>
          <w:tab w:val="left" w:pos="162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Утвердить 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2022 год и на плановый период 2023 и 2024 годов согласно приложению № 1.</w:t>
      </w:r>
    </w:p>
    <w:p w:rsidR="00F627AF" w:rsidRPr="00F627AF" w:rsidRDefault="00F627AF" w:rsidP="00F627AF">
      <w:pPr>
        <w:widowControl w:val="0"/>
        <w:numPr>
          <w:ilvl w:val="0"/>
          <w:numId w:val="2"/>
        </w:num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Утвердить прогнозируемые поступления налоговых, неналоговых доходов и безвозмездных поступлений в бюджет Свирьстройского городского </w:t>
      </w:r>
      <w:r w:rsidRPr="00F627AF">
        <w:rPr>
          <w:rFonts w:ascii="Times New Roman" w:eastAsia="Times New Roman" w:hAnsi="Times New Roman" w:cs="Times New Roman"/>
          <w:sz w:val="26"/>
          <w:szCs w:val="26"/>
          <w:lang w:eastAsia="ru-RU"/>
        </w:rPr>
        <w:lastRenderedPageBreak/>
        <w:t xml:space="preserve">поселения Лодейнопольского муниципального района Ленинградской области по кодам видов доходов на 2022 год и на плановый период 2023 и 2024 годов согласно приложению № 2. </w:t>
      </w:r>
    </w:p>
    <w:p w:rsidR="00F627AF" w:rsidRPr="00F627AF" w:rsidRDefault="00F627AF" w:rsidP="00F627AF">
      <w:pPr>
        <w:widowControl w:val="0"/>
        <w:numPr>
          <w:ilvl w:val="0"/>
          <w:numId w:val="2"/>
        </w:numPr>
        <w:autoSpaceDE w:val="0"/>
        <w:autoSpaceDN w:val="0"/>
        <w:adjustRightInd w:val="0"/>
        <w:spacing w:after="0" w:line="240" w:lineRule="auto"/>
        <w:ind w:right="-1"/>
        <w:jc w:val="both"/>
        <w:rPr>
          <w:rFonts w:ascii="Times New Roman" w:eastAsia="Times New Roman" w:hAnsi="Times New Roman" w:cs="Arial"/>
          <w:sz w:val="26"/>
          <w:szCs w:val="26"/>
          <w:lang w:eastAsia="ru-RU"/>
        </w:rPr>
      </w:pPr>
      <w:r w:rsidRPr="00F627AF">
        <w:rPr>
          <w:rFonts w:ascii="Times New Roman" w:eastAsia="Times New Roman" w:hAnsi="Times New Roman" w:cs="Arial"/>
          <w:sz w:val="26"/>
          <w:szCs w:val="26"/>
          <w:lang w:eastAsia="ru-RU"/>
        </w:rPr>
        <w:t>Утвердить норматив зачисления в бюджет Свирьстройского городского</w:t>
      </w:r>
      <w:r w:rsidRPr="00F627AF">
        <w:rPr>
          <w:rFonts w:ascii="Arial" w:eastAsia="Times New Roman" w:hAnsi="Arial" w:cs="Arial"/>
          <w:b/>
          <w:sz w:val="26"/>
          <w:szCs w:val="26"/>
          <w:lang w:eastAsia="ru-RU"/>
        </w:rPr>
        <w:t xml:space="preserve"> </w:t>
      </w:r>
    </w:p>
    <w:p w:rsidR="00F627AF" w:rsidRPr="00F627AF" w:rsidRDefault="00F627AF" w:rsidP="00F627AF">
      <w:pPr>
        <w:widowControl w:val="0"/>
        <w:autoSpaceDE w:val="0"/>
        <w:autoSpaceDN w:val="0"/>
        <w:adjustRightInd w:val="0"/>
        <w:spacing w:after="0" w:line="240" w:lineRule="auto"/>
        <w:ind w:right="-1"/>
        <w:jc w:val="both"/>
        <w:rPr>
          <w:rFonts w:ascii="Times New Roman" w:eastAsia="Times New Roman" w:hAnsi="Times New Roman" w:cs="Arial"/>
          <w:sz w:val="26"/>
          <w:szCs w:val="26"/>
          <w:lang w:eastAsia="ru-RU"/>
        </w:rPr>
      </w:pPr>
      <w:r w:rsidRPr="00F627AF">
        <w:rPr>
          <w:rFonts w:ascii="Times New Roman" w:eastAsia="Times New Roman" w:hAnsi="Times New Roman" w:cs="Arial"/>
          <w:sz w:val="26"/>
          <w:szCs w:val="26"/>
          <w:lang w:eastAsia="ru-RU"/>
        </w:rPr>
        <w:t>поселения Лодейнопольского муниципального района Ленинградской области в размере 100 процентов по следующим доходным источникам:</w:t>
      </w:r>
    </w:p>
    <w:p w:rsidR="00F627AF" w:rsidRPr="00F627AF" w:rsidRDefault="00F627AF" w:rsidP="00F627AF">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F627AF">
        <w:rPr>
          <w:rFonts w:ascii="Times New Roman" w:eastAsia="Times New Roman" w:hAnsi="Times New Roman" w:cs="Arial"/>
          <w:sz w:val="26"/>
          <w:szCs w:val="26"/>
          <w:lang w:eastAsia="ru-RU"/>
        </w:rPr>
        <w:t>-прочие доходы от оказания платных услуг получателями средств бюджетов сельских поселений;</w:t>
      </w:r>
    </w:p>
    <w:p w:rsidR="00F627AF" w:rsidRPr="00F627AF" w:rsidRDefault="00F627AF" w:rsidP="00F627AF">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F627AF">
        <w:rPr>
          <w:rFonts w:ascii="Times New Roman" w:eastAsia="Times New Roman" w:hAnsi="Times New Roman" w:cs="Arial"/>
          <w:sz w:val="26"/>
          <w:szCs w:val="26"/>
          <w:lang w:eastAsia="ru-RU"/>
        </w:rPr>
        <w:t>- доходы, поступающие в порядке возмещения расходов, понесенных в связи с эксплуатацией имущества сельских поселений;</w:t>
      </w:r>
    </w:p>
    <w:p w:rsidR="00F627AF" w:rsidRPr="00F627AF" w:rsidRDefault="00F627AF" w:rsidP="00F627AF">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F627AF">
        <w:rPr>
          <w:rFonts w:ascii="Times New Roman" w:eastAsia="Times New Roman" w:hAnsi="Times New Roman" w:cs="Arial"/>
          <w:sz w:val="26"/>
          <w:szCs w:val="26"/>
          <w:lang w:eastAsia="ru-RU"/>
        </w:rPr>
        <w:t>-прочие доходы от компенсации затрат бюджетов сельских поселений;</w:t>
      </w:r>
    </w:p>
    <w:p w:rsidR="00F627AF" w:rsidRPr="00F627AF" w:rsidRDefault="00F627AF" w:rsidP="00F627AF">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F627AF">
        <w:rPr>
          <w:rFonts w:ascii="Times New Roman" w:eastAsia="Times New Roman" w:hAnsi="Times New Roman" w:cs="Arial"/>
          <w:sz w:val="26"/>
          <w:szCs w:val="26"/>
          <w:lang w:eastAsia="ru-RU"/>
        </w:rPr>
        <w:t>-невыясненные поступления, зачисляемые в бюджеты сельских поселений;</w:t>
      </w:r>
    </w:p>
    <w:p w:rsidR="00F627AF" w:rsidRPr="00F627AF" w:rsidRDefault="00F627AF" w:rsidP="00F627AF">
      <w:pPr>
        <w:widowControl w:val="0"/>
        <w:autoSpaceDE w:val="0"/>
        <w:autoSpaceDN w:val="0"/>
        <w:adjustRightInd w:val="0"/>
        <w:spacing w:after="0" w:line="240" w:lineRule="auto"/>
        <w:ind w:left="501" w:right="-1"/>
        <w:jc w:val="both"/>
        <w:rPr>
          <w:rFonts w:ascii="Times New Roman" w:eastAsia="Times New Roman" w:hAnsi="Times New Roman" w:cs="Arial"/>
          <w:sz w:val="26"/>
          <w:szCs w:val="26"/>
          <w:lang w:eastAsia="ru-RU"/>
        </w:rPr>
      </w:pPr>
      <w:r w:rsidRPr="00F627AF">
        <w:rPr>
          <w:rFonts w:ascii="Times New Roman" w:eastAsia="Times New Roman" w:hAnsi="Times New Roman" w:cs="Arial"/>
          <w:sz w:val="26"/>
          <w:szCs w:val="26"/>
          <w:lang w:eastAsia="ru-RU"/>
        </w:rPr>
        <w:t>-прочие неналоговые доходы бюджетов сельских поселений.</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6.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разделам и подразделам классификации расходов бюджетов на 2022 год на плановый период 2023 и 2024 годов согласно приложению № 3</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7. Утвердить распределение бюджетных ассигнований по разделам и подразделам классификации расходов бюджетов Свирьстройского городского поселения Лодейнопольского муниципального района Ленинградской области на 2022 год и на плановый период 2023 и 2024 годов согласно приложению № 4. </w:t>
      </w:r>
    </w:p>
    <w:p w:rsidR="00F627AF" w:rsidRPr="00F627AF" w:rsidRDefault="00F627AF" w:rsidP="00F627A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8. Утвердить ведомственную структуру расходов бюджета Свирьстройского городского поселения Лодейнопольского муниципального района Ленинградской области на 2022 год и на плановый период 2023 и 2024 годов согласно приложению №5.</w:t>
      </w:r>
    </w:p>
    <w:p w:rsidR="00F627AF" w:rsidRPr="00F627AF" w:rsidRDefault="00F627AF" w:rsidP="00F627AF">
      <w:pPr>
        <w:widowControl w:val="0"/>
        <w:autoSpaceDE w:val="0"/>
        <w:autoSpaceDN w:val="0"/>
        <w:adjustRightInd w:val="0"/>
        <w:spacing w:after="0" w:line="240" w:lineRule="auto"/>
        <w:ind w:right="-1"/>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9. Утвердить общий объем бюджетных ассигнований на исполнение публичных нормативных обязательств:</w:t>
      </w:r>
    </w:p>
    <w:p w:rsidR="00F627AF" w:rsidRPr="00F627AF" w:rsidRDefault="00F627AF" w:rsidP="00F627AF">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на 2022 год в сумме 375,4 тысячи рублей,</w:t>
      </w:r>
    </w:p>
    <w:p w:rsidR="00F627AF" w:rsidRPr="00F627AF" w:rsidRDefault="00F627AF" w:rsidP="00F627AF">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на 2023 год в сумме 390,0 тысячи рублей,</w:t>
      </w:r>
    </w:p>
    <w:p w:rsidR="00F627AF" w:rsidRPr="00F627AF" w:rsidRDefault="00F627AF" w:rsidP="00F627AF">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на 2024 год в сумме 406,9 тысячи рублей.</w:t>
      </w:r>
    </w:p>
    <w:p w:rsidR="00F627AF" w:rsidRPr="00F627AF" w:rsidRDefault="00F627AF" w:rsidP="00F627AF">
      <w:pPr>
        <w:widowControl w:val="0"/>
        <w:tabs>
          <w:tab w:val="left" w:pos="851"/>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numPr>
          <w:ilvl w:val="0"/>
          <w:numId w:val="6"/>
        </w:numPr>
        <w:tabs>
          <w:tab w:val="left" w:pos="993"/>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Утвердить резервный фонд Администрации Свирьстройского городского поселения Лодейнопольского муниципального района Ленинградской области:</w:t>
      </w:r>
    </w:p>
    <w:p w:rsidR="00F627AF" w:rsidRPr="00F627AF" w:rsidRDefault="00F627AF" w:rsidP="00F627AF">
      <w:pPr>
        <w:widowControl w:val="0"/>
        <w:numPr>
          <w:ilvl w:val="0"/>
          <w:numId w:val="8"/>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2022 год в сумме 5,0 тысяч рублей,</w:t>
      </w:r>
    </w:p>
    <w:p w:rsidR="00F627AF" w:rsidRPr="00F627AF" w:rsidRDefault="00F627AF" w:rsidP="00F627AF">
      <w:pPr>
        <w:widowControl w:val="0"/>
        <w:numPr>
          <w:ilvl w:val="0"/>
          <w:numId w:val="8"/>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2022 год в сумме 5,0 тысяч рублей,</w:t>
      </w:r>
    </w:p>
    <w:p w:rsidR="00F627AF" w:rsidRPr="00F627AF" w:rsidRDefault="00F627AF" w:rsidP="00F627AF">
      <w:pPr>
        <w:widowControl w:val="0"/>
        <w:numPr>
          <w:ilvl w:val="0"/>
          <w:numId w:val="8"/>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2023 год в сумме 5,0 тысяч рублей.</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11. Установить, что средства резервного фонда Администрации Свирьстройского городского поселения Лодейнопольского муниципального района Ленинградской области распределяются в соответствии с правовыми актами Администрации Свирьстройского городского поселения Лодейнопольского муниципального района Ленинградской области.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12. Особенности установления отдельных расходных обязательств и использования бюджетных ассигнований по обеспечению деятельности муниципальных учреждений Свирьстройского городского поселения Лодейнопольского муниципального района Ленинградской области. </w:t>
      </w:r>
    </w:p>
    <w:p w:rsidR="00F627AF" w:rsidRPr="00F627AF" w:rsidRDefault="00F627AF" w:rsidP="00F627AF">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12.1 Установить, что для расчета должностных окладов (окладов, ставок </w:t>
      </w:r>
      <w:r w:rsidRPr="00F627AF">
        <w:rPr>
          <w:rFonts w:ascii="Times New Roman" w:eastAsia="Times New Roman" w:hAnsi="Times New Roman" w:cs="Times New Roman"/>
          <w:sz w:val="26"/>
          <w:szCs w:val="26"/>
          <w:lang w:eastAsia="ru-RU"/>
        </w:rPr>
        <w:lastRenderedPageBreak/>
        <w:t>заработной платы) работников муниципальных казенных учреждений Свирьстройского городского поселения  за календарный месяц или за выполнение установленной нормы в порядке, установленном муниципальными правовыми актами в сфере оплаты труда работников муниципальных учреждений Свирьстройского городского поселения , с 1 января 2021 года применяется расчетная величина в размере 10 340,0 рублей, с 1 сентября 2022 - в размере 10 755 рублей.</w:t>
      </w:r>
    </w:p>
    <w:p w:rsidR="00F627AF" w:rsidRPr="00F627AF" w:rsidRDefault="00F627AF" w:rsidP="00F627AF">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p>
    <w:p w:rsidR="00F627AF" w:rsidRPr="00F627AF" w:rsidRDefault="00F627AF" w:rsidP="00F627AF">
      <w:pPr>
        <w:shd w:val="clear" w:color="auto" w:fill="FFFFFF"/>
        <w:spacing w:after="0" w:line="240" w:lineRule="auto"/>
        <w:ind w:firstLine="284"/>
        <w:jc w:val="both"/>
        <w:rPr>
          <w:rFonts w:ascii="Arial" w:eastAsia="Times New Roman" w:hAnsi="Arial" w:cs="Arial"/>
          <w:sz w:val="26"/>
          <w:szCs w:val="26"/>
          <w:lang w:eastAsia="ru-RU"/>
        </w:rPr>
      </w:pPr>
      <w:r w:rsidRPr="00F627AF">
        <w:rPr>
          <w:rFonts w:ascii="Times New Roman" w:eastAsia="Times New Roman" w:hAnsi="Times New Roman" w:cs="Times New Roman"/>
          <w:spacing w:val="-4"/>
          <w:sz w:val="26"/>
          <w:szCs w:val="26"/>
          <w:lang w:eastAsia="ru-RU"/>
        </w:rPr>
        <w:t>12.2. Утвердить размер индексации ежемесячного денежного содержания</w:t>
      </w:r>
      <w:r w:rsidRPr="00F627AF">
        <w:rPr>
          <w:rFonts w:ascii="Times New Roman" w:eastAsia="Times New Roman" w:hAnsi="Times New Roman" w:cs="Times New Roman"/>
          <w:sz w:val="26"/>
          <w:szCs w:val="26"/>
          <w:lang w:eastAsia="ru-RU"/>
        </w:rPr>
        <w:t xml:space="preserve"> лиц, замещающих должности муниципальной службы Свирьстройского городского поселения, </w:t>
      </w:r>
      <w:r w:rsidRPr="00F627AF">
        <w:rPr>
          <w:rFonts w:ascii="Times New Roman" w:eastAsia="Times New Roman" w:hAnsi="Times New Roman" w:cs="Times New Roman"/>
          <w:spacing w:val="-4"/>
          <w:sz w:val="26"/>
          <w:szCs w:val="26"/>
          <w:lang w:eastAsia="ru-RU"/>
        </w:rPr>
        <w:t>а также месячных должностных</w:t>
      </w:r>
      <w:r w:rsidRPr="00F627AF">
        <w:rPr>
          <w:rFonts w:ascii="Times New Roman" w:eastAsia="Times New Roman" w:hAnsi="Times New Roman" w:cs="Times New Roman"/>
          <w:sz w:val="26"/>
          <w:szCs w:val="26"/>
          <w:lang w:eastAsia="ru-RU"/>
        </w:rPr>
        <w:t> окладов работников, замещающих должности, не являющиеся должностями муниципальной службы, в 1,04 раза с 1 сентября 2022 года.</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13.Установить предельный объем муниципального внутреннего долга Свирьстройского городского поселения Лодейнопольского муниципального района Ленинградской области: </w:t>
      </w:r>
    </w:p>
    <w:p w:rsidR="00F627AF" w:rsidRPr="00F627AF" w:rsidRDefault="00F627AF" w:rsidP="00F627AF">
      <w:pPr>
        <w:widowControl w:val="0"/>
        <w:numPr>
          <w:ilvl w:val="0"/>
          <w:numId w:val="10"/>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2022 год в сумме   901,6 тысяч рублей,</w:t>
      </w:r>
    </w:p>
    <w:p w:rsidR="00F627AF" w:rsidRPr="00F627AF" w:rsidRDefault="00F627AF" w:rsidP="00F627AF">
      <w:pPr>
        <w:widowControl w:val="0"/>
        <w:numPr>
          <w:ilvl w:val="0"/>
          <w:numId w:val="10"/>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2023 год в сумме 779,4 тысяч рублей,</w:t>
      </w:r>
    </w:p>
    <w:p w:rsidR="00F627AF" w:rsidRPr="00F627AF" w:rsidRDefault="00F627AF" w:rsidP="00F627AF">
      <w:pPr>
        <w:widowControl w:val="0"/>
        <w:numPr>
          <w:ilvl w:val="0"/>
          <w:numId w:val="10"/>
        </w:numPr>
        <w:autoSpaceDE w:val="0"/>
        <w:autoSpaceDN w:val="0"/>
        <w:adjustRightInd w:val="0"/>
        <w:spacing w:after="0" w:line="240" w:lineRule="auto"/>
        <w:ind w:right="-851"/>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2024 год в сумме 799,1 тысяч рублей.</w:t>
      </w:r>
    </w:p>
    <w:p w:rsidR="00F627AF" w:rsidRPr="00F627AF" w:rsidRDefault="00F627AF" w:rsidP="00F627AF">
      <w:pPr>
        <w:widowControl w:val="0"/>
        <w:tabs>
          <w:tab w:val="left" w:pos="1080"/>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Установить верхний предел муниципального внутреннего долга Свирьстройского городского поселения Лодейнопольского муниципального района Ленинградской области: </w:t>
      </w:r>
    </w:p>
    <w:p w:rsidR="00F627AF" w:rsidRPr="00F627AF" w:rsidRDefault="00F627AF" w:rsidP="00F627AF">
      <w:pPr>
        <w:widowControl w:val="0"/>
        <w:numPr>
          <w:ilvl w:val="0"/>
          <w:numId w:val="10"/>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1 января 2022 года в размере 901,6 тысяч рублей,</w:t>
      </w:r>
    </w:p>
    <w:p w:rsidR="00F627AF" w:rsidRPr="00F627AF" w:rsidRDefault="00F627AF" w:rsidP="00F627AF">
      <w:pPr>
        <w:widowControl w:val="0"/>
        <w:numPr>
          <w:ilvl w:val="0"/>
          <w:numId w:val="10"/>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1 января 2023 года в размере 779,4 тысяч рублей,</w:t>
      </w:r>
    </w:p>
    <w:p w:rsidR="00F627AF" w:rsidRPr="00F627AF" w:rsidRDefault="00F627AF" w:rsidP="00F627AF">
      <w:pPr>
        <w:widowControl w:val="0"/>
        <w:numPr>
          <w:ilvl w:val="0"/>
          <w:numId w:val="10"/>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1 января 2024 года в размере 799,1 тысяч рублей.</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Утвердить программу муниципальных заимствований Свирьстройского городского поселения Лодейнопольского муниципального района Ленинградской области на 2022 год и на плановый период 2023 и 2024 годов согласно приложению № 6. </w:t>
      </w:r>
    </w:p>
    <w:p w:rsidR="00F627AF" w:rsidRPr="00F627AF" w:rsidRDefault="00F627AF" w:rsidP="00F627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Предоставить право Администрации Свирьстройского городского поселения Лодейнопольского муниципального района Ленинградской области осуществлять в 2022 году заимствование в соответствии с Программой муниципальных заимствований Свирьстройского городского поселения Лодейнопольского муниципального района Ленинградской области на 2022 год с учётом предельной величины муниципального долга.</w:t>
      </w:r>
    </w:p>
    <w:p w:rsidR="00F627AF" w:rsidRPr="00F627AF" w:rsidRDefault="00F627AF" w:rsidP="00F627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Установить, что привлекаемые в 2022-2024 году заёмные средства направляются на финансирование дефицита бюджета поселения и погашение долга.</w:t>
      </w:r>
    </w:p>
    <w:p w:rsidR="00F627AF" w:rsidRPr="00F627AF" w:rsidRDefault="00F627AF" w:rsidP="00F627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14.Установить, что заключение и оплата муниципальными учреждениями Свирьстройского городского поселения  Лодейнопольского муниципального района Ленинградской области договоров, исполнение которых осуществляется за счёт средств бюджета Свирьстройского городского   поселения  Лодейнопольского муниципального района Ленинградской области на 2022 год,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бюджета поселения и с учётом принятых и неисполненных обязательств.</w:t>
      </w:r>
    </w:p>
    <w:p w:rsidR="00F627AF" w:rsidRPr="00F627AF" w:rsidRDefault="00F627AF" w:rsidP="00F627AF">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Вытекающие из договоров, исполнение которых осуществляется за счёт средств бюджета Свирьстройского городского поселения, обязательства, принятые учреждениями поселения сверх утверждённых им лимитов бюджетных </w:t>
      </w:r>
      <w:r w:rsidRPr="00F627AF">
        <w:rPr>
          <w:rFonts w:ascii="Times New Roman" w:eastAsia="Times New Roman" w:hAnsi="Times New Roman" w:cs="Times New Roman"/>
          <w:sz w:val="26"/>
          <w:szCs w:val="26"/>
          <w:lang w:eastAsia="ru-RU"/>
        </w:rPr>
        <w:lastRenderedPageBreak/>
        <w:t>обязательств, не подлежат оплате за счёт средств бюджета Свирьстройского городского поселения Лодейнопольского муниципального района Ленинградской области на 2022 год.</w:t>
      </w:r>
    </w:p>
    <w:p w:rsidR="00F627AF" w:rsidRPr="00F627AF" w:rsidRDefault="00F627AF" w:rsidP="00F627AF">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15. Бюджетные ассигнования на осуществление бюджетных инвестиций в объекты капитального строительства муниципальной собственности Свирьстройского городского поселения Лодейнопольского муниципального района Ленинградской области отражаются в составе ведомственной структуры расходов местного бюджета по муниципальным программам и непрограммным расходам по соответствующим кодам бюджетной классификации.</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16.  Утвердить общий объем бюджетных ассигнований дорожного фонда Свирьстройского городского поселения Лодейнопольского муниципального района Ленинградской области:</w:t>
      </w:r>
    </w:p>
    <w:p w:rsidR="00F627AF" w:rsidRPr="00F627AF" w:rsidRDefault="00F627AF" w:rsidP="00F627AF">
      <w:pPr>
        <w:widowControl w:val="0"/>
        <w:numPr>
          <w:ilvl w:val="0"/>
          <w:numId w:val="12"/>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2022 год в сумме 1768,6 тысяч рублей,</w:t>
      </w:r>
    </w:p>
    <w:p w:rsidR="00F627AF" w:rsidRPr="00F627AF" w:rsidRDefault="00F627AF" w:rsidP="00F627AF">
      <w:pPr>
        <w:widowControl w:val="0"/>
        <w:numPr>
          <w:ilvl w:val="0"/>
          <w:numId w:val="12"/>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2023 год в сумме 1839,4 тысяч рублей,</w:t>
      </w:r>
    </w:p>
    <w:p w:rsidR="00F627AF" w:rsidRPr="00F627AF" w:rsidRDefault="00F627AF" w:rsidP="00F627AF">
      <w:pPr>
        <w:widowControl w:val="0"/>
        <w:numPr>
          <w:ilvl w:val="0"/>
          <w:numId w:val="12"/>
        </w:numPr>
        <w:autoSpaceDE w:val="0"/>
        <w:autoSpaceDN w:val="0"/>
        <w:adjustRightInd w:val="0"/>
        <w:spacing w:after="0" w:line="240" w:lineRule="auto"/>
        <w:ind w:right="-851" w:hanging="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на 2024 год в сумме 1912,9 тысяч рублей.</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17. Утвердить распределение иных межбюджетных трансфертов бюджету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Лодейнопольского муниципального района Ленинградской области на 2022 год и на плановый период 2023 и 2024 годов согласно приложению № 7.</w:t>
      </w:r>
    </w:p>
    <w:p w:rsidR="00F627AF" w:rsidRPr="00F627AF" w:rsidRDefault="00F627AF" w:rsidP="00F627AF">
      <w:pPr>
        <w:widowControl w:val="0"/>
        <w:tabs>
          <w:tab w:val="left" w:pos="993"/>
        </w:tabs>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18.  Утвердить порядки предоставления и расходования иных межбюджетных трансфертов бюджету 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sz w:val="26"/>
          <w:szCs w:val="26"/>
          <w:lang w:eastAsia="ru-RU"/>
        </w:rPr>
        <w:t xml:space="preserve"> - на осуществление полномочий контрольно-счетного органа поселения по осуществлению внешнего муниципального финансового контроля </w:t>
      </w:r>
      <w:r w:rsidRPr="00F627AF">
        <w:rPr>
          <w:rFonts w:ascii="Times New Roman" w:eastAsia="Calibri" w:hAnsi="Times New Roman" w:cs="Times New Roman"/>
          <w:sz w:val="26"/>
          <w:szCs w:val="26"/>
          <w:lang w:eastAsia="ru-RU"/>
        </w:rPr>
        <w:t>согласно приложению № 8;</w:t>
      </w:r>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F627AF">
        <w:rPr>
          <w:rFonts w:ascii="Times New Roman" w:eastAsia="Calibri" w:hAnsi="Times New Roman" w:cs="Times New Roman"/>
          <w:sz w:val="26"/>
          <w:szCs w:val="26"/>
          <w:lang w:eastAsia="ru-RU"/>
        </w:rPr>
        <w:t xml:space="preserve">- </w:t>
      </w:r>
      <w:r w:rsidRPr="00F627AF">
        <w:rPr>
          <w:rFonts w:ascii="Times New Roman" w:eastAsia="Times New Roman" w:hAnsi="Times New Roman" w:cs="Times New Roman"/>
          <w:sz w:val="26"/>
          <w:szCs w:val="26"/>
          <w:lang w:eastAsia="ru-RU"/>
        </w:rPr>
        <w:t xml:space="preserve"> на осуществление части полномочий поселения по</w:t>
      </w:r>
      <w:r w:rsidRPr="00F627AF">
        <w:rPr>
          <w:rFonts w:ascii="Times New Roman" w:eastAsia="Times New Roman" w:hAnsi="Times New Roman" w:cs="Times New Roman"/>
          <w:b/>
          <w:sz w:val="26"/>
          <w:szCs w:val="26"/>
          <w:lang w:eastAsia="ru-RU"/>
        </w:rPr>
        <w:t xml:space="preserve"> </w:t>
      </w:r>
      <w:r w:rsidRPr="00F627AF">
        <w:rPr>
          <w:rFonts w:ascii="Times New Roman" w:eastAsia="Times New Roman" w:hAnsi="Times New Roman" w:cs="Times New Roman"/>
          <w:sz w:val="26"/>
          <w:szCs w:val="26"/>
          <w:lang w:eastAsia="ru-RU"/>
        </w:rPr>
        <w:t xml:space="preserve">решению вопросов местного значения </w:t>
      </w:r>
      <w:r w:rsidRPr="00F627AF">
        <w:rPr>
          <w:rFonts w:ascii="Times New Roman" w:eastAsia="Calibri" w:hAnsi="Times New Roman" w:cs="Times New Roman"/>
          <w:sz w:val="26"/>
          <w:szCs w:val="26"/>
          <w:lang w:eastAsia="ru-RU"/>
        </w:rPr>
        <w:t>согласно приложению № 9;</w:t>
      </w:r>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F627AF">
        <w:rPr>
          <w:rFonts w:ascii="Times New Roman" w:eastAsia="Calibri" w:hAnsi="Times New Roman" w:cs="Times New Roman"/>
          <w:sz w:val="26"/>
          <w:szCs w:val="26"/>
          <w:lang w:eastAsia="ru-RU"/>
        </w:rPr>
        <w:t xml:space="preserve">- на осуществление части полномочий </w:t>
      </w:r>
      <w:r w:rsidRPr="00F627AF">
        <w:rPr>
          <w:rFonts w:ascii="Times New Roman" w:eastAsia="Times New Roman" w:hAnsi="Times New Roman" w:cs="Times New Roman"/>
          <w:sz w:val="26"/>
          <w:szCs w:val="26"/>
          <w:lang w:eastAsia="ru-RU"/>
        </w:rPr>
        <w:t>по передаче полномочий по определению поставщика (подрядчика, исполнителя) для нужд поселения</w:t>
      </w:r>
      <w:r w:rsidRPr="00F627AF">
        <w:rPr>
          <w:rFonts w:ascii="Times New Roman" w:eastAsia="Calibri" w:hAnsi="Times New Roman" w:cs="Times New Roman"/>
          <w:sz w:val="26"/>
          <w:szCs w:val="26"/>
          <w:lang w:eastAsia="ru-RU"/>
        </w:rPr>
        <w:t xml:space="preserve"> согласно приложению № 10.</w:t>
      </w:r>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F627AF">
        <w:rPr>
          <w:rFonts w:ascii="Times New Roman" w:eastAsia="Calibri" w:hAnsi="Times New Roman" w:cs="Times New Roman"/>
          <w:sz w:val="26"/>
          <w:szCs w:val="26"/>
          <w:lang w:eastAsia="ru-RU"/>
        </w:rPr>
        <w:t>- на осуществление части полномочий</w:t>
      </w:r>
      <w:r w:rsidRPr="00F627AF">
        <w:rPr>
          <w:rFonts w:ascii="Times New Roman" w:eastAsia="Calibri" w:hAnsi="Times New Roman" w:cs="Times New Roman"/>
          <w:sz w:val="26"/>
          <w:szCs w:val="26"/>
        </w:rPr>
        <w:t xml:space="preserve"> </w:t>
      </w:r>
      <w:r w:rsidRPr="00F627AF">
        <w:rPr>
          <w:rFonts w:ascii="Times New Roman" w:eastAsia="Calibri" w:hAnsi="Times New Roman" w:cs="Times New Roman"/>
          <w:bCs/>
          <w:sz w:val="26"/>
          <w:szCs w:val="26"/>
        </w:rPr>
        <w:t>по муниципальному земельному контролю</w:t>
      </w:r>
      <w:r w:rsidRPr="00F627AF">
        <w:rPr>
          <w:rFonts w:ascii="Times New Roman" w:eastAsia="Times New Roman" w:hAnsi="Times New Roman" w:cs="Times New Roman"/>
          <w:sz w:val="26"/>
          <w:szCs w:val="26"/>
          <w:lang w:eastAsia="ru-RU"/>
        </w:rPr>
        <w:t xml:space="preserve"> </w:t>
      </w:r>
      <w:r w:rsidRPr="00F627AF">
        <w:rPr>
          <w:rFonts w:ascii="Times New Roman" w:eastAsia="Calibri" w:hAnsi="Times New Roman" w:cs="Times New Roman"/>
          <w:sz w:val="26"/>
          <w:szCs w:val="26"/>
          <w:lang w:eastAsia="ru-RU"/>
        </w:rPr>
        <w:t>согласно приложению № 11.</w:t>
      </w:r>
    </w:p>
    <w:p w:rsidR="00F627AF" w:rsidRPr="00F627AF" w:rsidRDefault="00F627AF" w:rsidP="00F627AF">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F627AF">
        <w:rPr>
          <w:rFonts w:ascii="Times New Roman" w:eastAsia="Calibri" w:hAnsi="Times New Roman" w:cs="Times New Roman"/>
          <w:sz w:val="26"/>
          <w:szCs w:val="26"/>
          <w:lang w:eastAsia="ru-RU"/>
        </w:rPr>
        <w:t>- на осуществление части полномочий</w:t>
      </w:r>
      <w:r w:rsidRPr="00F627AF">
        <w:rPr>
          <w:rFonts w:ascii="Times New Roman" w:eastAsia="Calibri" w:hAnsi="Times New Roman" w:cs="Times New Roman"/>
          <w:sz w:val="26"/>
          <w:szCs w:val="26"/>
        </w:rPr>
        <w:t xml:space="preserve"> </w:t>
      </w:r>
      <w:r w:rsidRPr="00F627AF">
        <w:rPr>
          <w:rFonts w:ascii="Times New Roman" w:eastAsia="Calibri" w:hAnsi="Times New Roman" w:cs="Times New Roman"/>
          <w:bCs/>
          <w:sz w:val="26"/>
          <w:szCs w:val="26"/>
        </w:rPr>
        <w:t xml:space="preserve">по градостроительной деятельности </w:t>
      </w:r>
      <w:r w:rsidRPr="00F627AF">
        <w:rPr>
          <w:rFonts w:ascii="Times New Roman" w:eastAsia="Calibri" w:hAnsi="Times New Roman" w:cs="Times New Roman"/>
          <w:sz w:val="26"/>
          <w:szCs w:val="26"/>
          <w:lang w:eastAsia="ru-RU"/>
        </w:rPr>
        <w:t>согласно приложению № 12.</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19. Утвердить Адресную инвестиционную программу на 2022 год и плановый период 2023-2024 годов согласно приложению № 13.  </w:t>
      </w:r>
    </w:p>
    <w:p w:rsidR="00F627AF" w:rsidRPr="00F627AF" w:rsidRDefault="00F627AF" w:rsidP="00F627AF">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20. Установить, что в соответствии с пунктом 8 статьи 217 Бюджетного кодекса Российской Федерации </w:t>
      </w:r>
      <w:r w:rsidRPr="00F627AF">
        <w:rPr>
          <w:rFonts w:ascii="Times New Roman" w:eastAsia="Times New Roman" w:hAnsi="Times New Roman" w:cs="Arial"/>
          <w:sz w:val="26"/>
          <w:szCs w:val="26"/>
          <w:lang w:eastAsia="ru-RU"/>
        </w:rPr>
        <w:t xml:space="preserve">и статьей 44 Положения о бюджетном процессе в Свирьстройском городском  поселении  Лодейнопольского муниципального района Ленинградской области, утвержденного решением совета депутатов от 24.06.2021 года № 80 </w:t>
      </w:r>
      <w:r w:rsidRPr="00F627AF">
        <w:rPr>
          <w:rFonts w:ascii="Times New Roman" w:eastAsia="Times New Roman" w:hAnsi="Times New Roman" w:cs="Arial"/>
          <w:b/>
          <w:sz w:val="26"/>
          <w:szCs w:val="26"/>
          <w:lang w:eastAsia="ru-RU"/>
        </w:rPr>
        <w:t xml:space="preserve">, </w:t>
      </w:r>
      <w:r w:rsidRPr="00F627AF">
        <w:rPr>
          <w:rFonts w:ascii="Times New Roman" w:eastAsia="Times New Roman" w:hAnsi="Times New Roman" w:cs="Arial"/>
          <w:sz w:val="26"/>
          <w:szCs w:val="26"/>
          <w:lang w:eastAsia="ru-RU"/>
        </w:rPr>
        <w:t xml:space="preserve"> </w:t>
      </w:r>
      <w:r w:rsidRPr="00F627AF">
        <w:rPr>
          <w:rFonts w:ascii="Times New Roman" w:eastAsia="Times New Roman" w:hAnsi="Times New Roman" w:cs="Times New Roman"/>
          <w:sz w:val="26"/>
          <w:szCs w:val="26"/>
          <w:lang w:eastAsia="ru-RU"/>
        </w:rPr>
        <w:t>в ходе исполнения настоящего решения изменения в сводную бюджетную роспись местного бюджета Свирьстройского городского поселения Лодейнопольского муниципального района Ленинградской области  вносятся по следующим основаниям, связанным с особенностями исполнения местного бюджета, без внесения изменений в настоящее решение:</w:t>
      </w:r>
    </w:p>
    <w:p w:rsidR="00F627AF" w:rsidRPr="00F627AF" w:rsidRDefault="00F627AF" w:rsidP="00F627AF">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в случаях образования, переименования, реорганизации, ликвидации органов местного самоуправления Свирьстройского городского поселения, перераспределения их полномочий, а также проведения иных мероприятий </w:t>
      </w:r>
      <w:r w:rsidRPr="00F627AF">
        <w:rPr>
          <w:rFonts w:ascii="Times New Roman" w:eastAsia="Times New Roman" w:hAnsi="Times New Roman" w:cs="Times New Roman"/>
          <w:sz w:val="26"/>
          <w:szCs w:val="26"/>
          <w:lang w:eastAsia="ru-RU"/>
        </w:rPr>
        <w:br/>
        <w:t xml:space="preserve">по совершенствованию структуры органов местного самоуправления </w:t>
      </w:r>
      <w:r w:rsidRPr="00F627AF">
        <w:rPr>
          <w:rFonts w:ascii="Times New Roman" w:eastAsia="Times New Roman" w:hAnsi="Times New Roman" w:cs="Arial"/>
          <w:sz w:val="26"/>
          <w:szCs w:val="26"/>
          <w:lang w:eastAsia="ru-RU"/>
        </w:rPr>
        <w:t xml:space="preserve">Свирьстройского городского поселения </w:t>
      </w:r>
      <w:r w:rsidRPr="00F627AF">
        <w:rPr>
          <w:rFonts w:ascii="Times New Roman" w:eastAsia="Times New Roman" w:hAnsi="Times New Roman" w:cs="Times New Roman"/>
          <w:sz w:val="26"/>
          <w:szCs w:val="26"/>
          <w:lang w:eastAsia="ru-RU"/>
        </w:rPr>
        <w:t xml:space="preserve">в пределах общего объема средств, </w:t>
      </w:r>
      <w:r w:rsidRPr="00F627AF">
        <w:rPr>
          <w:rFonts w:ascii="Times New Roman" w:eastAsia="Times New Roman" w:hAnsi="Times New Roman" w:cs="Times New Roman"/>
          <w:sz w:val="26"/>
          <w:szCs w:val="26"/>
          <w:lang w:eastAsia="ru-RU"/>
        </w:rPr>
        <w:lastRenderedPageBreak/>
        <w:t>предусмотренных настоящим решением на обеспечение их деятельности;</w:t>
      </w:r>
    </w:p>
    <w:p w:rsidR="00F627AF" w:rsidRPr="00F627AF" w:rsidRDefault="00F627AF" w:rsidP="00F627AF">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в случаях перераспределения бюджетных ассигнований между главными распорядителями бюджетных средств бюджета Свирьстройского городского поселения, разделами, подразделами, целевыми статьями и видами расходов классификации расходов бюджетов на сумму, необходимую для выполнения условий софинансирования, установленных для получения субсидий и иных межбюджетных трансфертов, предоставляемых местному бюджету из федерального и областного бюджета, бюджета Лодейнопольского муниципального района, в пределах объема бюджетных ассигнований, предусмотренных по соответствующей муниципальной программе Свирьстройского городского поселения;</w:t>
      </w:r>
    </w:p>
    <w:p w:rsidR="00F627AF" w:rsidRPr="00F627AF" w:rsidRDefault="00F627AF" w:rsidP="00F627AF">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w:t>
      </w:r>
      <w:r w:rsidRPr="00F627AF">
        <w:rPr>
          <w:rFonts w:ascii="Times New Roman" w:eastAsia="Calibri" w:hAnsi="Times New Roman" w:cs="Times New Roman"/>
          <w:sz w:val="26"/>
          <w:szCs w:val="26"/>
        </w:rPr>
        <w:t xml:space="preserve">в случае </w:t>
      </w:r>
      <w:r w:rsidRPr="00F627AF">
        <w:rPr>
          <w:rFonts w:ascii="Times New Roman" w:eastAsia="Times New Roman" w:hAnsi="Times New Roman" w:cs="Times New Roman"/>
          <w:sz w:val="26"/>
          <w:szCs w:val="26"/>
          <w:lang w:eastAsia="ru-RU"/>
        </w:rPr>
        <w:t xml:space="preserve">перераспределения </w:t>
      </w:r>
      <w:r w:rsidRPr="00F627AF">
        <w:rPr>
          <w:rFonts w:ascii="Times New Roman" w:eastAsia="Calibri" w:hAnsi="Times New Roman" w:cs="Times New Roman"/>
          <w:sz w:val="26"/>
          <w:szCs w:val="26"/>
        </w:rPr>
        <w:t xml:space="preserve">бюджетных ассигнований между разделами, подразделами, целевыми статьями, видами расходов классификации расходов бюджетов </w:t>
      </w:r>
      <w:r w:rsidRPr="00F627AF">
        <w:rPr>
          <w:rFonts w:ascii="Times New Roman" w:eastAsia="Times New Roman" w:hAnsi="Times New Roman" w:cs="Times New Roman"/>
          <w:sz w:val="26"/>
          <w:szCs w:val="26"/>
          <w:lang w:eastAsia="ru-RU"/>
        </w:rPr>
        <w:t xml:space="preserve">в пределах общего объема бюджетных ассигнований, предусмотренных настоящим решением главному распорядителю бюджетных средств бюджета Свирьстройского городского поселения, в случае </w:t>
      </w:r>
      <w:r w:rsidRPr="00F627AF">
        <w:rPr>
          <w:rFonts w:ascii="Times New Roman" w:eastAsia="Calibri" w:hAnsi="Times New Roman" w:cs="Times New Roman"/>
          <w:sz w:val="26"/>
          <w:szCs w:val="26"/>
        </w:rPr>
        <w:t>создания (реорганизации) муниципального учреждения;</w:t>
      </w:r>
    </w:p>
    <w:p w:rsidR="00F627AF" w:rsidRPr="00F627AF" w:rsidRDefault="00F627AF" w:rsidP="00F627AF">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в случаях распределения средств целевых межбюджетных трансфертов из федерального бюджета, областного бюджета, </w:t>
      </w:r>
      <w:r w:rsidRPr="00F627AF">
        <w:rPr>
          <w:rFonts w:ascii="Times New Roman" w:eastAsia="Times New Roman" w:hAnsi="Times New Roman" w:cs="Arial"/>
          <w:sz w:val="26"/>
          <w:szCs w:val="26"/>
          <w:lang w:eastAsia="ru-RU"/>
        </w:rPr>
        <w:t xml:space="preserve">бюджета Лодейнопольского муниципального района </w:t>
      </w:r>
      <w:r w:rsidRPr="00F627AF">
        <w:rPr>
          <w:rFonts w:ascii="Times New Roman" w:eastAsia="Times New Roman" w:hAnsi="Times New Roman" w:cs="Times New Roman"/>
          <w:sz w:val="26"/>
          <w:szCs w:val="26"/>
          <w:lang w:eastAsia="ru-RU"/>
        </w:rPr>
        <w:t>на осуществление отдельных целевых расходов на основании федеральных законов и (или) нормативных правовых актов Правительства Российской Федерации, Правительства Ленинградской области, а также заключенных соглашений;</w:t>
      </w:r>
    </w:p>
    <w:p w:rsidR="00F627AF" w:rsidRPr="00F627AF" w:rsidRDefault="00F627AF" w:rsidP="00F627AF">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в случаях получения уведомлений о предоставлении целевых межбюджетных трансфертов из федерального бюджета, областного бюджета, бюджета Лодейнопольского муниципального района, а также получения безвозмездных поступлений от физических и юридических лиц, на финансовое обеспечение дорожной деятельности, приводящих к изменению бюджетных ассигнований дорожного фонда Свирьстройского городского поселения;</w:t>
      </w:r>
    </w:p>
    <w:p w:rsidR="00F627AF" w:rsidRPr="00F627AF" w:rsidRDefault="00F627AF" w:rsidP="00F627AF">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в случаях увеличения бюджетных ассигнований 2022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2021 году, в объеме, не превышающем остатка не использованных на 1 января 2022 года бюджетных ассигнований на исполнение указанных муниципальных контрактов, приводящего к изменению бюджетных ассигнований дорожного фонда Свирьстройского городского поселения;</w:t>
      </w:r>
    </w:p>
    <w:p w:rsidR="00F627AF" w:rsidRPr="00F627AF" w:rsidRDefault="00F627AF" w:rsidP="00F627AF">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в случаях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бюджетов пределах общего объема средств, предусмотренных настоящим решением для финансирования муниципальной программы Свирьстройского городского поселения, после внесения изменений в муниципальную программу;</w:t>
      </w:r>
    </w:p>
    <w:p w:rsidR="00F627AF" w:rsidRPr="00F627AF" w:rsidRDefault="00F627AF" w:rsidP="00F627AF">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 в случаях перераспределения бюджетных ассигнований между разделами, подразделами, видами расходов классификации расходов бюджетов в целях выполнения условий соглашений по предоставлению субсидий и иных межбюджетных трансфертов из федерального бюджета, областного бюджета, бюджета Лодейнопольского муниципального района в пределах общего объема бюджетных ассигнований, предусмотренных настоящим решением главному распорядителю бюджетных средств бюджета Свирьстройского городского </w:t>
      </w:r>
      <w:r w:rsidRPr="00F627AF">
        <w:rPr>
          <w:rFonts w:ascii="Times New Roman" w:eastAsia="Times New Roman" w:hAnsi="Times New Roman" w:cs="Times New Roman"/>
          <w:sz w:val="26"/>
          <w:szCs w:val="26"/>
          <w:lang w:eastAsia="ru-RU"/>
        </w:rPr>
        <w:lastRenderedPageBreak/>
        <w:t>поселения;</w:t>
      </w:r>
    </w:p>
    <w:p w:rsidR="00F627AF" w:rsidRPr="00F627AF" w:rsidRDefault="00F627AF" w:rsidP="00F627AF">
      <w:pPr>
        <w:widowControl w:val="0"/>
        <w:autoSpaceDE w:val="0"/>
        <w:autoSpaceDN w:val="0"/>
        <w:adjustRightInd w:val="0"/>
        <w:spacing w:after="0" w:line="240" w:lineRule="auto"/>
        <w:ind w:firstLine="284"/>
        <w:jc w:val="both"/>
        <w:outlineLvl w:val="1"/>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в случаях внесения Министерством финансов Российской Федерации изменений в Порядок формирования и применения кодов бюджетной классификации Российской Федерации в части отражения расходов по кодам разделов, подразделов, целевых статей, видов расходов классификации расходов бюджетов, а также приведения сводной бюджетной росписи бюджета Свирьстройского городского поселения в соответствие с разъяснениями Министерства финансов Российской Федерации по применению бюджетной классификации Российской Федерации;</w:t>
      </w:r>
    </w:p>
    <w:p w:rsidR="00F627AF" w:rsidRPr="00F627AF" w:rsidRDefault="00F627AF" w:rsidP="00F627AF">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в случаях перераспределения бюджетных ассигнований между разделами, подразделами, целевыми статьями, видами расходов классификации расходов бюджетов в пределах общего объема бюджетных ассигнований, предусмотренных настоящим решением главному распорядителю бюджетных средств местного бюджета, на сумму денежных взысканий (штрафов) за нарушение условий договоров (соглашений) о предоставлении субсидий местному бюджету из федерального и областного бюджета,  подлежащую возврату в федеральный и областной бюджет;</w:t>
      </w:r>
    </w:p>
    <w:p w:rsidR="00F627AF" w:rsidRPr="00F627AF" w:rsidRDefault="00F627AF" w:rsidP="00F627AF">
      <w:pPr>
        <w:widowControl w:val="0"/>
        <w:autoSpaceDE w:val="0"/>
        <w:autoSpaceDN w:val="0"/>
        <w:adjustRightInd w:val="0"/>
        <w:spacing w:after="0" w:line="240" w:lineRule="auto"/>
        <w:ind w:right="-1" w:firstLine="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 местного бюджета в текущем финансовом году;</w:t>
      </w:r>
    </w:p>
    <w:p w:rsidR="00F627AF" w:rsidRPr="00F627AF" w:rsidRDefault="00F627AF" w:rsidP="00F627AF">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налогов и иных обязательных платежей в бюджеты бюджетной системы Российской Федерации органами местного самоуправления и казенными учреждениями, в пределах общего объема бюджетных ассигнований, предусмотренных главному распорядителю средств бюджета Свирьстройского городского поселения в текущем финансовом году;</w:t>
      </w:r>
    </w:p>
    <w:p w:rsidR="00F627AF" w:rsidRPr="00F627AF" w:rsidRDefault="00F627AF" w:rsidP="00F627AF">
      <w:pPr>
        <w:widowControl w:val="0"/>
        <w:autoSpaceDE w:val="0"/>
        <w:autoSpaceDN w:val="0"/>
        <w:adjustRightInd w:val="0"/>
        <w:spacing w:after="0" w:line="240" w:lineRule="auto"/>
        <w:ind w:firstLine="709"/>
        <w:jc w:val="both"/>
        <w:outlineLvl w:val="1"/>
        <w:rPr>
          <w:rFonts w:ascii="Times New Roman" w:eastAsia="Calibri" w:hAnsi="Times New Roman" w:cs="Times New Roman"/>
          <w:sz w:val="26"/>
          <w:szCs w:val="26"/>
        </w:rPr>
      </w:pPr>
      <w:r w:rsidRPr="00F627AF">
        <w:rPr>
          <w:rFonts w:ascii="Times New Roman" w:eastAsia="Times New Roman" w:hAnsi="Times New Roman" w:cs="Times New Roman"/>
          <w:sz w:val="26"/>
          <w:szCs w:val="26"/>
          <w:lang w:eastAsia="ru-RU"/>
        </w:rPr>
        <w:t xml:space="preserve">- </w:t>
      </w:r>
      <w:r w:rsidRPr="00F627AF">
        <w:rPr>
          <w:rFonts w:ascii="Times New Roman" w:eastAsia="Calibri" w:hAnsi="Times New Roman" w:cs="Times New Roman"/>
          <w:sz w:val="26"/>
          <w:szCs w:val="26"/>
        </w:rPr>
        <w:t xml:space="preserve">в случае перераспределения бюджетных ассигнований между главными распорядителями бюджетных средств, разделами, подразделами, целевыми статьями, видами расходов классификации расходов бюджета на финансовое обеспечение мероприятий, связанных с предотвращением влияния ухудшения экономической ситуации </w:t>
      </w:r>
      <w:r w:rsidRPr="00F627AF">
        <w:rPr>
          <w:rFonts w:ascii="Times New Roman" w:eastAsia="Calibri" w:hAnsi="Times New Roman" w:cs="Times New Roman"/>
          <w:sz w:val="26"/>
          <w:szCs w:val="26"/>
        </w:rPr>
        <w:br/>
        <w:t>на развитие отраслей экономики, с профилактикой и устранением последствий распространения новой коронавирусной инфекции</w:t>
      </w:r>
      <w:r w:rsidRPr="00F627AF">
        <w:rPr>
          <w:rFonts w:ascii="Times New Roman" w:eastAsia="Times New Roman" w:hAnsi="Times New Roman" w:cs="Times New Roman"/>
          <w:sz w:val="26"/>
          <w:szCs w:val="26"/>
          <w:lang w:eastAsia="ru-RU"/>
        </w:rPr>
        <w:t xml:space="preserve"> (</w:t>
      </w:r>
      <w:r w:rsidRPr="00F627AF">
        <w:rPr>
          <w:rFonts w:ascii="Times New Roman" w:eastAsia="Calibri" w:hAnsi="Times New Roman" w:cs="Times New Roman"/>
          <w:sz w:val="26"/>
          <w:szCs w:val="26"/>
        </w:rPr>
        <w:t>COVID-19)</w:t>
      </w:r>
      <w:r w:rsidRPr="00F627AF">
        <w:rPr>
          <w:rFonts w:ascii="Times New Roman" w:eastAsia="Times New Roman" w:hAnsi="Times New Roman" w:cs="Times New Roman"/>
          <w:sz w:val="26"/>
          <w:szCs w:val="26"/>
          <w:lang w:eastAsia="ru-RU"/>
        </w:rPr>
        <w:t xml:space="preserve"> </w:t>
      </w:r>
      <w:r w:rsidRPr="00F627AF">
        <w:rPr>
          <w:rFonts w:ascii="Times New Roman" w:eastAsia="Calibri" w:hAnsi="Times New Roman" w:cs="Times New Roman"/>
          <w:sz w:val="26"/>
          <w:szCs w:val="26"/>
        </w:rPr>
        <w:t>в соответствии с решениями Правительства Ленинградской области, решениями Администрации Свирьстройского городского поселения.</w:t>
      </w:r>
    </w:p>
    <w:p w:rsidR="00F627AF" w:rsidRPr="00F627AF" w:rsidRDefault="00F627AF" w:rsidP="00F627AF">
      <w:pPr>
        <w:widowControl w:val="0"/>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21. В случае принятия федеральных законов, областных законов или других нормативных актов Российской Федерации и Ленинградской области, влекущих дополнительные расходы за счёт средств бюджета Свирьстройского городского поселения, в настоящее решение вносятся соответствующие изменения и дополнения. </w:t>
      </w:r>
    </w:p>
    <w:p w:rsidR="00F627AF" w:rsidRPr="00F627AF" w:rsidRDefault="00F627AF" w:rsidP="00F627AF">
      <w:pPr>
        <w:widowControl w:val="0"/>
        <w:autoSpaceDE w:val="0"/>
        <w:autoSpaceDN w:val="0"/>
        <w:adjustRightInd w:val="0"/>
        <w:spacing w:after="0" w:line="240" w:lineRule="auto"/>
        <w:ind w:right="-1"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Нормативные правовые акты Администрации Свирьстройского городского поселения, реализация, которых ведёт к финансированию новых расходов местного бюджета или увеличению финансирования существующих видов расходов местного </w:t>
      </w:r>
      <w:r w:rsidRPr="00F627AF">
        <w:rPr>
          <w:rFonts w:ascii="Times New Roman" w:eastAsia="Times New Roman" w:hAnsi="Times New Roman" w:cs="Times New Roman"/>
          <w:sz w:val="26"/>
          <w:szCs w:val="26"/>
          <w:lang w:eastAsia="ru-RU"/>
        </w:rPr>
        <w:lastRenderedPageBreak/>
        <w:t>бюджета, исполняются только при наличии соответствующих источников дополнительных поступлений в местный бюджет и (или) при сокращении расходов по конкретным статьям местного бюджета на 2022 год после внесения соответствующих изменений в настоящее решение.</w:t>
      </w:r>
    </w:p>
    <w:p w:rsidR="00F627AF" w:rsidRPr="00F627AF" w:rsidRDefault="00F627AF" w:rsidP="00F627AF">
      <w:pPr>
        <w:widowControl w:val="0"/>
        <w:tabs>
          <w:tab w:val="left" w:pos="1080"/>
        </w:tabs>
        <w:autoSpaceDE w:val="0"/>
        <w:autoSpaceDN w:val="0"/>
        <w:adjustRightInd w:val="0"/>
        <w:spacing w:after="0" w:line="240" w:lineRule="auto"/>
        <w:ind w:firstLine="284"/>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22. Установить, что исполнение бюджета поселения по казначейской системе осуществляется Комитетом финансов Администрации Лодейнопольского муниципального района Ленинградской области с использованием лицевых счетов, открытых в Отделе № 10 Управления Федерального казначейства по Ленинградской области, осуществляющем кассовое обслуживание исполнения бюджета поселения и в соответствии с законодательством Российской Федерации и законодательством Ленинградской области.</w:t>
      </w:r>
    </w:p>
    <w:p w:rsidR="00F627AF" w:rsidRPr="00F627AF" w:rsidRDefault="00F627AF" w:rsidP="00F627AF">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 xml:space="preserve">23. Настоящее решение вступает в силу с 1 января 2022 года.                                                                                                                                                                                      </w:t>
      </w:r>
    </w:p>
    <w:p w:rsidR="00F627AF" w:rsidRPr="00F627AF" w:rsidRDefault="00F627AF" w:rsidP="00F627AF">
      <w:pPr>
        <w:widowControl w:val="0"/>
        <w:tabs>
          <w:tab w:val="left" w:pos="1080"/>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24. Данное решение обнародовать в средствах массовой информации.</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Calibri" w:hAnsi="Times New Roman" w:cs="Times New Roman"/>
          <w:sz w:val="26"/>
          <w:szCs w:val="26"/>
          <w:lang w:eastAsia="ru-RU"/>
        </w:rPr>
        <w:t xml:space="preserve">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F627AF">
        <w:rPr>
          <w:rFonts w:ascii="Times New Roman" w:eastAsia="Times New Roman" w:hAnsi="Times New Roman" w:cs="Times New Roman"/>
          <w:sz w:val="26"/>
          <w:szCs w:val="26"/>
          <w:lang w:eastAsia="ru-RU"/>
        </w:rPr>
        <w:t>Глава Свирьстройского городского поселения</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ab/>
        <w:t xml:space="preserve">  Решением совета депутатов</w:t>
      </w:r>
    </w:p>
    <w:p w:rsidR="00F627AF" w:rsidRPr="00F627AF" w:rsidRDefault="00F627AF" w:rsidP="00F627A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Свирьстройского городского поселения</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ab/>
        <w:t>Лодейнопольского муниципального</w:t>
      </w:r>
    </w:p>
    <w:p w:rsidR="00F627AF" w:rsidRPr="00F627AF" w:rsidRDefault="00F627AF" w:rsidP="00F627A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ab/>
        <w:t>района Ленинградской области</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от </w:t>
      </w:r>
      <w:proofErr w:type="gramStart"/>
      <w:r w:rsidRPr="00F627AF">
        <w:rPr>
          <w:rFonts w:ascii="Times New Roman" w:eastAsia="Times New Roman" w:hAnsi="Times New Roman" w:cs="Times New Roman"/>
          <w:sz w:val="24"/>
          <w:szCs w:val="24"/>
          <w:lang w:eastAsia="ru-RU"/>
        </w:rPr>
        <w:t>09 .</w:t>
      </w:r>
      <w:proofErr w:type="gramEnd"/>
      <w:r w:rsidRPr="00F627AF">
        <w:rPr>
          <w:rFonts w:ascii="Times New Roman" w:eastAsia="Times New Roman" w:hAnsi="Times New Roman" w:cs="Times New Roman"/>
          <w:sz w:val="24"/>
          <w:szCs w:val="24"/>
          <w:lang w:eastAsia="ru-RU"/>
        </w:rPr>
        <w:t xml:space="preserve">12.2021 г.№91 </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Приложение №1</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8"/>
          <w:szCs w:val="28"/>
          <w:lang w:eastAsia="ru-RU"/>
        </w:rPr>
        <w:t>Источники внутреннего финансирования дефицита бюджета Свирьстройского городского поселения Лодейнопольского муниципального района Ленинградской области на 2022 год и на плановый период 2023 и 2024 годов</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tbl>
      <w:tblPr>
        <w:tblW w:w="1057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1"/>
        <w:gridCol w:w="3657"/>
        <w:gridCol w:w="1506"/>
        <w:gridCol w:w="1187"/>
        <w:gridCol w:w="1134"/>
      </w:tblGrid>
      <w:tr w:rsidR="00F627AF" w:rsidRPr="00F627AF" w:rsidTr="00F627AF">
        <w:tc>
          <w:tcPr>
            <w:tcW w:w="3091" w:type="dxa"/>
            <w:vMerge w:val="restart"/>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ind w:left="34" w:hanging="34"/>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КОД</w:t>
            </w:r>
          </w:p>
        </w:tc>
        <w:tc>
          <w:tcPr>
            <w:tcW w:w="3657" w:type="dxa"/>
            <w:vMerge w:val="restart"/>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Наименование источников       внутреннего финансирования</w:t>
            </w:r>
          </w:p>
        </w:tc>
        <w:tc>
          <w:tcPr>
            <w:tcW w:w="3827" w:type="dxa"/>
            <w:gridSpan w:val="3"/>
            <w:tcBorders>
              <w:top w:val="single" w:sz="4" w:space="0" w:color="auto"/>
              <w:left w:val="single" w:sz="4" w:space="0" w:color="auto"/>
              <w:bottom w:val="single" w:sz="4" w:space="0" w:color="auto"/>
              <w:right w:val="single" w:sz="4" w:space="0" w:color="auto"/>
            </w:tcBorders>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Сумма                                                                               </w:t>
            </w:r>
            <w:proofErr w:type="gramStart"/>
            <w:r w:rsidRPr="00F627AF">
              <w:rPr>
                <w:rFonts w:ascii="Times New Roman" w:eastAsia="Times New Roman" w:hAnsi="Times New Roman" w:cs="Arial"/>
                <w:sz w:val="24"/>
                <w:szCs w:val="24"/>
                <w:lang w:eastAsia="ru-RU"/>
              </w:rPr>
              <w:t xml:space="preserve">   (</w:t>
            </w:r>
            <w:proofErr w:type="gramEnd"/>
            <w:r w:rsidRPr="00F627AF">
              <w:rPr>
                <w:rFonts w:ascii="Times New Roman" w:eastAsia="Times New Roman" w:hAnsi="Times New Roman" w:cs="Arial"/>
                <w:sz w:val="24"/>
                <w:szCs w:val="24"/>
                <w:lang w:eastAsia="ru-RU"/>
              </w:rPr>
              <w:t>тысяч рублей</w:t>
            </w:r>
            <w:r w:rsidRPr="00F627AF">
              <w:rPr>
                <w:rFonts w:ascii="Times New Roman" w:eastAsia="Times New Roman" w:hAnsi="Times New Roman" w:cs="Arial"/>
                <w:b/>
                <w:sz w:val="24"/>
                <w:szCs w:val="24"/>
                <w:lang w:eastAsia="ru-RU"/>
              </w:rPr>
              <w:t>)</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tc>
      </w:tr>
      <w:tr w:rsidR="00F627AF" w:rsidRPr="00F627AF" w:rsidTr="00F627AF">
        <w:trPr>
          <w:trHeight w:val="69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Arial"/>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Arial"/>
                <w:sz w:val="24"/>
                <w:szCs w:val="24"/>
                <w:lang w:eastAsia="ru-RU"/>
              </w:rPr>
            </w:pPr>
          </w:p>
        </w:tc>
        <w:tc>
          <w:tcPr>
            <w:tcW w:w="1506"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2022 год</w:t>
            </w:r>
          </w:p>
        </w:tc>
        <w:tc>
          <w:tcPr>
            <w:tcW w:w="118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2023 год</w:t>
            </w:r>
          </w:p>
        </w:tc>
        <w:tc>
          <w:tcPr>
            <w:tcW w:w="1134"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2024 год </w:t>
            </w:r>
          </w:p>
        </w:tc>
      </w:tr>
      <w:tr w:rsidR="00F627AF" w:rsidRPr="00F627AF" w:rsidTr="00F627AF">
        <w:tc>
          <w:tcPr>
            <w:tcW w:w="3091"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1</w:t>
            </w:r>
          </w:p>
        </w:tc>
        <w:tc>
          <w:tcPr>
            <w:tcW w:w="365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2</w:t>
            </w:r>
          </w:p>
        </w:tc>
        <w:tc>
          <w:tcPr>
            <w:tcW w:w="1506"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4</w:t>
            </w:r>
          </w:p>
        </w:tc>
        <w:tc>
          <w:tcPr>
            <w:tcW w:w="1134"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5</w:t>
            </w:r>
          </w:p>
        </w:tc>
      </w:tr>
      <w:tr w:rsidR="00F627AF" w:rsidRPr="00F627AF" w:rsidTr="00F627AF">
        <w:tc>
          <w:tcPr>
            <w:tcW w:w="3091"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01 02 00 00 00 0000 000</w:t>
            </w:r>
          </w:p>
        </w:tc>
        <w:tc>
          <w:tcPr>
            <w:tcW w:w="365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Кредиты кредитных организаций в валюте Российской Федерации</w:t>
            </w:r>
          </w:p>
        </w:tc>
        <w:tc>
          <w:tcPr>
            <w:tcW w:w="1506"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901,6</w:t>
            </w:r>
          </w:p>
        </w:tc>
        <w:tc>
          <w:tcPr>
            <w:tcW w:w="118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779,4</w:t>
            </w:r>
          </w:p>
        </w:tc>
        <w:tc>
          <w:tcPr>
            <w:tcW w:w="1134"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799,1</w:t>
            </w:r>
          </w:p>
        </w:tc>
      </w:tr>
      <w:tr w:rsidR="00F627AF" w:rsidRPr="00F627AF" w:rsidTr="00F627AF">
        <w:tc>
          <w:tcPr>
            <w:tcW w:w="3091"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01 02 00 00 10 0000 000</w:t>
            </w:r>
          </w:p>
        </w:tc>
        <w:tc>
          <w:tcPr>
            <w:tcW w:w="365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Кредиты, полученные в валюте Российской Федерации от кредитных организаций бюджетами сельских поселений</w:t>
            </w:r>
          </w:p>
        </w:tc>
        <w:tc>
          <w:tcPr>
            <w:tcW w:w="1506"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901,6</w:t>
            </w:r>
          </w:p>
        </w:tc>
        <w:tc>
          <w:tcPr>
            <w:tcW w:w="118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779,4</w:t>
            </w:r>
          </w:p>
        </w:tc>
        <w:tc>
          <w:tcPr>
            <w:tcW w:w="1134"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799,1</w:t>
            </w:r>
          </w:p>
        </w:tc>
      </w:tr>
      <w:tr w:rsidR="00F627AF" w:rsidRPr="00F627AF" w:rsidTr="00F627AF">
        <w:tc>
          <w:tcPr>
            <w:tcW w:w="3091"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ind w:left="-142" w:right="-150" w:firstLine="142"/>
              <w:jc w:val="both"/>
              <w:rPr>
                <w:rFonts w:ascii="Times New Roman" w:eastAsia="Times New Roman" w:hAnsi="Times New Roman" w:cs="Arial"/>
                <w:sz w:val="24"/>
                <w:szCs w:val="24"/>
                <w:lang w:eastAsia="ru-RU"/>
              </w:rPr>
            </w:pPr>
            <w:r w:rsidRPr="00F627AF">
              <w:rPr>
                <w:rFonts w:ascii="Times New Roman" w:eastAsia="Times New Roman" w:hAnsi="Times New Roman" w:cs="Arial"/>
                <w:b/>
                <w:bCs/>
                <w:sz w:val="24"/>
                <w:szCs w:val="24"/>
                <w:lang w:eastAsia="ru-RU"/>
              </w:rPr>
              <w:t xml:space="preserve">  01 05 00 00 00 0000 000</w:t>
            </w:r>
          </w:p>
        </w:tc>
        <w:tc>
          <w:tcPr>
            <w:tcW w:w="365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Изменение остатков средств на счетах по учету средств бюджетов</w:t>
            </w:r>
          </w:p>
        </w:tc>
        <w:tc>
          <w:tcPr>
            <w:tcW w:w="1506"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ind w:left="-61" w:right="-155"/>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50,0</w:t>
            </w:r>
          </w:p>
        </w:tc>
        <w:tc>
          <w:tcPr>
            <w:tcW w:w="118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ind w:left="-61" w:right="-108"/>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ind w:right="-150" w:hanging="108"/>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50,0</w:t>
            </w:r>
          </w:p>
        </w:tc>
      </w:tr>
      <w:tr w:rsidR="00F627AF" w:rsidRPr="00F627AF" w:rsidTr="00F627AF">
        <w:tc>
          <w:tcPr>
            <w:tcW w:w="3091"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ind w:left="-142" w:right="-150" w:firstLine="142"/>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01 05 02 01 10 0000 000</w:t>
            </w:r>
          </w:p>
        </w:tc>
        <w:tc>
          <w:tcPr>
            <w:tcW w:w="365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Изменение прочих остатков денежных средств бюджетов сельских поселений</w:t>
            </w:r>
          </w:p>
        </w:tc>
        <w:tc>
          <w:tcPr>
            <w:tcW w:w="1506"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ind w:left="-61" w:right="-155"/>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50,0</w:t>
            </w:r>
          </w:p>
        </w:tc>
        <w:tc>
          <w:tcPr>
            <w:tcW w:w="118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ind w:left="-61" w:right="-108"/>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50,0</w:t>
            </w:r>
          </w:p>
        </w:tc>
        <w:tc>
          <w:tcPr>
            <w:tcW w:w="1134"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ind w:right="-150" w:hanging="108"/>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50,0</w:t>
            </w:r>
          </w:p>
        </w:tc>
      </w:tr>
      <w:tr w:rsidR="00F627AF" w:rsidRPr="00F627AF" w:rsidTr="00F627AF">
        <w:tc>
          <w:tcPr>
            <w:tcW w:w="6748" w:type="dxa"/>
            <w:gridSpan w:val="2"/>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u w:val="single"/>
                <w:lang w:eastAsia="ru-RU"/>
              </w:rPr>
              <w:t xml:space="preserve">ИТОГО ИСТОЧНИКОВ ВНУТРЕННЕГО ФИНАНСИРОВАНИЯ                        </w:t>
            </w:r>
          </w:p>
        </w:tc>
        <w:tc>
          <w:tcPr>
            <w:tcW w:w="1506"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951,6</w:t>
            </w:r>
          </w:p>
        </w:tc>
        <w:tc>
          <w:tcPr>
            <w:tcW w:w="118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829,4</w:t>
            </w:r>
          </w:p>
        </w:tc>
        <w:tc>
          <w:tcPr>
            <w:tcW w:w="1134"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849,1</w:t>
            </w:r>
          </w:p>
        </w:tc>
      </w:tr>
    </w:tbl>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tbl>
      <w:tblPr>
        <w:tblW w:w="0" w:type="dxa"/>
        <w:tblInd w:w="-426" w:type="dxa"/>
        <w:tblLayout w:type="fixed"/>
        <w:tblLook w:val="04A0" w:firstRow="1" w:lastRow="0" w:firstColumn="1" w:lastColumn="0" w:noHBand="0" w:noVBand="1"/>
      </w:tblPr>
      <w:tblGrid>
        <w:gridCol w:w="253"/>
        <w:gridCol w:w="2487"/>
        <w:gridCol w:w="253"/>
        <w:gridCol w:w="4237"/>
        <w:gridCol w:w="1300"/>
        <w:gridCol w:w="1300"/>
        <w:gridCol w:w="1501"/>
      </w:tblGrid>
      <w:tr w:rsidR="00F627AF" w:rsidRPr="00F627AF" w:rsidTr="00F627AF">
        <w:trPr>
          <w:gridBefore w:val="1"/>
          <w:gridAfter w:val="4"/>
          <w:wBefore w:w="253" w:type="dxa"/>
          <w:wAfter w:w="8338" w:type="dxa"/>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 </w:t>
            </w:r>
          </w:p>
        </w:tc>
      </w:tr>
      <w:tr w:rsidR="00F627AF" w:rsidRPr="00F627AF" w:rsidTr="00F627AF">
        <w:trPr>
          <w:gridBefore w:val="1"/>
          <w:gridAfter w:val="4"/>
          <w:wBefore w:w="253" w:type="dxa"/>
          <w:wAfter w:w="8338" w:type="dxa"/>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r>
      <w:tr w:rsidR="00F627AF" w:rsidRPr="00F627AF" w:rsidTr="00F627AF">
        <w:trPr>
          <w:gridBefore w:val="1"/>
          <w:gridAfter w:val="4"/>
          <w:wBefore w:w="253" w:type="dxa"/>
          <w:wAfter w:w="8338" w:type="dxa"/>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r>
      <w:tr w:rsidR="00F627AF" w:rsidRPr="00F627AF" w:rsidTr="00F627AF">
        <w:trPr>
          <w:gridBefore w:val="1"/>
          <w:gridAfter w:val="4"/>
          <w:wBefore w:w="253" w:type="dxa"/>
          <w:wAfter w:w="8338" w:type="dxa"/>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r>
      <w:tr w:rsidR="00F627AF" w:rsidRPr="00F627AF" w:rsidTr="00F627AF">
        <w:trPr>
          <w:gridBefore w:val="1"/>
          <w:gridAfter w:val="4"/>
          <w:wBefore w:w="253" w:type="dxa"/>
          <w:wAfter w:w="8338" w:type="dxa"/>
          <w:trHeight w:val="315"/>
        </w:trPr>
        <w:tc>
          <w:tcPr>
            <w:tcW w:w="2740" w:type="dxa"/>
            <w:gridSpan w:val="2"/>
            <w:noWrap/>
            <w:vAlign w:val="center"/>
            <w:hideMark/>
          </w:tcPr>
          <w:p w:rsidR="00F627AF" w:rsidRPr="00F627AF" w:rsidRDefault="00F627AF" w:rsidP="00F627AF">
            <w:pPr>
              <w:spacing w:line="256" w:lineRule="auto"/>
              <w:rPr>
                <w:rFonts w:ascii="Calibri" w:eastAsia="Calibri" w:hAnsi="Calibri" w:cs="Times New Roman"/>
              </w:rPr>
            </w:pPr>
          </w:p>
        </w:tc>
      </w:tr>
      <w:tr w:rsidR="00F627AF" w:rsidRPr="00F627AF" w:rsidTr="00F627AF">
        <w:trPr>
          <w:trHeight w:val="315"/>
        </w:trPr>
        <w:tc>
          <w:tcPr>
            <w:tcW w:w="2740" w:type="dxa"/>
            <w:gridSpan w:val="2"/>
            <w:noWrap/>
            <w:vAlign w:val="center"/>
            <w:hideMark/>
          </w:tcPr>
          <w:p w:rsidR="00F627AF" w:rsidRPr="00F627AF" w:rsidRDefault="00F627AF" w:rsidP="00F627AF">
            <w:pPr>
              <w:spacing w:line="256" w:lineRule="auto"/>
              <w:rPr>
                <w:rFonts w:ascii="Calibri" w:eastAsia="Calibri" w:hAnsi="Calibri" w:cs="Times New Roman"/>
              </w:rPr>
            </w:pPr>
          </w:p>
        </w:tc>
        <w:tc>
          <w:tcPr>
            <w:tcW w:w="8591" w:type="dxa"/>
            <w:gridSpan w:val="5"/>
            <w:vMerge w:val="restart"/>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решением совета депутатов</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Свирьстройского городского поселения</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Лодейнопольского муниципального района</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Ленинградской области </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от 09.12.2021 г. № 91        </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Приложение 2</w:t>
            </w:r>
          </w:p>
        </w:tc>
      </w:tr>
      <w:tr w:rsidR="00F627AF" w:rsidRPr="00F627AF" w:rsidTr="00F627AF">
        <w:trPr>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7802" w:type="dxa"/>
            <w:gridSpan w:val="5"/>
            <w:vMerge/>
            <w:vAlign w:val="center"/>
            <w:hideMark/>
          </w:tcPr>
          <w:p w:rsidR="00F627AF" w:rsidRPr="00F627AF" w:rsidRDefault="00F627AF" w:rsidP="00F627AF">
            <w:pPr>
              <w:spacing w:after="0" w:line="256" w:lineRule="auto"/>
              <w:rPr>
                <w:rFonts w:ascii="Times New Roman" w:eastAsia="Times New Roman" w:hAnsi="Times New Roman" w:cs="Times New Roman"/>
                <w:sz w:val="24"/>
                <w:szCs w:val="24"/>
                <w:lang w:eastAsia="ru-RU"/>
              </w:rPr>
            </w:pPr>
          </w:p>
        </w:tc>
      </w:tr>
      <w:tr w:rsidR="00F627AF" w:rsidRPr="00F627AF" w:rsidTr="00F627AF">
        <w:trPr>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7802" w:type="dxa"/>
            <w:gridSpan w:val="5"/>
            <w:vMerge/>
            <w:vAlign w:val="center"/>
            <w:hideMark/>
          </w:tcPr>
          <w:p w:rsidR="00F627AF" w:rsidRPr="00F627AF" w:rsidRDefault="00F627AF" w:rsidP="00F627AF">
            <w:pPr>
              <w:spacing w:after="0" w:line="256" w:lineRule="auto"/>
              <w:rPr>
                <w:rFonts w:ascii="Times New Roman" w:eastAsia="Times New Roman" w:hAnsi="Times New Roman" w:cs="Times New Roman"/>
                <w:sz w:val="24"/>
                <w:szCs w:val="24"/>
                <w:lang w:eastAsia="ru-RU"/>
              </w:rPr>
            </w:pPr>
          </w:p>
        </w:tc>
      </w:tr>
      <w:tr w:rsidR="00F627AF" w:rsidRPr="00F627AF" w:rsidTr="00F627AF">
        <w:trPr>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7802" w:type="dxa"/>
            <w:gridSpan w:val="5"/>
            <w:vMerge/>
            <w:vAlign w:val="center"/>
            <w:hideMark/>
          </w:tcPr>
          <w:p w:rsidR="00F627AF" w:rsidRPr="00F627AF" w:rsidRDefault="00F627AF" w:rsidP="00F627AF">
            <w:pPr>
              <w:spacing w:after="0" w:line="256" w:lineRule="auto"/>
              <w:rPr>
                <w:rFonts w:ascii="Times New Roman" w:eastAsia="Times New Roman" w:hAnsi="Times New Roman" w:cs="Times New Roman"/>
                <w:sz w:val="24"/>
                <w:szCs w:val="24"/>
                <w:lang w:eastAsia="ru-RU"/>
              </w:rPr>
            </w:pPr>
          </w:p>
        </w:tc>
      </w:tr>
      <w:tr w:rsidR="00F627AF" w:rsidRPr="00F627AF" w:rsidTr="00F627AF">
        <w:trPr>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7802" w:type="dxa"/>
            <w:gridSpan w:val="5"/>
            <w:vMerge/>
            <w:vAlign w:val="center"/>
            <w:hideMark/>
          </w:tcPr>
          <w:p w:rsidR="00F627AF" w:rsidRPr="00F627AF" w:rsidRDefault="00F627AF" w:rsidP="00F627AF">
            <w:pPr>
              <w:spacing w:after="0" w:line="256" w:lineRule="auto"/>
              <w:rPr>
                <w:rFonts w:ascii="Times New Roman" w:eastAsia="Times New Roman" w:hAnsi="Times New Roman" w:cs="Times New Roman"/>
                <w:sz w:val="24"/>
                <w:szCs w:val="24"/>
                <w:lang w:eastAsia="ru-RU"/>
              </w:rPr>
            </w:pPr>
          </w:p>
        </w:tc>
      </w:tr>
      <w:tr w:rsidR="00F627AF" w:rsidRPr="00F627AF" w:rsidTr="00F627AF">
        <w:trPr>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7802" w:type="dxa"/>
            <w:gridSpan w:val="5"/>
            <w:vMerge/>
            <w:vAlign w:val="center"/>
            <w:hideMark/>
          </w:tcPr>
          <w:p w:rsidR="00F627AF" w:rsidRPr="00F627AF" w:rsidRDefault="00F627AF" w:rsidP="00F627AF">
            <w:pPr>
              <w:spacing w:after="0" w:line="256" w:lineRule="auto"/>
              <w:rPr>
                <w:rFonts w:ascii="Times New Roman" w:eastAsia="Times New Roman" w:hAnsi="Times New Roman" w:cs="Times New Roman"/>
                <w:sz w:val="24"/>
                <w:szCs w:val="24"/>
                <w:lang w:eastAsia="ru-RU"/>
              </w:rPr>
            </w:pPr>
          </w:p>
        </w:tc>
      </w:tr>
      <w:tr w:rsidR="00F627AF" w:rsidRPr="00F627AF" w:rsidTr="00F627AF">
        <w:trPr>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7802" w:type="dxa"/>
            <w:gridSpan w:val="5"/>
            <w:vMerge/>
            <w:vAlign w:val="center"/>
            <w:hideMark/>
          </w:tcPr>
          <w:p w:rsidR="00F627AF" w:rsidRPr="00F627AF" w:rsidRDefault="00F627AF" w:rsidP="00F627AF">
            <w:pPr>
              <w:spacing w:after="0" w:line="256" w:lineRule="auto"/>
              <w:rPr>
                <w:rFonts w:ascii="Times New Roman" w:eastAsia="Times New Roman" w:hAnsi="Times New Roman" w:cs="Times New Roman"/>
                <w:sz w:val="24"/>
                <w:szCs w:val="24"/>
                <w:lang w:eastAsia="ru-RU"/>
              </w:rPr>
            </w:pPr>
          </w:p>
        </w:tc>
      </w:tr>
      <w:tr w:rsidR="00F627AF" w:rsidRPr="00F627AF" w:rsidTr="00F627AF">
        <w:trPr>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7802" w:type="dxa"/>
            <w:gridSpan w:val="5"/>
            <w:vMerge/>
            <w:vAlign w:val="center"/>
            <w:hideMark/>
          </w:tcPr>
          <w:p w:rsidR="00F627AF" w:rsidRPr="00F627AF" w:rsidRDefault="00F627AF" w:rsidP="00F627AF">
            <w:pPr>
              <w:spacing w:after="0" w:line="256" w:lineRule="auto"/>
              <w:rPr>
                <w:rFonts w:ascii="Times New Roman" w:eastAsia="Times New Roman" w:hAnsi="Times New Roman" w:cs="Times New Roman"/>
                <w:sz w:val="24"/>
                <w:szCs w:val="24"/>
                <w:lang w:eastAsia="ru-RU"/>
              </w:rPr>
            </w:pPr>
          </w:p>
        </w:tc>
      </w:tr>
      <w:tr w:rsidR="00F627AF" w:rsidRPr="00F627AF" w:rsidTr="00F627AF">
        <w:trPr>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49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00" w:type="dxa"/>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00" w:type="dxa"/>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501" w:type="dxa"/>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r>
      <w:tr w:rsidR="00F627AF" w:rsidRPr="00F627AF" w:rsidTr="00F627AF">
        <w:trPr>
          <w:trHeight w:val="1875"/>
        </w:trPr>
        <w:tc>
          <w:tcPr>
            <w:tcW w:w="11331" w:type="dxa"/>
            <w:gridSpan w:val="7"/>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8"/>
                <w:szCs w:val="28"/>
                <w:lang w:eastAsia="ru-RU"/>
              </w:rPr>
            </w:pPr>
            <w:r w:rsidRPr="00F627AF">
              <w:rPr>
                <w:rFonts w:ascii="Times New Roman" w:eastAsia="Times New Roman" w:hAnsi="Times New Roman" w:cs="Times New Roman"/>
                <w:b/>
                <w:bCs/>
                <w:sz w:val="28"/>
                <w:szCs w:val="28"/>
                <w:lang w:eastAsia="ru-RU"/>
              </w:rPr>
              <w:t>Прогнозируемые поступления налоговых, неналоговых доходов и безвозмездных поступлений в бюджет Свирьстройского городского поселения Лодейнопольского муниципального района Ленинградской области по кодам видов доходов на 2022 год и плановый период 2023 и 2024 годов</w:t>
            </w:r>
          </w:p>
        </w:tc>
      </w:tr>
      <w:tr w:rsidR="00F627AF" w:rsidRPr="00F627AF" w:rsidTr="00F627AF">
        <w:trPr>
          <w:trHeight w:val="300"/>
        </w:trPr>
        <w:tc>
          <w:tcPr>
            <w:tcW w:w="2740" w:type="dxa"/>
            <w:gridSpan w:val="2"/>
            <w:noWrap/>
            <w:vAlign w:val="bottom"/>
            <w:hideMark/>
          </w:tcPr>
          <w:p w:rsidR="00F627AF" w:rsidRPr="00F627AF" w:rsidRDefault="00F627AF" w:rsidP="00F627AF">
            <w:pPr>
              <w:spacing w:line="256" w:lineRule="auto"/>
              <w:rPr>
                <w:rFonts w:ascii="Times New Roman" w:eastAsia="Times New Roman" w:hAnsi="Times New Roman" w:cs="Times New Roman"/>
                <w:b/>
                <w:bCs/>
                <w:sz w:val="28"/>
                <w:szCs w:val="28"/>
                <w:lang w:eastAsia="ru-RU"/>
              </w:rPr>
            </w:pPr>
          </w:p>
        </w:tc>
        <w:tc>
          <w:tcPr>
            <w:tcW w:w="4490" w:type="dxa"/>
            <w:gridSpan w:val="2"/>
            <w:noWrap/>
            <w:vAlign w:val="bottom"/>
            <w:hideMark/>
          </w:tcPr>
          <w:p w:rsidR="00F627AF" w:rsidRPr="00F627AF" w:rsidRDefault="00F627AF" w:rsidP="00F627AF">
            <w:pPr>
              <w:spacing w:after="0" w:line="256" w:lineRule="auto"/>
              <w:rPr>
                <w:rFonts w:ascii="Calibri" w:eastAsia="Calibri" w:hAnsi="Calibri" w:cs="Times New Roman"/>
                <w:sz w:val="20"/>
                <w:szCs w:val="20"/>
                <w:lang w:eastAsia="ru-RU"/>
              </w:rPr>
            </w:pPr>
          </w:p>
        </w:tc>
        <w:tc>
          <w:tcPr>
            <w:tcW w:w="1300" w:type="dxa"/>
            <w:noWrap/>
            <w:vAlign w:val="bottom"/>
            <w:hideMark/>
          </w:tcPr>
          <w:p w:rsidR="00F627AF" w:rsidRPr="00F627AF" w:rsidRDefault="00F627AF" w:rsidP="00F627AF">
            <w:pPr>
              <w:spacing w:after="0" w:line="256" w:lineRule="auto"/>
              <w:rPr>
                <w:rFonts w:ascii="Calibri" w:eastAsia="Calibri" w:hAnsi="Calibri" w:cs="Times New Roman"/>
                <w:sz w:val="20"/>
                <w:szCs w:val="20"/>
                <w:lang w:eastAsia="ru-RU"/>
              </w:rPr>
            </w:pPr>
          </w:p>
        </w:tc>
        <w:tc>
          <w:tcPr>
            <w:tcW w:w="1300" w:type="dxa"/>
            <w:noWrap/>
            <w:vAlign w:val="bottom"/>
            <w:hideMark/>
          </w:tcPr>
          <w:p w:rsidR="00F627AF" w:rsidRPr="00F627AF" w:rsidRDefault="00F627AF" w:rsidP="00F627AF">
            <w:pPr>
              <w:spacing w:after="0" w:line="256" w:lineRule="auto"/>
              <w:rPr>
                <w:rFonts w:ascii="Calibri" w:eastAsia="Calibri" w:hAnsi="Calibri" w:cs="Times New Roman"/>
                <w:sz w:val="20"/>
                <w:szCs w:val="20"/>
                <w:lang w:eastAsia="ru-RU"/>
              </w:rPr>
            </w:pPr>
          </w:p>
        </w:tc>
        <w:tc>
          <w:tcPr>
            <w:tcW w:w="1501" w:type="dxa"/>
            <w:noWrap/>
            <w:vAlign w:val="bottom"/>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00"/>
        </w:trPr>
        <w:tc>
          <w:tcPr>
            <w:tcW w:w="274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Код бюджетной классификации </w:t>
            </w:r>
          </w:p>
        </w:tc>
        <w:tc>
          <w:tcPr>
            <w:tcW w:w="44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Источник доходов</w:t>
            </w:r>
          </w:p>
        </w:tc>
        <w:tc>
          <w:tcPr>
            <w:tcW w:w="4101" w:type="dxa"/>
            <w:gridSpan w:val="3"/>
            <w:vMerge w:val="restart"/>
            <w:tcBorders>
              <w:top w:val="single" w:sz="4" w:space="0" w:color="auto"/>
              <w:left w:val="single" w:sz="4" w:space="0" w:color="auto"/>
              <w:bottom w:val="single" w:sz="4" w:space="0" w:color="000000"/>
              <w:right w:val="single" w:sz="4" w:space="0" w:color="000000"/>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Сумма (тысяч рублей)</w:t>
            </w:r>
          </w:p>
        </w:tc>
      </w:tr>
      <w:tr w:rsidR="00F627AF" w:rsidRPr="00F627AF" w:rsidTr="00F627AF">
        <w:trPr>
          <w:trHeight w:val="450"/>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7202" w:type="dxa"/>
            <w:gridSpan w:val="3"/>
            <w:vMerge/>
            <w:tcBorders>
              <w:top w:val="single" w:sz="4" w:space="0" w:color="auto"/>
              <w:left w:val="single" w:sz="4" w:space="0" w:color="auto"/>
              <w:bottom w:val="single" w:sz="4" w:space="0" w:color="000000"/>
              <w:right w:val="single" w:sz="4" w:space="0" w:color="000000"/>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r>
      <w:tr w:rsidR="00F627AF" w:rsidRPr="00F627AF" w:rsidTr="00F627AF">
        <w:trPr>
          <w:trHeight w:val="315"/>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130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2022 год</w:t>
            </w:r>
          </w:p>
        </w:tc>
        <w:tc>
          <w:tcPr>
            <w:tcW w:w="130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2023 год</w:t>
            </w:r>
          </w:p>
        </w:tc>
        <w:tc>
          <w:tcPr>
            <w:tcW w:w="1501"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2024 год</w:t>
            </w:r>
          </w:p>
        </w:tc>
      </w:tr>
      <w:tr w:rsidR="00F627AF" w:rsidRPr="00F627AF" w:rsidTr="00F627AF">
        <w:trPr>
          <w:trHeight w:val="60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1 00 00000 00 0000 000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НАЛОГОВЫЕ И НЕНАЛОГОВЫЕ ДОХОДЫ</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10 017,7</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9 216,2</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9 434,9</w:t>
            </w:r>
          </w:p>
        </w:tc>
      </w:tr>
      <w:tr w:rsidR="00F627AF" w:rsidRPr="00F627AF" w:rsidTr="00F627AF">
        <w:trPr>
          <w:trHeight w:val="42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Налоговые доходы</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7 096,7</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7 276,7</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7 472,1</w:t>
            </w:r>
          </w:p>
        </w:tc>
      </w:tr>
      <w:tr w:rsidR="00F627AF" w:rsidRPr="00F627AF" w:rsidTr="00F627AF">
        <w:trPr>
          <w:trHeight w:val="57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1 01 00000 00 0000 000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НАЛОГИ НА ПРИБЫЛЬ, ДОХОДЫ</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1 256,1</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1 345,3</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1 442,2</w:t>
            </w:r>
          </w:p>
        </w:tc>
      </w:tr>
      <w:tr w:rsidR="00F627AF" w:rsidRPr="00F627AF" w:rsidTr="00F627AF">
        <w:trPr>
          <w:trHeight w:val="55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1 01 02000 01 0000 110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Налог на доходы физических лиц</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1 256,1</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1 345,3</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1 442,2</w:t>
            </w:r>
          </w:p>
        </w:tc>
      </w:tr>
      <w:tr w:rsidR="00F627AF" w:rsidRPr="00F627AF" w:rsidTr="00F627AF">
        <w:trPr>
          <w:trHeight w:val="136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1 03 00000 00 0000 000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НАЛОГИ НА ТОВАРЫ (РАБОТЫ, УСЛУГИ), РЕАЛИЗУЕМЫЕ НА ТЕРРИТОРИИ РОССИЙСКОЙ ФЕДЕРАЦИИ</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1 768,6</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1 839,4</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1 912,9</w:t>
            </w:r>
          </w:p>
        </w:tc>
      </w:tr>
      <w:tr w:rsidR="00F627AF" w:rsidRPr="00F627AF" w:rsidTr="00F627AF">
        <w:trPr>
          <w:trHeight w:val="99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1 03 02000 01 0000 110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1 768,6</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1 839,4</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1 912,9</w:t>
            </w:r>
          </w:p>
        </w:tc>
      </w:tr>
      <w:tr w:rsidR="00F627AF" w:rsidRPr="00F627AF" w:rsidTr="00F627AF">
        <w:trPr>
          <w:trHeight w:val="55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1 06 00000 00 0000 000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НАЛОГИ НА ИМУЩЕСТВО</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4 070,0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4 090,0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4 115,0</w:t>
            </w:r>
          </w:p>
        </w:tc>
      </w:tr>
      <w:tr w:rsidR="00F627AF" w:rsidRPr="00F627AF" w:rsidTr="00F627AF">
        <w:trPr>
          <w:trHeight w:val="48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1 06 01000 00 0000 110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Налог на имущество физических лиц</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100,0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110,0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115,0</w:t>
            </w:r>
          </w:p>
        </w:tc>
      </w:tr>
      <w:tr w:rsidR="00F627AF" w:rsidRPr="00F627AF" w:rsidTr="00F627AF">
        <w:trPr>
          <w:trHeight w:val="49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1 06 06000 00 0000 110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Земельный налог</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3 970,0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3 980,0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4 000,0</w:t>
            </w:r>
          </w:p>
        </w:tc>
      </w:tr>
      <w:tr w:rsidR="00F627AF" w:rsidRPr="00F627AF" w:rsidTr="00F627AF">
        <w:trPr>
          <w:trHeight w:val="67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 xml:space="preserve">1 08 00000 00 0000 000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ГОСУДАРСТВЕННАЯ ПОШЛИНА</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w:t>
            </w:r>
          </w:p>
        </w:tc>
      </w:tr>
      <w:tr w:rsidR="00F627AF" w:rsidRPr="00F627AF" w:rsidTr="00F627AF">
        <w:trPr>
          <w:trHeight w:val="52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Неналоговые доходы</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2 921,0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1 939,5</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1 962,8</w:t>
            </w:r>
          </w:p>
        </w:tc>
      </w:tr>
      <w:tr w:rsidR="00F627AF" w:rsidRPr="00F627AF" w:rsidTr="00F627AF">
        <w:trPr>
          <w:trHeight w:val="169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1 11 00000 00 0000 000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ДОХОДЫ ОТ ИСПОЛЬЗОВАНИЯ ИМУЩЕСТВА, НАХОДЯЩЕГОСЯ В ГОСУДАРСТВЕННОЙ И МУНИЦИПАЛЬНОЙ СОБСТВЕННОСТИ</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1 071,0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1 094,5</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1 117,8</w:t>
            </w:r>
          </w:p>
        </w:tc>
      </w:tr>
      <w:tr w:rsidR="00F627AF" w:rsidRPr="00F627AF" w:rsidTr="00F627AF">
        <w:trPr>
          <w:trHeight w:val="297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1 11 05000 00 0000 120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971,0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994,5</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1 017,8</w:t>
            </w:r>
          </w:p>
        </w:tc>
      </w:tr>
      <w:tr w:rsidR="00F627AF" w:rsidRPr="00F627AF" w:rsidTr="00F627AF">
        <w:trPr>
          <w:trHeight w:val="289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1 11 09000 00 0000 120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100,0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100,0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100,0</w:t>
            </w:r>
          </w:p>
        </w:tc>
      </w:tr>
      <w:tr w:rsidR="00F627AF" w:rsidRPr="00F627AF" w:rsidTr="00F627AF">
        <w:trPr>
          <w:trHeight w:val="108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1 13 00000 00 0000 000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ДОХОДЫ ОТ ОКАЗАНИЯ ПЛАТНЫХ УСЛУГ И КОМПЕНСАЦИИ ЗАТРАТ ГОСУДАРСТВА</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125,0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125,0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125,0</w:t>
            </w:r>
          </w:p>
        </w:tc>
      </w:tr>
      <w:tr w:rsidR="00F627AF" w:rsidRPr="00F627AF" w:rsidTr="00F627AF">
        <w:trPr>
          <w:trHeight w:val="72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1 13 01000 00 0000 130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Доходы от оказания платных услуг (работ)</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125,0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125,0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125,0</w:t>
            </w:r>
          </w:p>
        </w:tc>
      </w:tr>
      <w:tr w:rsidR="00F627AF" w:rsidRPr="00F627AF" w:rsidTr="00F627AF">
        <w:trPr>
          <w:trHeight w:val="105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1 14 00000 00 0000 000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ДОХОДЫ ОТ ПРОДАЖИ МАТЕРИАЛЬНЫХ И НЕМАТЕРИАЛЬНЫХ АКТИВОВ</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1 725,0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720,0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720,0</w:t>
            </w:r>
          </w:p>
        </w:tc>
      </w:tr>
      <w:tr w:rsidR="00F627AF" w:rsidRPr="00F627AF" w:rsidTr="00F627AF">
        <w:trPr>
          <w:trHeight w:val="99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1 14 06000 00 0000 430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Доходы от продажи земельных участков, находящихся в государственной и муниципальной собственности</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1 575,0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600,0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600,0</w:t>
            </w:r>
          </w:p>
        </w:tc>
      </w:tr>
      <w:tr w:rsidR="00F627AF" w:rsidRPr="00F627AF" w:rsidTr="00F627AF">
        <w:trPr>
          <w:trHeight w:val="229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 xml:space="preserve">1 14 06300 00 0000 430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находящихся в государственной или муниципальной собственности</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150,0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120,0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120,0</w:t>
            </w:r>
          </w:p>
        </w:tc>
      </w:tr>
      <w:tr w:rsidR="00F627AF" w:rsidRPr="00F627AF" w:rsidTr="00F627AF">
        <w:trPr>
          <w:trHeight w:val="49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2 00 00000 00 0000 000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БЕЗВОЗМЕЗДНЫЕ ПОСТУПЛЕНИЯ</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43 620,8</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5 286,5</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41 316,7</w:t>
            </w:r>
          </w:p>
        </w:tc>
      </w:tr>
      <w:tr w:rsidR="00F627AF" w:rsidRPr="00F627AF" w:rsidTr="00F627AF">
        <w:trPr>
          <w:trHeight w:val="132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2 02 00000 00 0000 000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БЕЗВОЗМЕЗДНЫЕ ПОСТУПЛЕНИЯ ОТ ДРУГИХ БЮДЖЕТОВ БЮДЖЕТНОЙ СИСТЕМЫ РОССИЙСКОЙ ФЕДЕРАЦИИ</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43 620,8</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5 286,5</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41 316,7</w:t>
            </w:r>
          </w:p>
        </w:tc>
      </w:tr>
      <w:tr w:rsidR="00F627AF" w:rsidRPr="00F627AF" w:rsidTr="00F627AF">
        <w:trPr>
          <w:trHeight w:val="73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2 02 10000 00 0000 150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Дотации бюджетам бюджетной системы Российской Федерации</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4 142,8</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4 289,7</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4 439,8</w:t>
            </w:r>
          </w:p>
        </w:tc>
      </w:tr>
      <w:tr w:rsidR="00F627AF" w:rsidRPr="00F627AF" w:rsidTr="00F627AF">
        <w:trPr>
          <w:trHeight w:val="130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2 02 16001 13 0000 150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Дотации бюджетам городских поселений на выравнивание бюджетной обеспеченности из бюджетов муниципальных районов</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4 142,8</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4 289,7</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4 439,8</w:t>
            </w:r>
          </w:p>
        </w:tc>
      </w:tr>
      <w:tr w:rsidR="00F627AF" w:rsidRPr="00F627AF" w:rsidTr="00F627AF">
        <w:trPr>
          <w:trHeight w:val="112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2 02 20000 00 0000 150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Субсидии бюджетам бюджетной системы Российской Федерации (межбюджетные субсидии)</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39 325,4</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839,2</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36 714,1</w:t>
            </w:r>
          </w:p>
        </w:tc>
      </w:tr>
      <w:tr w:rsidR="00F627AF" w:rsidRPr="00F627AF" w:rsidTr="00F627AF">
        <w:trPr>
          <w:trHeight w:val="142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2 02 20077 13 0000 150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Субсидии бюджетам городских поселений на софинансирование капитальных вложений в объекты муниципальной собственности</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36 744,2</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36 714,1</w:t>
            </w:r>
          </w:p>
        </w:tc>
      </w:tr>
      <w:tr w:rsidR="00F627AF" w:rsidRPr="00F627AF" w:rsidTr="00F627AF">
        <w:trPr>
          <w:trHeight w:val="108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2 02 25497 13 0000 150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Субсидии бюджетам городских поселений на реализацию мероприятий по обеспечению жильем молодых семей</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839,2</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w:t>
            </w:r>
          </w:p>
        </w:tc>
      </w:tr>
      <w:tr w:rsidR="00F627AF" w:rsidRPr="00F627AF" w:rsidTr="00F627AF">
        <w:trPr>
          <w:trHeight w:val="73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2 02 29999 13 0000 150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Прочие субсидии бюджетам городских поселений</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2 581,2</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w:t>
            </w:r>
          </w:p>
        </w:tc>
      </w:tr>
      <w:tr w:rsidR="00F627AF" w:rsidRPr="00F627AF" w:rsidTr="00F627AF">
        <w:trPr>
          <w:trHeight w:val="79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2 02 30000 00 0000 150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Субвенции бюджетам бюджетной системы Российской Федерации</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152,6</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157,6</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162,8</w:t>
            </w:r>
          </w:p>
        </w:tc>
      </w:tr>
      <w:tr w:rsidR="00F627AF" w:rsidRPr="00F627AF" w:rsidTr="00F627AF">
        <w:trPr>
          <w:trHeight w:val="138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2 02 30024 13 0000 150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Субвенции бюджетам городских поселений на выполнение передаваемых полномочий субъектов Российской Федерации</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3,5</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3,5</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3,5</w:t>
            </w:r>
          </w:p>
        </w:tc>
      </w:tr>
      <w:tr w:rsidR="00F627AF" w:rsidRPr="00F627AF" w:rsidTr="00F627AF">
        <w:trPr>
          <w:trHeight w:val="1335"/>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2 02 35118 13 0000 150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149,1</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154,1</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159,3</w:t>
            </w:r>
          </w:p>
        </w:tc>
      </w:tr>
      <w:tr w:rsidR="00F627AF" w:rsidRPr="00F627AF" w:rsidTr="00F627AF">
        <w:trPr>
          <w:trHeight w:val="540"/>
        </w:trPr>
        <w:tc>
          <w:tcPr>
            <w:tcW w:w="2740" w:type="dxa"/>
            <w:gridSpan w:val="2"/>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 </w:t>
            </w:r>
          </w:p>
        </w:tc>
        <w:tc>
          <w:tcPr>
            <w:tcW w:w="4490" w:type="dxa"/>
            <w:gridSpan w:val="2"/>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ИТОГО ДОХОДОВ</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53 638,5</w:t>
            </w:r>
          </w:p>
        </w:tc>
        <w:tc>
          <w:tcPr>
            <w:tcW w:w="1300"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14 502,7</w:t>
            </w:r>
          </w:p>
        </w:tc>
        <w:tc>
          <w:tcPr>
            <w:tcW w:w="1501"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50 751,6</w:t>
            </w:r>
          </w:p>
        </w:tc>
      </w:tr>
      <w:tr w:rsidR="00F627AF" w:rsidRPr="00F627AF" w:rsidTr="00F627AF">
        <w:trPr>
          <w:gridBefore w:val="1"/>
          <w:gridAfter w:val="4"/>
          <w:wBefore w:w="253" w:type="dxa"/>
          <w:wAfter w:w="8338" w:type="dxa"/>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r>
      <w:tr w:rsidR="00F627AF" w:rsidRPr="00F627AF" w:rsidTr="00F627AF">
        <w:trPr>
          <w:gridBefore w:val="1"/>
          <w:gridAfter w:val="4"/>
          <w:wBefore w:w="253" w:type="dxa"/>
          <w:wAfter w:w="8338" w:type="dxa"/>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r>
      <w:tr w:rsidR="00F627AF" w:rsidRPr="00F627AF" w:rsidTr="00F627AF">
        <w:trPr>
          <w:gridBefore w:val="1"/>
          <w:gridAfter w:val="4"/>
          <w:wBefore w:w="253" w:type="dxa"/>
          <w:wAfter w:w="8338" w:type="dxa"/>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r>
      <w:tr w:rsidR="00F627AF" w:rsidRPr="00F627AF" w:rsidTr="00F627AF">
        <w:trPr>
          <w:gridBefore w:val="1"/>
          <w:gridAfter w:val="4"/>
          <w:wBefore w:w="253" w:type="dxa"/>
          <w:wAfter w:w="8338" w:type="dxa"/>
          <w:trHeight w:val="315"/>
        </w:trPr>
        <w:tc>
          <w:tcPr>
            <w:tcW w:w="2740" w:type="dxa"/>
            <w:gridSpan w:val="2"/>
            <w:noWrap/>
            <w:vAlign w:val="center"/>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r>
      <w:tr w:rsidR="00F627AF" w:rsidRPr="00F627AF" w:rsidTr="00F627AF">
        <w:trPr>
          <w:gridBefore w:val="1"/>
          <w:gridAfter w:val="4"/>
          <w:wBefore w:w="253" w:type="dxa"/>
          <w:wAfter w:w="8338" w:type="dxa"/>
          <w:trHeight w:val="300"/>
        </w:trPr>
        <w:tc>
          <w:tcPr>
            <w:tcW w:w="2740" w:type="dxa"/>
            <w:gridSpan w:val="2"/>
            <w:noWrap/>
            <w:vAlign w:val="bottom"/>
          </w:tcPr>
          <w:p w:rsidR="00F627AF" w:rsidRPr="00F627AF" w:rsidRDefault="00F627AF" w:rsidP="00F627AF">
            <w:pPr>
              <w:spacing w:after="0" w:line="240" w:lineRule="auto"/>
              <w:jc w:val="center"/>
              <w:rPr>
                <w:rFonts w:ascii="Times New Roman" w:eastAsia="Times New Roman" w:hAnsi="Times New Roman" w:cs="Times New Roman"/>
                <w:b/>
                <w:bCs/>
                <w:sz w:val="28"/>
                <w:szCs w:val="28"/>
                <w:lang w:eastAsia="ru-RU"/>
              </w:rPr>
            </w:pPr>
          </w:p>
        </w:tc>
      </w:tr>
    </w:tbl>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решением совета депутатов</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Свирьстройского городского поселения</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Лодейнопольского муниципального района</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Ленинградской области</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от 09.12.2021 г № 91</w:t>
      </w: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F627AF">
        <w:rPr>
          <w:rFonts w:ascii="Times New Roman" w:eastAsia="Times New Roman" w:hAnsi="Times New Roman" w:cs="Times New Roman"/>
          <w:sz w:val="24"/>
          <w:szCs w:val="24"/>
          <w:lang w:eastAsia="ru-RU"/>
        </w:rPr>
        <w:t xml:space="preserve">                   </w:t>
      </w:r>
      <w:bookmarkStart w:id="0" w:name="_GoBack"/>
      <w:bookmarkEnd w:id="0"/>
      <w:r w:rsidRPr="00F627AF">
        <w:rPr>
          <w:rFonts w:ascii="Times New Roman" w:eastAsia="Times New Roman" w:hAnsi="Times New Roman" w:cs="Times New Roman"/>
          <w:sz w:val="24"/>
          <w:szCs w:val="24"/>
          <w:lang w:eastAsia="ru-RU"/>
        </w:rPr>
        <w:t xml:space="preserve">                                                                                              Приложение № 3</w:t>
      </w: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Распределение</w:t>
      </w: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бюджетных ассигнований по целевым статьям (муниципальным программам и непрограммным направлениям деятельности), группам видов расходов,</w:t>
      </w: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 xml:space="preserve"> разделам и подразделам классификации расходов бюджетов </w:t>
      </w: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F627AF">
        <w:rPr>
          <w:rFonts w:ascii="Times New Roman" w:eastAsia="Times New Roman" w:hAnsi="Times New Roman" w:cs="Arial"/>
          <w:b/>
          <w:sz w:val="24"/>
          <w:szCs w:val="24"/>
          <w:lang w:eastAsia="ru-RU"/>
        </w:rPr>
        <w:t xml:space="preserve">                              на 2022 год и плановый период 2023-2024 годов</w:t>
      </w:r>
    </w:p>
    <w:p w:rsidR="00F627AF" w:rsidRPr="00F627AF" w:rsidRDefault="00F627AF" w:rsidP="00F627AF">
      <w:pPr>
        <w:spacing w:line="256" w:lineRule="auto"/>
        <w:rPr>
          <w:rFonts w:ascii="Calibri" w:eastAsia="Calibri" w:hAnsi="Calibri" w:cs="Times New Roman"/>
        </w:rPr>
      </w:pPr>
      <w:r w:rsidRPr="00F627AF">
        <w:rPr>
          <w:rFonts w:ascii="Calibri" w:eastAsia="Calibri" w:hAnsi="Calibri" w:cs="Times New Roman"/>
        </w:rPr>
        <w:fldChar w:fldCharType="begin"/>
      </w:r>
      <w:r w:rsidRPr="00F627AF">
        <w:rPr>
          <w:rFonts w:ascii="Calibri" w:eastAsia="Calibri" w:hAnsi="Calibri" w:cs="Times New Roman"/>
        </w:rPr>
        <w:instrText xml:space="preserve"> LINK Excel.Sheet.12 "C:\\Users\\usr3901\\AppData\\Roaming\\AZK2\\temp\\ExpStr_Distribution_PNP1.xlsx" "Все года!R14C1:R198C60" \a \f 4 \h  \* MERGEFORMAT </w:instrText>
      </w:r>
      <w:r w:rsidRPr="00F627AF">
        <w:rPr>
          <w:rFonts w:ascii="Calibri" w:eastAsia="Calibri" w:hAnsi="Calibri" w:cs="Times New Roman"/>
        </w:rPr>
        <w:fldChar w:fldCharType="separate"/>
      </w:r>
    </w:p>
    <w:tbl>
      <w:tblPr>
        <w:tblW w:w="10763" w:type="dxa"/>
        <w:tblLook w:val="04A0" w:firstRow="1" w:lastRow="0" w:firstColumn="1" w:lastColumn="0" w:noHBand="0" w:noVBand="1"/>
      </w:tblPr>
      <w:tblGrid>
        <w:gridCol w:w="3114"/>
        <w:gridCol w:w="1637"/>
        <w:gridCol w:w="995"/>
        <w:gridCol w:w="496"/>
        <w:gridCol w:w="550"/>
        <w:gridCol w:w="1375"/>
        <w:gridCol w:w="1308"/>
        <w:gridCol w:w="1288"/>
      </w:tblGrid>
      <w:tr w:rsidR="00F627AF" w:rsidRPr="00F627AF" w:rsidTr="00F627AF">
        <w:trPr>
          <w:trHeight w:val="342"/>
        </w:trPr>
        <w:tc>
          <w:tcPr>
            <w:tcW w:w="3114"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Наименование</w:t>
            </w:r>
          </w:p>
        </w:tc>
        <w:tc>
          <w:tcPr>
            <w:tcW w:w="1637" w:type="dxa"/>
            <w:tcBorders>
              <w:top w:val="single" w:sz="4" w:space="0" w:color="auto"/>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КЦСР</w:t>
            </w:r>
          </w:p>
        </w:tc>
        <w:tc>
          <w:tcPr>
            <w:tcW w:w="995" w:type="dxa"/>
            <w:tcBorders>
              <w:top w:val="single" w:sz="4" w:space="0" w:color="auto"/>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КВР</w:t>
            </w:r>
          </w:p>
        </w:tc>
        <w:tc>
          <w:tcPr>
            <w:tcW w:w="496" w:type="dxa"/>
            <w:tcBorders>
              <w:top w:val="single" w:sz="4" w:space="0" w:color="auto"/>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Рз</w:t>
            </w:r>
          </w:p>
        </w:tc>
        <w:tc>
          <w:tcPr>
            <w:tcW w:w="550" w:type="dxa"/>
            <w:tcBorders>
              <w:top w:val="single" w:sz="4" w:space="0" w:color="auto"/>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ПР</w:t>
            </w:r>
          </w:p>
        </w:tc>
        <w:tc>
          <w:tcPr>
            <w:tcW w:w="1375" w:type="dxa"/>
            <w:tcBorders>
              <w:top w:val="single" w:sz="4" w:space="0" w:color="auto"/>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сумма</w:t>
            </w:r>
          </w:p>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2022</w:t>
            </w:r>
          </w:p>
        </w:tc>
        <w:tc>
          <w:tcPr>
            <w:tcW w:w="1308" w:type="dxa"/>
            <w:tcBorders>
              <w:top w:val="single" w:sz="4" w:space="0" w:color="auto"/>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сумма</w:t>
            </w:r>
          </w:p>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2023 г.</w:t>
            </w:r>
          </w:p>
        </w:tc>
        <w:tc>
          <w:tcPr>
            <w:tcW w:w="1288" w:type="dxa"/>
            <w:tcBorders>
              <w:top w:val="single" w:sz="4" w:space="0" w:color="auto"/>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сумма</w:t>
            </w:r>
          </w:p>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2024 г.</w:t>
            </w:r>
          </w:p>
        </w:tc>
      </w:tr>
      <w:tr w:rsidR="00F627AF" w:rsidRPr="00F627AF" w:rsidTr="00F627AF">
        <w:trPr>
          <w:trHeight w:val="342"/>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Всего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54 590,1</w:t>
            </w:r>
          </w:p>
        </w:tc>
        <w:tc>
          <w:tcPr>
            <w:tcW w:w="1308"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14 966,5</w:t>
            </w:r>
          </w:p>
        </w:tc>
        <w:tc>
          <w:tcPr>
            <w:tcW w:w="1288" w:type="dxa"/>
            <w:tcBorders>
              <w:top w:val="nil"/>
              <w:left w:val="nil"/>
              <w:bottom w:val="single" w:sz="4" w:space="0" w:color="auto"/>
              <w:right w:val="single" w:sz="4" w:space="0" w:color="auto"/>
            </w:tcBorders>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50 857,2</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Муниципальная программа "Развитие автомобильных дорог Свирьстройского городского поселения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1 768,6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1 839,4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1 912,9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50.4.00.00000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1 768,6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1 839,4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1 912,9</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Комплекс процессных мероприятий "Поддержание существующей сети автомобильных дорог общего пользования местного значения"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50.4.01.00000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1 768,6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1 839,4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1 912,9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lastRenderedPageBreak/>
              <w:t>Содержание автомобильных дорог</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50.4.01.10100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1 643,4</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1 839,4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1 912,9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50.4.01.10100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1 643,4</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1 839,4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1 912,9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50.4.01.10100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09</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1 643,4</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1 839,4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1 912,9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Капитальный ремонт и ремонт автомобильных дорог</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50.4.01.10140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125,2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50.4.01.10140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125,2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Дорожное хозяйство (дорожные фонды)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50.4.01.10140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09</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125,2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1369"/>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51.0.00.00000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37 349,2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37 463,3</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Мероприятия, направленные на достижение целей проектов</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51.8.00.00000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37 349,2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37 463,3</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51.8.01.00000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37 349,2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37 463,3</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51.8.01.S0200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14 261,2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37 463,3</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lastRenderedPageBreak/>
              <w:t>Капитальные вложения в объекты государственной (муниципальной) собственности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51.8.01.S0200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14 261,2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37 463,3</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Коммунальное хозяйство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51.8.01.S0200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02</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14 261,2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37 463,3</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Капитальное строительство (реконструкция) объектов теплоэнергетики, включая проектно-изыскательские работы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51.8.01.S4730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23 088,0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Капитальные вложения в объекты государственной (муниципальной) собственности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51.8.01.S4730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23 088,0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Коммунальное хозяйство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51.8.01.S4730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02</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23 088,0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Муниципальная программа " Устойчивое общественное развитие в Свирьстройском городском поселении"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52.0.00.00000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1 185,3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52.4.00.00000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1 185,3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52.4.01.00000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1 185,3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1710"/>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52.4.01.S4660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1 185,3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52.4.01.S4660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1 185,3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Коммунальное хозяйство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52.4.01.S4660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02</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585,3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lastRenderedPageBreak/>
              <w:t>Благоустройство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52.4.01.S4660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600,0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Муниципальная программа "Обеспечение качественным жильем граждан на территории Свирьстройского городского поселения "</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53.0.00.00000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88,5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1 053,4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88,9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53.4.00.00000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88,5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1 053,4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88,9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Комплекс процессных мероприятий "Содействие в обеспечении жильем граждан поселения"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53.4.01.00000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964,5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Реализация мероприятий по обеспечению жильем молодых семей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53.4.01.L4970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964,5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53.4.01.L4970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964,5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Охрана семьи и детства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53.4.01.L4970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964,5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Комплекс процессных мероприятий "Капитальный ремонт многоквартирных домов"</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53.4.02.00000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88,5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88,9</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88,9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Взносы региональному оператору по капитальному ремонту домов</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53.4.02.10400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88,5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88,9</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88,9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53.4.02.10400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88,5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88,9</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88,9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Жилищное хозяйство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53.4.02.10400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88,5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88,9</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88,9</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Муниципальная программа "Развитие культуры в Свирьстройском городском поселении Лодейнопольского муниципального района Ленинградской области"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54.0.00.00000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5 069,8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3 919,8</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4 048,7</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54.4.00.00000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5 069,8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3 919,8</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4 048,7</w:t>
            </w:r>
          </w:p>
        </w:tc>
      </w:tr>
      <w:tr w:rsidR="00F627AF" w:rsidRPr="00F627AF" w:rsidTr="00F627AF">
        <w:trPr>
          <w:trHeight w:val="1369"/>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54.4.01.00000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788,2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640,9</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661,5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Обеспечение деятельности (услуг, работ) муниципальных учреждений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54.4.01.00160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362,9</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408,9</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421,2</w:t>
            </w:r>
          </w:p>
        </w:tc>
      </w:tr>
      <w:tr w:rsidR="00F627AF" w:rsidRPr="00F627AF" w:rsidTr="00F627AF">
        <w:trPr>
          <w:trHeight w:val="1369"/>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54.4.01.00160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269,6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305,8</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318,1</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54.4.01.00160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269,6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305,8</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318,1</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54.4.01.00160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93,3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103,1</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103,1</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54.4.01.00160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93,3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103,1</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103,1</w:t>
            </w:r>
          </w:p>
        </w:tc>
      </w:tr>
      <w:tr w:rsidR="00F627AF" w:rsidRPr="00F627AF" w:rsidTr="00F627AF">
        <w:trPr>
          <w:trHeight w:val="2052"/>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54.4.01.41090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22,5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22,5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22,5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54.4.01.41090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22,5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22,5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22,5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54.4.01.41090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22,5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22,5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22,5</w:t>
            </w:r>
          </w:p>
        </w:tc>
      </w:tr>
      <w:tr w:rsidR="00F627AF" w:rsidRPr="00F627AF" w:rsidTr="00F627AF">
        <w:trPr>
          <w:trHeight w:val="1710"/>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lastRenderedPageBreak/>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54.4.01.S0360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402,8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209,5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217,8</w:t>
            </w:r>
          </w:p>
        </w:tc>
      </w:tr>
      <w:tr w:rsidR="00F627AF" w:rsidRPr="00F627AF" w:rsidTr="00F627AF">
        <w:trPr>
          <w:trHeight w:val="1369"/>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54.4.01.S0360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402,8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209,5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217,8</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Культура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54.4.01.S0360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402,8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209,5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217,8</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54.4.02.00000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4 281,6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3 278,9</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3 387,2</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Обеспечение деятельности (услуг, работ) муниципальных учреждений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2 251,1</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2 440,9</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2 515,8</w:t>
            </w:r>
          </w:p>
        </w:tc>
      </w:tr>
      <w:tr w:rsidR="00F627AF" w:rsidRPr="00F627AF" w:rsidTr="00F627AF">
        <w:trPr>
          <w:trHeight w:val="1369"/>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1 119,1</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1 267,6</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1 316,6</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1 119,1</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1 267,6</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1 316,6</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xml:space="preserve">Закупка товаров, работ и услуг для обеспечения </w:t>
            </w:r>
            <w:r w:rsidRPr="00F627AF">
              <w:rPr>
                <w:rFonts w:ascii="Times New Roman" w:eastAsia="Times New Roman" w:hAnsi="Times New Roman" w:cs="Times New Roman"/>
                <w:bCs/>
                <w:sz w:val="24"/>
                <w:szCs w:val="24"/>
                <w:lang w:eastAsia="ru-RU"/>
              </w:rPr>
              <w:lastRenderedPageBreak/>
              <w:t>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lastRenderedPageBreak/>
              <w:t>54.4.02.00160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1 130,5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1 171,8</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1 197,7</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1 130,5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1 171,8</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1 197,7</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54.4.02.00160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1,5</w:t>
            </w:r>
          </w:p>
        </w:tc>
      </w:tr>
      <w:tr w:rsidR="00F627AF" w:rsidRPr="00F627AF" w:rsidTr="00F627AF">
        <w:trPr>
          <w:trHeight w:val="1710"/>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54.4.02.S0360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1 611,4</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838,0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871,4</w:t>
            </w:r>
          </w:p>
        </w:tc>
      </w:tr>
      <w:tr w:rsidR="00F627AF" w:rsidRPr="00F627AF" w:rsidTr="00F627AF">
        <w:trPr>
          <w:trHeight w:val="1369"/>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54.4.02.S0360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1 611,4</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838,0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871,4</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54.4.02.S0360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1 611,4</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838,0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871,4</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Поддержка развития общественной инфраструткуры муниципального значения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54.4.02.S4840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419,1</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54.4.02.S4840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419,1</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Культура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54.4.02.S4840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419,1</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Муниципальная программа "Благоустройство территории Свирьстройского городского поселения </w:t>
            </w:r>
            <w:r w:rsidRPr="00F627AF">
              <w:rPr>
                <w:rFonts w:ascii="Times New Roman" w:eastAsia="Times New Roman" w:hAnsi="Times New Roman" w:cs="Times New Roman"/>
                <w:b/>
                <w:bCs/>
                <w:sz w:val="24"/>
                <w:szCs w:val="24"/>
                <w:lang w:eastAsia="ru-RU"/>
              </w:rPr>
              <w:lastRenderedPageBreak/>
              <w:t>Лодейнопольского муниципального района"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55.0.00.00000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1 312,6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687,0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261,3</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Комплексы процессных мероприятий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55.4.00.00000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1 312,6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687,0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261,3</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Комплекс процессных мероприятий "Реализация мероприятий в сфере обращения с отходами"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55.4.01.00000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124,6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Ликвидация несанкционированных свалок</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55.4.01.14880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60,0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55.4.01.14880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60,0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Другие вопросы в области охраны окружающей среды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55.4.01.14880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06</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60,0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Ликвидация несанкционированных свалок</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55.4.01.S4880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64,6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55.4.01.S4880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64,6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Другие вопросы в области охраны окружающей среды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55.4.01.S4880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06</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64,6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Комплекс процессных мероприятий "Обеспечение благоустройства территории поселения и содержание мест захоронения"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55.4.02.00000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1 188,0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687,0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261,3</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Организация освещения улиц в границах поселения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55.4.02.10170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216,1</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126,4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96,3</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55.4.02.10170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205,6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115,9</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85,8</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55.4.02.10170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205,6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115,9</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85,8</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55.4.02.10170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55.4.02.10170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lastRenderedPageBreak/>
              <w:t>Организация благоустройства и озеленения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92,9</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110,9</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55,8</w:t>
            </w:r>
          </w:p>
        </w:tc>
      </w:tr>
      <w:tr w:rsidR="00F627AF" w:rsidRPr="00F627AF" w:rsidTr="00F627AF">
        <w:trPr>
          <w:trHeight w:val="1369"/>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12,6</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12,6</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12,6</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12,6</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80,3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98,3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43,2</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80,3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98,3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43,2</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Организация ритуальных услуг и содержание мест захоронения поселения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18,0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18,0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55.4.02.10190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18,0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12,0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Создание условий для массового отдыха жителей поселения и организация обустройства мест массового отдыха населения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55.4.02.10230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24,0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26,0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26,0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55.4.02.10230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24,0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26,0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26,0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55.4.02.10230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24,0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26,0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26,0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Организация сбора и вывоза бытовых отходов и мусора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55.4.02.10240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770,2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414,7</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71,2</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55.4.02.10240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770,2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414,7</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71,2</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lastRenderedPageBreak/>
              <w:t>Благоустройство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55.4.02.10240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770,2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414,7</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71,2</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Поддержка развития общественной инфраструктуры муниципального значения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55.4.02.S4840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66,8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55.4.02.S4840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66,8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Благоустройство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55.4.02.S4840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03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66,8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Непрограммные расходы органов местного самоуправления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69.0.00.00000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1 550,0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1 577,3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969,4</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1 550,0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1 577,3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969,4</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1 550,0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1 577,3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969,4</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Доплаты к пенсиям муниципальных служащих</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69.9.01.03080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375,4</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390,0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406,9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Социальное обеспечение и иные выплаты населению</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69.9.01.03080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375,4</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390,0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406,9</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Пенсионное обеспечение</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69.9.01.03080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375,4</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390,0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406,9</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69.9.01.06120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653,8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652,0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69.9.01.06120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653,8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652,0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69.9.01.06120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02</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653,8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652,0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Реализация непрограммных направлений расходов органов местного самоуправления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69.9.01.09990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69.9.01.09990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Жилищное хозяйство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69.9.01.09990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Резервный фонд органов местного самоуправления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69.9.01.10050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69.9.01.10050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Резервные фонды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69.9.01.10050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Участие в профилактике терроризма и экстремизма, а также в минимизации и (или) ликвидации последствий терроризма и экстремизма в границах поселения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69.9.01.10080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69.9.01.10080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69.9.01.10080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Создание условий для развития малого и среднего предпринимательства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69.9.01.10210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69.9.01.10210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69.9.01.10210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Содержание и обслуживание объектов имущества казны муниципального образования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69.9.01.10300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87,7</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90,8</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92,8</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69.9.01.10300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87,7</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90,8</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92,8</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69.9.01.10300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24,0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24,0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24,0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Жилищное хозяйство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69.9.01.10300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46,4</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48,1</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49,5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Коммунальное хозяйство</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69.9.01.10300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02</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17,3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18,7</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19,3</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Мероприятия по землеустройству и землепользованию</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69.9.01.10350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110,0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69.9.01.10350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110,0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69.9.01.10350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12</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110,0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Обеспечение безопасности людей на водных объектах, охране их жизни и здоровья в границах поселения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69.9.01.11590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17,5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17,5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17,5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69.9.01.11590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17,5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17,5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17,5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69.9.01.11590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17,5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17,5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17,5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Осуществление мероприятий по обеспечению первичных мер пожарной безопасности в границах поселения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69.9.01.11620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69.9.01.11620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69.9.01.11620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Обеспечение публикации муниципальных правовых актов</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69.9.01.11720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85,0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85,0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Закупка товаров, работ и услуг для обеспечения </w:t>
            </w:r>
            <w:r w:rsidRPr="00F627AF">
              <w:rPr>
                <w:rFonts w:ascii="Times New Roman" w:eastAsia="Times New Roman" w:hAnsi="Times New Roman" w:cs="Times New Roman"/>
                <w:b/>
                <w:bCs/>
                <w:sz w:val="24"/>
                <w:szCs w:val="24"/>
                <w:lang w:eastAsia="ru-RU"/>
              </w:rPr>
              <w:lastRenderedPageBreak/>
              <w:t>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69.9.01.11720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85,0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85,0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69.9.01.11720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90,0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85,0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85,0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Ежегодные членские взносы членов ассоциации "Совет муниципальных образований Ленинградской области"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69.9.01.11790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69.9.01.11790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69.9.01.11790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Мероприятия по проведению диспансеризации муниципальных служащих</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69.9.01.12220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36,4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36,4</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69.9.01.12220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36,4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36,4</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69.9.01.12220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36,4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36,4</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Расходы по распоряжению главы администрации муниципального образования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69.9.01.12310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42,0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42,0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69.9.01.12310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42,0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42,0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Другие общегосударственные вопросы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69.9.01.12310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42,0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42,0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Осуществление первичного воинского учёта на территориях, где отсутствуют военные комиссариаты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69.9.01.51180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149,1</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154,1</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159,3 </w:t>
            </w:r>
          </w:p>
        </w:tc>
      </w:tr>
      <w:tr w:rsidR="00F627AF" w:rsidRPr="00F627AF" w:rsidTr="00F627AF">
        <w:trPr>
          <w:trHeight w:val="1369"/>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Расходы на выплаты персоналу в целях обеспечения выполнения функций государственными (муниципальными) </w:t>
            </w:r>
            <w:r w:rsidRPr="00F627AF">
              <w:rPr>
                <w:rFonts w:ascii="Times New Roman" w:eastAsia="Times New Roman" w:hAnsi="Times New Roman" w:cs="Times New Roman"/>
                <w:b/>
                <w:bCs/>
                <w:sz w:val="24"/>
                <w:szCs w:val="24"/>
                <w:lang w:eastAsia="ru-RU"/>
              </w:rPr>
              <w:lastRenderedPageBreak/>
              <w:t>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69.9.01.51180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128,6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131,0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137,0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Мобилизационная и вневойсковая подготовка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69.9.01.51180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128,6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131,0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137,0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69.9.01.51180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23,1</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22,3 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Мобилизационная и вневойсковая подготовка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69.9.01.51180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03</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23,1</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22,3 </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Обеспечение деятельности органов местного самоуправления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6 266,1</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5 889,6</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6 112,7</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Обеспечение деятельности главы администрации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80.2.00.00000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930,2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1 055,3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1 097,7</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80.2.01.00000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930,2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1 055,3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1 097,7</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Исполнение функций органов местного самоуправления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80.2.01.00150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930,2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1 055,3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1 097,7</w:t>
            </w:r>
          </w:p>
        </w:tc>
      </w:tr>
      <w:tr w:rsidR="00F627AF" w:rsidRPr="00F627AF" w:rsidTr="00F627AF">
        <w:trPr>
          <w:trHeight w:val="1369"/>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80.2.01.00150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930,2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1 055,3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1 097,7</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80.2.01.00150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930,2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1 055,3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1 097,7</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Обеспечение деятельности аппарата управления органов местного самоуправления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80.3.00.00000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5 335,9</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4 834,3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5 015,0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Непрограммные расходы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80.3.01.00000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5 335,9</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4 834,3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5 015,0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Исполнение функций органов местного самоуправления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3 122,6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2 496,1</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2 583,1</w:t>
            </w:r>
          </w:p>
        </w:tc>
      </w:tr>
      <w:tr w:rsidR="00F627AF" w:rsidRPr="00F627AF" w:rsidTr="00F627AF">
        <w:trPr>
          <w:trHeight w:val="1369"/>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1 718,1</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1 949,3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2 026,3</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1 718,1</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1 949,3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2 026,3</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1 401,5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8"/>
                <w:szCs w:val="28"/>
                <w:lang w:eastAsia="ru-RU"/>
              </w:rPr>
            </w:pPr>
            <w:r w:rsidRPr="00F627AF">
              <w:rPr>
                <w:rFonts w:ascii="Times New Roman" w:eastAsia="Times New Roman" w:hAnsi="Times New Roman" w:cs="Times New Roman"/>
                <w:bCs/>
                <w:sz w:val="28"/>
                <w:szCs w:val="28"/>
                <w:lang w:eastAsia="ru-RU"/>
              </w:rPr>
              <w:t>543,8</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8"/>
                <w:szCs w:val="28"/>
                <w:lang w:eastAsia="ru-RU"/>
              </w:rPr>
            </w:pPr>
            <w:r w:rsidRPr="00F627AF">
              <w:rPr>
                <w:rFonts w:ascii="Times New Roman" w:eastAsia="Times New Roman" w:hAnsi="Times New Roman" w:cs="Times New Roman"/>
                <w:bCs/>
                <w:sz w:val="28"/>
                <w:szCs w:val="28"/>
                <w:lang w:eastAsia="ru-RU"/>
              </w:rPr>
              <w:t>553,8</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1 401,5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543,8</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553,8</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Иные бюджетные ассигнования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3,0</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80.3.01.00150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3,0</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Осуществление полномочий контрольно-счетного органа поселения по осуществлению внешнего муниципального финансового контроля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80.3.01.40230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105,6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146,7</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152,6</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Межбюджетные трансферты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80.3.01.40230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105,6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146,7</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152,6</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80.3.01.40230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06</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105,6</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146,7</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152,6</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Осуществление части полномочий по градостроительной деятельности</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80.3.01.41070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89,2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93,0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u w:val="single"/>
                <w:lang w:eastAsia="ru-RU"/>
              </w:rPr>
            </w:pPr>
            <w:r w:rsidRPr="00F627AF">
              <w:rPr>
                <w:rFonts w:ascii="Times New Roman" w:eastAsia="Times New Roman" w:hAnsi="Times New Roman" w:cs="Times New Roman"/>
                <w:b/>
                <w:bCs/>
                <w:sz w:val="24"/>
                <w:szCs w:val="24"/>
                <w:u w:val="single"/>
                <w:lang w:eastAsia="ru-RU"/>
              </w:rPr>
              <w:t>96,7</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80.3.01.41070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89,2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93,0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u w:val="single"/>
                <w:lang w:eastAsia="ru-RU"/>
              </w:rPr>
            </w:pPr>
            <w:r w:rsidRPr="00F627AF">
              <w:rPr>
                <w:rFonts w:ascii="Times New Roman" w:eastAsia="Times New Roman" w:hAnsi="Times New Roman" w:cs="Times New Roman"/>
                <w:b/>
                <w:bCs/>
                <w:sz w:val="24"/>
                <w:szCs w:val="24"/>
                <w:u w:val="single"/>
                <w:lang w:eastAsia="ru-RU"/>
              </w:rPr>
              <w:t>96,7</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80.3.01.41070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89,2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93,0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96,7</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Осуществление части полномочий по муниципальному земельному контролю</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80.3.01.41080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458,2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476,3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495,8</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80.3.01.41080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458,2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476,3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495,8</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80.3.01.41080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458,2</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476,3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495,8</w:t>
            </w:r>
          </w:p>
        </w:tc>
      </w:tr>
      <w:tr w:rsidR="00F627AF" w:rsidRPr="00F627AF" w:rsidTr="00F627AF">
        <w:trPr>
          <w:trHeight w:val="2052"/>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80.3.01.41090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1 319,0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1 371,4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1 426,3</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Межбюджетные трансферты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80.3.01.41090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1 319,0</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1 371,4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1 426,3</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80.3.01.41090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776,3</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807,0</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839,3</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80.3.01.41090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06</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542,7</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564,4</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587,0</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Осуществление полномочий по определению поставщика (подрядчика, исполнителя) для нужд поселения</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80.3.01.41190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237,8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247,3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257,0</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Межбюджетные трансферты</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80.3.01.41190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237,8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247,3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257,0</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80.3.01.41190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237,8</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247,3</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257,0</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80.3.01.71340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3,5</w:t>
            </w:r>
          </w:p>
        </w:tc>
      </w:tr>
      <w:tr w:rsidR="00F627AF" w:rsidRPr="00F627AF" w:rsidTr="00F627AF">
        <w:trPr>
          <w:trHeight w:val="683"/>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Закупка товаров, работ и услуг для обеспечения государственных (муниципальных) нужд</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80.3.01.71340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3,5</w:t>
            </w:r>
          </w:p>
        </w:tc>
      </w:tr>
      <w:tr w:rsidR="00F627AF" w:rsidRPr="00F627AF" w:rsidTr="00F627AF">
        <w:trPr>
          <w:trHeight w:val="1028"/>
        </w:trPr>
        <w:tc>
          <w:tcPr>
            <w:tcW w:w="3114"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Функционирование Правительства Российской Федерации, высших исполнительных органов государственной власти субъектов </w:t>
            </w:r>
            <w:r w:rsidRPr="00F627AF">
              <w:rPr>
                <w:rFonts w:ascii="Times New Roman" w:eastAsia="Times New Roman" w:hAnsi="Times New Roman" w:cs="Times New Roman"/>
                <w:b/>
                <w:bCs/>
                <w:sz w:val="24"/>
                <w:szCs w:val="24"/>
                <w:lang w:eastAsia="ru-RU"/>
              </w:rPr>
              <w:lastRenderedPageBreak/>
              <w:t>Российской Федерации, местных администраций</w:t>
            </w:r>
          </w:p>
        </w:tc>
        <w:tc>
          <w:tcPr>
            <w:tcW w:w="1637"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80.3.01.71340</w:t>
            </w:r>
          </w:p>
        </w:tc>
        <w:tc>
          <w:tcPr>
            <w:tcW w:w="99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200</w:t>
            </w:r>
          </w:p>
        </w:tc>
        <w:tc>
          <w:tcPr>
            <w:tcW w:w="49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37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3,5</w:t>
            </w:r>
          </w:p>
        </w:tc>
        <w:tc>
          <w:tcPr>
            <w:tcW w:w="130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3,5</w:t>
            </w:r>
          </w:p>
        </w:tc>
        <w:tc>
          <w:tcPr>
            <w:tcW w:w="1288"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3,5</w:t>
            </w:r>
          </w:p>
        </w:tc>
      </w:tr>
    </w:tbl>
    <w:p w:rsidR="00F627AF" w:rsidRPr="00F627AF" w:rsidRDefault="00F627AF" w:rsidP="00F627AF">
      <w:pPr>
        <w:spacing w:line="256" w:lineRule="auto"/>
        <w:rPr>
          <w:rFonts w:ascii="Calibri" w:eastAsia="Calibri" w:hAnsi="Calibri" w:cs="Times New Roman"/>
        </w:rPr>
      </w:pPr>
      <w:r w:rsidRPr="00F627AF">
        <w:rPr>
          <w:rFonts w:ascii="Calibri" w:eastAsia="Calibri" w:hAnsi="Calibri" w:cs="Times New Roman"/>
        </w:rPr>
        <w:fldChar w:fldCharType="end"/>
      </w:r>
      <w:r w:rsidRPr="00F627AF">
        <w:rPr>
          <w:rFonts w:ascii="Calibri" w:eastAsia="Calibri" w:hAnsi="Calibri" w:cs="Times New Roman"/>
        </w:rPr>
        <w:fldChar w:fldCharType="begin"/>
      </w:r>
      <w:r w:rsidRPr="00F627AF">
        <w:rPr>
          <w:rFonts w:ascii="Calibri" w:eastAsia="Calibri" w:hAnsi="Calibri" w:cs="Times New Roman"/>
        </w:rPr>
        <w:instrText xml:space="preserve"> LINK Excel.Sheet.12 C:\\Users\\usr3901\\AppData\\Roaming\\AZK2\\temp\\ExpStr_Distribution_PNP.xlsx "Все года!R14C1:R194C40" \a \f 4 \h  \* MERGEFORMAT </w:instrText>
      </w:r>
      <w:r w:rsidRPr="00F627AF">
        <w:rPr>
          <w:rFonts w:ascii="Calibri" w:eastAsia="Calibri" w:hAnsi="Calibri" w:cs="Times New Roman"/>
        </w:rPr>
        <w:fldChar w:fldCharType="separate"/>
      </w:r>
    </w:p>
    <w:p w:rsidR="00F627AF" w:rsidRPr="00F627AF" w:rsidRDefault="00F627AF" w:rsidP="00F627AF">
      <w:pPr>
        <w:spacing w:line="256" w:lineRule="auto"/>
        <w:rPr>
          <w:rFonts w:ascii="Calibri" w:eastAsia="Calibri" w:hAnsi="Calibri" w:cs="Times New Roman"/>
        </w:rPr>
      </w:pPr>
      <w:r w:rsidRPr="00F627AF">
        <w:rPr>
          <w:rFonts w:ascii="Calibri" w:eastAsia="Calibri" w:hAnsi="Calibri" w:cs="Times New Roman"/>
        </w:rPr>
        <w:fldChar w:fldCharType="end"/>
      </w: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т</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решением совета депутатов</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Свирьстройского городского поселения</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Лодейнопольского муниципального района</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Ленинградской области</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от 09.12.2021 г № 91</w:t>
      </w: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F627AF">
        <w:rPr>
          <w:rFonts w:ascii="Times New Roman" w:eastAsia="Times New Roman" w:hAnsi="Times New Roman" w:cs="Times New Roman"/>
          <w:sz w:val="24"/>
          <w:szCs w:val="24"/>
          <w:lang w:eastAsia="ru-RU"/>
        </w:rPr>
        <w:t xml:space="preserve">                                                                                                               Приложение № 4</w:t>
      </w: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tbl>
      <w:tblPr>
        <w:tblW w:w="14556" w:type="dxa"/>
        <w:tblInd w:w="108" w:type="dxa"/>
        <w:tblLook w:val="00A0" w:firstRow="1" w:lastRow="0" w:firstColumn="1" w:lastColumn="0" w:noHBand="0" w:noVBand="0"/>
      </w:tblPr>
      <w:tblGrid>
        <w:gridCol w:w="1457"/>
        <w:gridCol w:w="10892"/>
        <w:gridCol w:w="2207"/>
      </w:tblGrid>
      <w:tr w:rsidR="00F627AF" w:rsidRPr="00F627AF" w:rsidTr="00F627AF">
        <w:trPr>
          <w:trHeight w:val="255"/>
        </w:trPr>
        <w:tc>
          <w:tcPr>
            <w:tcW w:w="10883" w:type="dxa"/>
            <w:gridSpan w:val="2"/>
            <w:noWrap/>
            <w:vAlign w:val="bottom"/>
            <w:hideMark/>
          </w:tcPr>
          <w:p w:rsidR="00F627AF" w:rsidRPr="00F627AF" w:rsidRDefault="00F627AF" w:rsidP="00F627AF">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bCs/>
                <w:sz w:val="24"/>
                <w:szCs w:val="24"/>
                <w:lang w:eastAsia="ru-RU"/>
              </w:rPr>
              <w:t xml:space="preserve">                        Распределение бюджетных ассигнований</w:t>
            </w:r>
          </w:p>
        </w:tc>
        <w:tc>
          <w:tcPr>
            <w:tcW w:w="1945" w:type="dxa"/>
            <w:noWrap/>
            <w:vAlign w:val="bottom"/>
          </w:tcPr>
          <w:p w:rsidR="00F627AF" w:rsidRPr="00F627AF" w:rsidRDefault="00F627AF" w:rsidP="00F627AF">
            <w:pPr>
              <w:widowControl w:val="0"/>
              <w:autoSpaceDE w:val="0"/>
              <w:autoSpaceDN w:val="0"/>
              <w:adjustRightInd w:val="0"/>
              <w:spacing w:after="0" w:line="240" w:lineRule="auto"/>
              <w:ind w:firstLine="720"/>
              <w:rPr>
                <w:rFonts w:ascii="Times New Roman" w:eastAsia="Times New Roman" w:hAnsi="Times New Roman" w:cs="Times New Roman"/>
                <w:b/>
                <w:sz w:val="24"/>
                <w:szCs w:val="24"/>
                <w:lang w:eastAsia="ru-RU"/>
              </w:rPr>
            </w:pPr>
          </w:p>
        </w:tc>
      </w:tr>
      <w:tr w:rsidR="00F627AF" w:rsidRPr="00F627AF" w:rsidTr="00F627AF">
        <w:trPr>
          <w:trHeight w:val="255"/>
        </w:trPr>
        <w:tc>
          <w:tcPr>
            <w:tcW w:w="1284" w:type="dxa"/>
            <w:noWrap/>
            <w:vAlign w:val="bottom"/>
          </w:tcPr>
          <w:p w:rsidR="00F627AF" w:rsidRPr="00F627AF" w:rsidRDefault="00F627AF" w:rsidP="00F627AF">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c>
          <w:tcPr>
            <w:tcW w:w="11544" w:type="dxa"/>
            <w:gridSpan w:val="2"/>
            <w:noWrap/>
            <w:vAlign w:val="bottom"/>
          </w:tcPr>
          <w:p w:rsidR="00F627AF" w:rsidRPr="00F627AF" w:rsidRDefault="00F627AF" w:rsidP="00F627AF">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по разделам и подразделам классификации</w:t>
            </w:r>
          </w:p>
          <w:p w:rsidR="00F627AF" w:rsidRPr="00F627AF" w:rsidRDefault="00F627AF" w:rsidP="00F627AF">
            <w:pPr>
              <w:widowControl w:val="0"/>
              <w:autoSpaceDE w:val="0"/>
              <w:autoSpaceDN w:val="0"/>
              <w:adjustRightInd w:val="0"/>
              <w:spacing w:after="0" w:line="240" w:lineRule="auto"/>
              <w:rPr>
                <w:rFonts w:ascii="Times New Roman" w:eastAsia="Times New Roman" w:hAnsi="Times New Roman" w:cs="Arial"/>
                <w:b/>
                <w:sz w:val="24"/>
                <w:szCs w:val="24"/>
                <w:lang w:eastAsia="ru-RU"/>
              </w:rPr>
            </w:pPr>
            <w:r w:rsidRPr="00F627AF">
              <w:rPr>
                <w:rFonts w:ascii="Times New Roman" w:eastAsia="Times New Roman" w:hAnsi="Times New Roman" w:cs="Times New Roman"/>
                <w:b/>
                <w:bCs/>
                <w:sz w:val="24"/>
                <w:szCs w:val="24"/>
                <w:lang w:eastAsia="ru-RU"/>
              </w:rPr>
              <w:t>расходов на 2022 год и плановый период 2023-2024 годов</w:t>
            </w:r>
          </w:p>
          <w:p w:rsidR="00F627AF" w:rsidRPr="00F627AF" w:rsidRDefault="00F627AF" w:rsidP="00F627AF">
            <w:pPr>
              <w:widowControl w:val="0"/>
              <w:autoSpaceDE w:val="0"/>
              <w:autoSpaceDN w:val="0"/>
              <w:adjustRightInd w:val="0"/>
              <w:spacing w:after="0" w:line="240" w:lineRule="auto"/>
              <w:ind w:firstLine="720"/>
              <w:rPr>
                <w:rFonts w:ascii="Times New Roman" w:eastAsia="Times New Roman" w:hAnsi="Times New Roman" w:cs="Times New Roman"/>
                <w:b/>
                <w:bCs/>
                <w:sz w:val="24"/>
                <w:szCs w:val="24"/>
                <w:lang w:eastAsia="ru-RU"/>
              </w:rPr>
            </w:pPr>
          </w:p>
        </w:tc>
      </w:tr>
    </w:tbl>
    <w:p w:rsidR="00F627AF" w:rsidRPr="00F627AF" w:rsidRDefault="00F627AF" w:rsidP="00F627AF">
      <w:pPr>
        <w:spacing w:line="256" w:lineRule="auto"/>
        <w:rPr>
          <w:rFonts w:ascii="Calibri" w:eastAsia="Calibri" w:hAnsi="Calibri" w:cs="Times New Roman"/>
        </w:rPr>
      </w:pPr>
    </w:p>
    <w:tbl>
      <w:tblPr>
        <w:tblW w:w="10740" w:type="dxa"/>
        <w:tblLook w:val="04A0" w:firstRow="1" w:lastRow="0" w:firstColumn="1" w:lastColumn="0" w:noHBand="0" w:noVBand="1"/>
      </w:tblPr>
      <w:tblGrid>
        <w:gridCol w:w="4540"/>
        <w:gridCol w:w="780"/>
        <w:gridCol w:w="760"/>
        <w:gridCol w:w="1660"/>
        <w:gridCol w:w="1540"/>
        <w:gridCol w:w="1460"/>
      </w:tblGrid>
      <w:tr w:rsidR="00F627AF" w:rsidRPr="00F627AF" w:rsidTr="00F627AF">
        <w:trPr>
          <w:trHeight w:val="300"/>
        </w:trPr>
        <w:tc>
          <w:tcPr>
            <w:tcW w:w="4540"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Наименование</w:t>
            </w:r>
          </w:p>
        </w:tc>
        <w:tc>
          <w:tcPr>
            <w:tcW w:w="780"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Рз</w:t>
            </w:r>
          </w:p>
        </w:tc>
        <w:tc>
          <w:tcPr>
            <w:tcW w:w="760"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ПР</w:t>
            </w:r>
          </w:p>
        </w:tc>
        <w:tc>
          <w:tcPr>
            <w:tcW w:w="1660"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сумма</w:t>
            </w:r>
          </w:p>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2021г</w:t>
            </w:r>
          </w:p>
        </w:tc>
        <w:tc>
          <w:tcPr>
            <w:tcW w:w="1540"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сумма</w:t>
            </w:r>
          </w:p>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2023 г.</w:t>
            </w:r>
          </w:p>
        </w:tc>
        <w:tc>
          <w:tcPr>
            <w:tcW w:w="1460"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сумма</w:t>
            </w:r>
          </w:p>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2024 г.</w:t>
            </w:r>
          </w:p>
        </w:tc>
      </w:tr>
      <w:tr w:rsidR="00F627AF" w:rsidRPr="00F627AF" w:rsidTr="00F627AF">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r>
      <w:tr w:rsidR="00F627AF" w:rsidRPr="00F627AF" w:rsidTr="00F627AF">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r>
      <w:tr w:rsidR="00F627AF" w:rsidRPr="00F627AF" w:rsidTr="00F627AF">
        <w:trPr>
          <w:trHeight w:val="423"/>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r>
      <w:tr w:rsidR="00F627AF" w:rsidRPr="00F627AF" w:rsidTr="00F627AF">
        <w:trPr>
          <w:trHeight w:val="4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r>
      <w:tr w:rsidR="00F627AF" w:rsidRPr="00F627AF" w:rsidTr="00F627AF">
        <w:trPr>
          <w:trHeight w:val="683"/>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Всего</w:t>
            </w:r>
          </w:p>
        </w:tc>
        <w:tc>
          <w:tcPr>
            <w:tcW w:w="780" w:type="dxa"/>
            <w:tcBorders>
              <w:top w:val="nil"/>
              <w:left w:val="nil"/>
              <w:bottom w:val="single" w:sz="4" w:space="0" w:color="auto"/>
              <w:right w:val="single" w:sz="4" w:space="0" w:color="auto"/>
            </w:tcBorders>
            <w:vAlign w:val="center"/>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p>
        </w:tc>
        <w:tc>
          <w:tcPr>
            <w:tcW w:w="760" w:type="dxa"/>
            <w:tcBorders>
              <w:top w:val="nil"/>
              <w:left w:val="nil"/>
              <w:bottom w:val="single" w:sz="4" w:space="0" w:color="auto"/>
              <w:right w:val="single" w:sz="4" w:space="0" w:color="auto"/>
            </w:tcBorders>
            <w:vAlign w:val="center"/>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54 590,1</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14 966,5</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50 857,2</w:t>
            </w:r>
          </w:p>
        </w:tc>
      </w:tr>
      <w:tr w:rsidR="00F627AF" w:rsidRPr="00F627AF" w:rsidTr="00F627AF">
        <w:trPr>
          <w:trHeight w:val="683"/>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ОБЩЕГОСУДАРСТВЕННЫЕ ВОПРОСЫ</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6 432,6</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6 092,5</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6 315,6</w:t>
            </w:r>
          </w:p>
        </w:tc>
      </w:tr>
      <w:tr w:rsidR="00F627AF" w:rsidRPr="00F627AF" w:rsidTr="00F627AF">
        <w:trPr>
          <w:trHeight w:val="1665"/>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5 617,8</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5 178,5</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5 373,1</w:t>
            </w:r>
          </w:p>
        </w:tc>
      </w:tr>
      <w:tr w:rsidR="00F627AF" w:rsidRPr="00F627AF" w:rsidTr="00F627AF">
        <w:trPr>
          <w:trHeight w:val="1320"/>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648,3</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711,1</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739,6</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Резервные фонды</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r>
      <w:tr w:rsidR="00F627AF" w:rsidRPr="00F627AF" w:rsidTr="00F627AF">
        <w:trPr>
          <w:trHeight w:val="683"/>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Другие общегосударственные вопросы</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161,5</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197,9</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197,9</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НАЦИОНАЛЬНАЯ ОБОРОНА</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02</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149,1</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154,1</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159,3 </w:t>
            </w:r>
          </w:p>
        </w:tc>
      </w:tr>
      <w:tr w:rsidR="00F627AF" w:rsidRPr="00F627AF" w:rsidTr="00F627AF">
        <w:trPr>
          <w:trHeight w:val="683"/>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Мобилизационная и вневойсковая подготовка</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149,1</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154,1</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159,3 </w:t>
            </w:r>
          </w:p>
        </w:tc>
      </w:tr>
      <w:tr w:rsidR="00F627AF" w:rsidRPr="00F627AF" w:rsidTr="00F627AF">
        <w:trPr>
          <w:trHeight w:val="1028"/>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03</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r>
      <w:tr w:rsidR="00F627AF" w:rsidRPr="00F627AF" w:rsidTr="00F627AF">
        <w:trPr>
          <w:trHeight w:val="1369"/>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НАЦИОНАЛЬНАЯ ЭКОНОМИКА</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1 878,6</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1 919,4</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1 992,9</w:t>
            </w:r>
          </w:p>
        </w:tc>
      </w:tr>
      <w:tr w:rsidR="00F627AF" w:rsidRPr="00F627AF" w:rsidTr="00F627AF">
        <w:trPr>
          <w:trHeight w:val="683"/>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Дорожное хозяйство (дорожные фонды)</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09</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1 768,6</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1 839,4</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1 912,9</w:t>
            </w:r>
          </w:p>
        </w:tc>
      </w:tr>
      <w:tr w:rsidR="00F627AF" w:rsidRPr="00F627AF" w:rsidTr="00F627AF">
        <w:trPr>
          <w:trHeight w:val="683"/>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Другие вопросы в области национальной экономики</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110,0</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w:t>
            </w:r>
          </w:p>
        </w:tc>
      </w:tr>
      <w:tr w:rsidR="00F627AF" w:rsidRPr="00F627AF" w:rsidTr="00F627AF">
        <w:trPr>
          <w:trHeight w:val="683"/>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ЖИЛИЩНО-КОММУНАЛЬНОЕ ХОЗЯЙСТВО</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05</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40 530,0</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1 496,2</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37 903,8</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Жилищное хозяйство</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136,4</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138,5</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139,9</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Коммунальное хозяйство</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38 605,6</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670,7</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37 502,6</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Благоустройство</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1 788,0</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687,0</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261,3</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ОХРАНА ОКРУЖАЮЩЕЙ СРЕДЫ</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06</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124,6</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r>
      <w:tr w:rsidR="00F627AF" w:rsidRPr="00F627AF" w:rsidTr="00F627AF">
        <w:trPr>
          <w:trHeight w:val="683"/>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Другие вопросы в области охраны окружающей среды</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124,6</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КУЛЬТУРА, КИНЕМАТОГРАФИЯ</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08</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5 069,8</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3 919,8</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4 048,7</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Культура</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08</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5 069,8</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3 919,8</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4 048,7</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СОЦИАЛЬНАЯ ПОЛИТИКА</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375,4</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1 354,5</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406,9</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Пенсионное обеспечение</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375,4</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390,0</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406,9</w:t>
            </w:r>
          </w:p>
        </w:tc>
      </w:tr>
      <w:tr w:rsidR="00F627AF" w:rsidRPr="00F627AF" w:rsidTr="00F627AF">
        <w:trPr>
          <w:trHeight w:val="342"/>
        </w:trPr>
        <w:tc>
          <w:tcPr>
            <w:tcW w:w="454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Охрана семьи и детства</w:t>
            </w:r>
          </w:p>
        </w:tc>
        <w:tc>
          <w:tcPr>
            <w:tcW w:w="78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76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54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964,5</w:t>
            </w:r>
          </w:p>
        </w:tc>
        <w:tc>
          <w:tcPr>
            <w:tcW w:w="1460"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r>
    </w:tbl>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решением совета депутатов</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Свирьстройского городскогопоселения</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Лодейнопольского муниципального района</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Ленинградской области</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от 09.12.2021 г № 91</w:t>
      </w: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F627AF">
        <w:rPr>
          <w:rFonts w:ascii="Times New Roman" w:eastAsia="Times New Roman" w:hAnsi="Times New Roman" w:cs="Times New Roman"/>
          <w:sz w:val="24"/>
          <w:szCs w:val="24"/>
          <w:lang w:eastAsia="ru-RU"/>
        </w:rPr>
        <w:t xml:space="preserve">                                                                                                                 Приложение № 5</w:t>
      </w: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spacing w:after="0" w:line="240" w:lineRule="auto"/>
        <w:jc w:val="center"/>
        <w:rPr>
          <w:rFonts w:ascii="Times New Roman" w:eastAsia="Times New Roman" w:hAnsi="Times New Roman" w:cs="Times New Roman"/>
          <w:sz w:val="28"/>
          <w:szCs w:val="28"/>
          <w:lang w:eastAsia="ru-RU"/>
        </w:rPr>
      </w:pPr>
      <w:r w:rsidRPr="00F627AF">
        <w:rPr>
          <w:rFonts w:ascii="Times New Roman" w:eastAsia="Times New Roman" w:hAnsi="Times New Roman" w:cs="Times New Roman"/>
          <w:bCs/>
          <w:sz w:val="28"/>
          <w:szCs w:val="28"/>
          <w:lang w:eastAsia="ru-RU"/>
        </w:rPr>
        <w:t>Ведомственная структура расходов бюджета</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627AF">
        <w:rPr>
          <w:rFonts w:ascii="Times New Roman" w:eastAsia="Times New Roman" w:hAnsi="Times New Roman" w:cs="Times New Roman"/>
          <w:sz w:val="28"/>
          <w:szCs w:val="28"/>
          <w:lang w:eastAsia="ru-RU"/>
        </w:rPr>
        <w:t>Свирьстройского городского поселения Лодейнопольского муниципального района Ленинградской области на 2022 год и на плановый период 2023 и 2024 годов</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Calibri" w:eastAsia="Calibri" w:hAnsi="Calibri" w:cs="Times New Roman"/>
        </w:rPr>
      </w:pPr>
      <w:r w:rsidRPr="00F627AF">
        <w:rPr>
          <w:rFonts w:ascii="Calibri" w:eastAsia="Calibri" w:hAnsi="Calibri" w:cs="Times New Roman"/>
          <w:lang w:eastAsia="ru-RU"/>
        </w:rPr>
        <w:fldChar w:fldCharType="begin"/>
      </w:r>
      <w:r w:rsidRPr="00F627AF">
        <w:rPr>
          <w:rFonts w:ascii="Calibri" w:eastAsia="Calibri" w:hAnsi="Calibri" w:cs="Times New Roman"/>
          <w:lang w:eastAsia="ru-RU"/>
        </w:rPr>
        <w:instrText xml:space="preserve"> LINK Excel.Sheet.12 C:\\Users\\usr3901\\AppData\\Roaming\\AZK2\\temp\\ExpStr_Department.xlsx "Все года!R12C1:R203C67" \a \f 4 \h  \* MERGEFORMAT </w:instrText>
      </w:r>
      <w:r w:rsidRPr="00F627AF">
        <w:rPr>
          <w:rFonts w:ascii="Calibri" w:eastAsia="Calibri" w:hAnsi="Calibri" w:cs="Times New Roman"/>
          <w:lang w:eastAsia="ru-RU"/>
        </w:rPr>
        <w:fldChar w:fldCharType="separate"/>
      </w:r>
    </w:p>
    <w:tbl>
      <w:tblPr>
        <w:tblW w:w="0" w:type="dxa"/>
        <w:tblInd w:w="-572" w:type="dxa"/>
        <w:tblLayout w:type="fixed"/>
        <w:tblLook w:val="04A0" w:firstRow="1" w:lastRow="0" w:firstColumn="1" w:lastColumn="0" w:noHBand="0" w:noVBand="1"/>
      </w:tblPr>
      <w:tblGrid>
        <w:gridCol w:w="3681"/>
        <w:gridCol w:w="720"/>
        <w:gridCol w:w="555"/>
        <w:gridCol w:w="550"/>
        <w:gridCol w:w="1623"/>
        <w:gridCol w:w="576"/>
        <w:gridCol w:w="1226"/>
        <w:gridCol w:w="1134"/>
        <w:gridCol w:w="1381"/>
        <w:gridCol w:w="480"/>
      </w:tblGrid>
      <w:tr w:rsidR="00F627AF" w:rsidRPr="00F627AF" w:rsidTr="00F627AF">
        <w:trPr>
          <w:gridAfter w:val="1"/>
          <w:wAfter w:w="480" w:type="dxa"/>
          <w:trHeight w:val="342"/>
        </w:trPr>
        <w:tc>
          <w:tcPr>
            <w:tcW w:w="3681"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Наименование</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Мин</w:t>
            </w:r>
          </w:p>
        </w:tc>
        <w:tc>
          <w:tcPr>
            <w:tcW w:w="555"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Рз</w:t>
            </w:r>
          </w:p>
        </w:tc>
        <w:tc>
          <w:tcPr>
            <w:tcW w:w="550"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ПР</w:t>
            </w:r>
          </w:p>
        </w:tc>
        <w:tc>
          <w:tcPr>
            <w:tcW w:w="1623"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ЦСР</w:t>
            </w:r>
          </w:p>
        </w:tc>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ВР</w:t>
            </w:r>
          </w:p>
        </w:tc>
        <w:tc>
          <w:tcPr>
            <w:tcW w:w="1226"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Сумма</w:t>
            </w:r>
          </w:p>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2022</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сумма</w:t>
            </w:r>
          </w:p>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2023</w:t>
            </w:r>
          </w:p>
        </w:tc>
        <w:tc>
          <w:tcPr>
            <w:tcW w:w="1381"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сумма</w:t>
            </w:r>
          </w:p>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2024</w:t>
            </w:r>
          </w:p>
        </w:tc>
      </w:tr>
      <w:tr w:rsidR="00F627AF" w:rsidRPr="00F627AF" w:rsidTr="00F627AF">
        <w:trPr>
          <w:trHeight w:val="1080"/>
        </w:trPr>
        <w:tc>
          <w:tcPr>
            <w:tcW w:w="3681" w:type="dxa"/>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555" w:type="dxa"/>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550" w:type="dxa"/>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576" w:type="dxa"/>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1226" w:type="dxa"/>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1381" w:type="dxa"/>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Times New Roman"/>
                <w:b/>
                <w:bCs/>
                <w:sz w:val="24"/>
                <w:szCs w:val="24"/>
                <w:lang w:eastAsia="ru-RU"/>
              </w:rPr>
            </w:pPr>
          </w:p>
        </w:tc>
        <w:tc>
          <w:tcPr>
            <w:tcW w:w="480" w:type="dxa"/>
            <w:vAlign w:val="center"/>
            <w:hideMark/>
          </w:tcPr>
          <w:p w:rsidR="00F627AF" w:rsidRPr="00F627AF" w:rsidRDefault="00F627AF" w:rsidP="00F627AF">
            <w:pPr>
              <w:spacing w:line="256" w:lineRule="auto"/>
              <w:rPr>
                <w:rFonts w:ascii="Times New Roman" w:eastAsia="Times New Roman" w:hAnsi="Times New Roman" w:cs="Times New Roman"/>
                <w:b/>
                <w:bCs/>
                <w:sz w:val="24"/>
                <w:szCs w:val="24"/>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Всего</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54 590,1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14 966,5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50 857,2</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05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АДМИНИСТРАЦИЯ СВИРЬСТРОЙСКОГО ГОРОДСКОГО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54 590,1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14 966,5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50 857,2</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ОБЩЕГОСУДАРСТВЕННЫЕ ВОПРОСЫ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6 432,6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6 092,5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6 315,6</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39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5 617,8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5 178,5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5 373,1</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5 617,8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5 178,5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5 373,1</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Обеспечение деятельности главы администрации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80.2.00.00000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930,2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1 055,3</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1 097,7</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80.2.01.00000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930,2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1 055,3</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1 097,7</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80.2.01.00150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930,2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1 055,3</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1 097,7</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73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80.2.01.00150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930,2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1 055,3</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1 097,7</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4 687,6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4 123,2</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4 275,4</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4 687,6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4 123,2</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4 275,4</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Исполнение функций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80.3.01.00150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3 122,6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2 496,1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2 583,1</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73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80.3.01.00150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1 718,1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1 949,3</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2 026,3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80.3.01.00150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1 401,5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543,8</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553,8</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lastRenderedPageBreak/>
              <w:t>Иные бюджетные ассигнования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80.3.01.00150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Осуществление части полномочий по градостроительной деятельности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80.3.01.41070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89,2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93,0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96,7</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80.3.01.41070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i/>
                <w:iCs/>
                <w:sz w:val="24"/>
                <w:szCs w:val="24"/>
                <w:lang w:eastAsia="ru-RU"/>
              </w:rPr>
            </w:pPr>
            <w:r w:rsidRPr="00F627AF">
              <w:rPr>
                <w:rFonts w:ascii="Times New Roman" w:eastAsia="Times New Roman" w:hAnsi="Times New Roman" w:cs="Times New Roman"/>
                <w:b/>
                <w:i/>
                <w:iCs/>
                <w:sz w:val="24"/>
                <w:szCs w:val="24"/>
                <w:lang w:eastAsia="ru-RU"/>
              </w:rPr>
              <w:t>89,2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93,0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i/>
                <w:iCs/>
                <w:sz w:val="24"/>
                <w:szCs w:val="24"/>
                <w:lang w:eastAsia="ru-RU"/>
              </w:rPr>
            </w:pPr>
            <w:r w:rsidRPr="00F627AF">
              <w:rPr>
                <w:rFonts w:ascii="Times New Roman" w:eastAsia="Times New Roman" w:hAnsi="Times New Roman" w:cs="Times New Roman"/>
                <w:b/>
                <w:i/>
                <w:iCs/>
                <w:sz w:val="24"/>
                <w:szCs w:val="24"/>
                <w:lang w:eastAsia="ru-RU"/>
              </w:rPr>
              <w:t>96,7</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Осуществление части полномочий по муниципальному земельному контролю</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80.3.01.41080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458,2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476,3</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495,8</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80.3.01.41080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i/>
                <w:iCs/>
                <w:sz w:val="24"/>
                <w:szCs w:val="24"/>
                <w:lang w:eastAsia="ru-RU"/>
              </w:rPr>
            </w:pPr>
            <w:r w:rsidRPr="00F627AF">
              <w:rPr>
                <w:rFonts w:ascii="Times New Roman" w:eastAsia="Times New Roman" w:hAnsi="Times New Roman" w:cs="Times New Roman"/>
                <w:b/>
                <w:i/>
                <w:iCs/>
                <w:sz w:val="24"/>
                <w:szCs w:val="24"/>
                <w:lang w:eastAsia="ru-RU"/>
              </w:rPr>
              <w:t>458,2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476,3</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495,8</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76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80.3.01.41090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776,3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807,0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839,3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80.3.01.41090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776,3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807,0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839,3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71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Осуществление полномочий по определению поставщика (подрядчика, исполнителя) для нужд поселения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80.3.01.41190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237,8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247,3</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257,0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80.3.01.41190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237,8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247,3</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257,0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71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Осуществление отдельного государственного полномочия Ленинградской области в сфере административных правоотношений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80.3.01.71340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80.3.01.71340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71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06</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648,3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711,1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739,6</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Обеспечение деятельности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648,3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711,1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739,6</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Обеспечение деятельности аппарата управления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648,3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711,1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739,6</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648,3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711,1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739,6</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71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bCs/>
                <w:sz w:val="24"/>
                <w:szCs w:val="24"/>
                <w:lang w:eastAsia="ru-RU"/>
              </w:rPr>
              <w:t>Осуществление полномочий контрольно-счетного органа поселения по осуществлению внешнего муниципального финансового контроля</w:t>
            </w:r>
            <w:r w:rsidRPr="00F627AF">
              <w:rPr>
                <w:rFonts w:ascii="Times New Roman" w:eastAsia="Times New Roman" w:hAnsi="Times New Roman" w:cs="Times New Roman"/>
                <w:sz w:val="24"/>
                <w:szCs w:val="24"/>
                <w:lang w:eastAsia="ru-RU"/>
              </w:rPr>
              <w:t xml:space="preserve"> </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80.3.01.40230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105,6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146,7</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152,6</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06</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80.3.01.40230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105,6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146,7</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152,6</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76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80.3.01.41090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542,7</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564,4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587,0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06</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80.3.01.41090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542,7</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564,4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587,0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Резервные фонды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Резервный фонд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69.9.01.10050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lastRenderedPageBreak/>
              <w:t>Иные бюджетные ассигнования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69.9.01.10050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Другие общегосударственные вопросы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161,5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197,9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197,9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161,5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197,9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197,9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161,5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197,9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197,9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161,5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197,9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197,9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Создание условий для развития малого и среднего предпринимательства</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69.9.01.10210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69.9.01.10210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69.9.01.10300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24,0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24,0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69.9.01.10300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24,0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24,0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24,0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Обеспечение публикации муниципальных правовых актов</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69.9.01.11720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85,0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85,0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69.9.01.11720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90,0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85,0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85,0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36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Ежегодные членские взносы членов ассоциации "Совет муниципальных образований Ленинградской области"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69.9.01.11790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69.9.01.11790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Мероприятия по проведению диспансеризации муниципальных служащих</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69.9.01.12220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36,4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36,4</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69.9.01.12220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36,4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36,4</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Расходы по распоряжению главы администрации муниципального образования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69.9.01.12310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42,0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42,0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69.9.01.12310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37,0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42,0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42,0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НАЦИОНАЛЬНАЯ ОБОРОНА</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149,1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154,1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159,3 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Мобилизационная и вневойсковая подготовка</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02</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149,1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154,1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159,3 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149,1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154,1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159,3 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149,1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154,1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159,3 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149,1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154,1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159,3 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36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Осуществление первичного воинского учёта на территориях, где отсутствуют военные комиссариаты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69.9.01.51180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149,1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154,1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159,3 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73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02</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69.9.01.51180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128,6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131,0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137 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02</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69.9.01.51180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23,1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22,3 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НАЦИОНАЛЬНАЯ БЕЗОПАСНОСТЬ И ПРАВООХРАНИТЕЛЬНАЯ ДЕЯТЕЛЬНОСТЬ</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71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Защита населения и территории от чрезвычайных ситуаций природного и техногенного характера, пожарная безопасность</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71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Участие в профилактике терроризма и экстремизма, а также в минимизации и (или) ликвидации последствий терроризма и экстремизма в границах поселения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69.9.01.10080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69.9.01.10080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36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Обеспечение безопасности людей на водных объектах, охране их жизни и здоровья в границах поселения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69.9.01.11590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17,5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17,5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17,5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69.9.01.11590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17,5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17,5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17,5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36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Осуществление мероприятий по обеспечению первичных мер пожарной безопасности в границах поселения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69.9.01.11620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69.9.01.11620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НАЦИОНАЛЬНАЯ ЭКОНОМИКА</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1 878,6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1 919,4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1 992,9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Дорожное хозяйство (дорожные фонды)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09</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1 768,6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1 839,4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1 912,9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05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Муниципальная программа "Развитие автомобильных дорог Свирьстройского городского поселения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1 768,6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1 839,4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1 912,9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50.4.00.00000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1 768,6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1 839,4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1 912,9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36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Комплекс процессных мероприятий "Поддержание существующей сети автомобильных дорог общего пользования местного значения"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50.4.01.00000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1 768,6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1 839,4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1 912,9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Содержание автомобильных дорог</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50.4.01.10100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1 643,4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1 839,4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1 912,9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09</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50.4.01.10100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1 643,4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1 839,4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1 912,9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Капитальный ремонт и ремонт автомобильных дорог</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09</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50.4.01.10140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125,2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09</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50.4.01.10140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125,2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Другие вопросы в области национальной экономики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110,0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80,0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Мероприятия по землеустройству и землепользованию</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69.9.01.10350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69.9.01.10350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110,0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ЖИЛИЩНО-КОММУНАЛЬНОЕ ХОЗЯЙСТВО</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40 530,0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1 496,2</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37 903,8</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Жилищное хозяйство</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136,4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138,5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139,9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71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Муниципальная программа "Обеспечение качественным жильем граждан на территории Свирьстройского городского поселения "</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53.0.00.00000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53.4.00.00000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 процессных мероприятий "Капитальный ремонт многоквартирных домов"</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53.4.02.00000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Взносы региональному оператору по капитальному ремонту домов</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53.4.02.10400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88,9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53.4.02.10400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88,5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88,9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88,9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47,9</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49,6</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51,0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47,9</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49,6</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51,0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47,9</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49,6</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51,0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Реализация непрограммных направлений расходов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69.9.01.09990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69.9.01.09990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69.9.01.10300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46,4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48,1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49,5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69.9.01.10300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46,4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48,1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49,5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Коммунальное хозяйство</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38 605,6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670,7</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37 502,6</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73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51.0.00.00000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37 349,2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37 463,3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Мероприятия, направленные на достижение целей проектов</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51.8.00.00000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37 349,2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37 463,3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05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51.8.01.00000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37 349,2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37 463,3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05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51.8.01.S0200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14 261,2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37 463,3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51.8.01.S0200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14 261,2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37 463,3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36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Капитальное строительство (реконструкция) объектов теплоэнергетики, включая проектно-изыскательские работы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51.8.01.S4730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23 088,0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Капитальные вложения в объекты государственной (муниципальной) собственности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51.8.01.S4730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23 088,0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36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Муниципальная программа " Устойчивое общественное развитие в Свирьстройском городском поселении"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52.0.00.00000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585,3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52.4.00.00000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585,3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05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52.4.01.00000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585,3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52.4.01.S4660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585,3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52.4.01.S4660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585,3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671,1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670,7</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39,3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671,1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670,7</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39,3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671,1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670,7</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39,3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36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Субсидии на возмещение затрат или недополученных (выпадающих) доходов в связи с оказанием услуг по организации работы бани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69.9.01.06120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653,8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652,0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69.9.01.06120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653,8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652,0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Содержание и обслуживание объектов имущества казны муниципального образования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69.9.01.10300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17,3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18,7</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19,3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02</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69.9.01.10300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17,3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18,7</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19,3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Благоустройство</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1 788,0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687,0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261,3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36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Муниципальная программа " Устойчивое общественное развитие в Свирьстройском городском поселении"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52.0.00.00000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600,0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52.4.00.00000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600,0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05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 процессных мероприятий "Содействие развитию участия населения в осуществлении местного самоуправления в рамках областного закона от 15 января 2018 года № 3-оз"</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52.4.01.00000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600,0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Выполнение мероприятий по реализации областного закона от 15 января 2018г.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52.4.01.S4660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600,0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52.4.01.S4660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600,0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71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Муниципальная программа "Благоустройство территории Свирьстройского городского поселения Лодейнопольского муниципального района"</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1 188,0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687,0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261,3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1 188,0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687,0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261,3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36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 процессных мероприятий "Обеспечение благоустройства территории поселения и содержание мест захоронения"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55.4.02.00000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1 188,0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687,0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261,3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Организация освещения улиц в границах поселения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55.4.02.10170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216,1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126,4</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96,3</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55.4.02.10170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205,6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115,9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85,8</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55.4.02.10170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Организация благоустройства и озеленения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55.4.02.10180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92,9</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110,9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55,8</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73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55.4.02.10180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12,6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12,6</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12,6</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55.4.02.10180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98,3</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43,2</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Организация ритуальных услуг и содержание мест захоронения поселения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55.4.02.10190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18,0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55.4.02.10190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18,0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9,0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12,0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36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Создание условий для массового отдыха жителей поселения и организация обустройства мест массового отдыха населения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55.4.02.10230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24,0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26,0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26,0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55.4.02.10230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24,0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26,0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26,0</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Организация сбора и вывоза бытовых отходов и мусора</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55.4.02.10240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770,2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414,7</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71,2</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55.4.02.10240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770,2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414,7</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71,2</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Поддержка развития общественной инфраструктуры муниципального значения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55.4.02.S4840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66,8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03</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55.4.02.S4840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66,8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ОХРАНА ОКРУЖАЮЩЕЙ СРЕДЫ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06</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124,6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Другие вопросы в области охраны окружающей среды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06</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05</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124,6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71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Муниципальная программа "Благоустройство территории Свирьстройского городского поселения Лодейнопольского муниципального района"</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124,6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124,6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 процессных мероприятий "Реализация мероприятий в сфере обращения с отходами"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124,6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Ликвидация несанкционированных свалок</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55.4.01.14880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06</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55.4.01.14880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60,0</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Ликвидация несанкционированных свалок</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06</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05</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55.4.01.S4880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64,6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lastRenderedPageBreak/>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06</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05</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55.4.01.S4880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64,6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КУЛЬТУРА, КИНЕМАТОГРАФИЯ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5 069,8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3 919,8</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4 048,7</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Культура</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5 069,8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3 919,8</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4 048,7</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05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Муниципальная программа "Развитие культуры в Свирьстройском городском поселении Лодейнопольского муниципального района Ленинградской области"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54.0.00.00000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5 069,8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3 919,8</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4 048,7</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54.4.00.00000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5 069,8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3 919,8</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4 048,7</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05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 процессных мероприятий "Организация библиотечного обслуживания населения, комплектование и обеспечение сохранности библиотечных фондов библиотек поселения"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54.4.01.00000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788,2</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640,9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661,5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Обеспечение деятельности (услуг, работ) муниципальных учреждений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54.4.01.00160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362,9</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408,9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421,2</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73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54.4.01.00160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269,6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305,8</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318,1</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54.4.01.00160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93,3</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103,1</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103,1</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76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муниципальный район Ленинградской области от 23.10.2018 года №326</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54.4.01.41090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22,5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22,5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22,5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Межбюджетные трансферты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54.4.01.41090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22,5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22,5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22,5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07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54.4.01.S0360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402,8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209,5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217,8</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73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54.4.01.S0360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402,8</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209,5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i/>
                <w:iCs/>
                <w:sz w:val="24"/>
                <w:szCs w:val="24"/>
                <w:lang w:eastAsia="ru-RU"/>
              </w:rPr>
            </w:pPr>
            <w:r w:rsidRPr="00F627AF">
              <w:rPr>
                <w:rFonts w:ascii="Times New Roman" w:eastAsia="Times New Roman" w:hAnsi="Times New Roman" w:cs="Times New Roman"/>
                <w:b/>
                <w:i/>
                <w:iCs/>
                <w:sz w:val="24"/>
                <w:szCs w:val="24"/>
                <w:lang w:eastAsia="ru-RU"/>
              </w:rPr>
              <w:t>217,8</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71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 процессных мероприятий "Создание условий для организации досуга и обеспечения жителей поселения услугами организации культуры"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54.4.02.00000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4 281,6</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3 278,9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3 387,2</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Обеспечение деятельности (услуг, работ) муниципальных учреждений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54.4.02.00160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2 251,1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2 440,9</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2 515,8</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73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54.4.02.00160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1 119,1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1 267,6</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i/>
                <w:iCs/>
                <w:sz w:val="24"/>
                <w:szCs w:val="24"/>
                <w:lang w:eastAsia="ru-RU"/>
              </w:rPr>
            </w:pPr>
            <w:r w:rsidRPr="00F627AF">
              <w:rPr>
                <w:rFonts w:ascii="Times New Roman" w:eastAsia="Times New Roman" w:hAnsi="Times New Roman" w:cs="Times New Roman"/>
                <w:b/>
                <w:i/>
                <w:iCs/>
                <w:sz w:val="24"/>
                <w:szCs w:val="24"/>
                <w:lang w:eastAsia="ru-RU"/>
              </w:rPr>
              <w:t>1 316,6</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54.4.02.00160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1 130,5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1 171,8</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1 197,7</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Иные бюджетные ассигнования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54.4.02.00160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i/>
                <w:iCs/>
                <w:sz w:val="24"/>
                <w:szCs w:val="24"/>
                <w:lang w:eastAsia="ru-RU"/>
              </w:rPr>
            </w:pPr>
            <w:r w:rsidRPr="00F627AF">
              <w:rPr>
                <w:rFonts w:ascii="Times New Roman" w:eastAsia="Times New Roman" w:hAnsi="Times New Roman" w:cs="Times New Roman"/>
                <w:b/>
                <w:i/>
                <w:iCs/>
                <w:sz w:val="24"/>
                <w:szCs w:val="24"/>
                <w:lang w:eastAsia="ru-RU"/>
              </w:rPr>
              <w:t>1,5</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i/>
                <w:iCs/>
                <w:sz w:val="24"/>
                <w:szCs w:val="24"/>
                <w:lang w:eastAsia="ru-RU"/>
              </w:rPr>
            </w:pPr>
            <w:r w:rsidRPr="00F627AF">
              <w:rPr>
                <w:rFonts w:ascii="Times New Roman" w:eastAsia="Times New Roman" w:hAnsi="Times New Roman" w:cs="Times New Roman"/>
                <w:b/>
                <w:i/>
                <w:iCs/>
                <w:sz w:val="24"/>
                <w:szCs w:val="24"/>
                <w:lang w:eastAsia="ru-RU"/>
              </w:rPr>
              <w:t>1,5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i/>
                <w:iCs/>
                <w:sz w:val="24"/>
                <w:szCs w:val="24"/>
                <w:lang w:eastAsia="ru-RU"/>
              </w:rPr>
            </w:pPr>
            <w:r w:rsidRPr="00F627AF">
              <w:rPr>
                <w:rFonts w:ascii="Times New Roman" w:eastAsia="Times New Roman" w:hAnsi="Times New Roman" w:cs="Times New Roman"/>
                <w:b/>
                <w:i/>
                <w:iCs/>
                <w:sz w:val="24"/>
                <w:szCs w:val="24"/>
                <w:lang w:eastAsia="ru-RU"/>
              </w:rPr>
              <w:t>1,5</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079"/>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Сохранение целевых показателей повышения оплаты труда работников муниципальных учреждений культуры в соответствии с Указом Президента Российской Федерации от 7 мая 2012 года № 597 "О мероприятиях по реализации государственной социальной политики"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54.4.02.S0360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1 611,4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838,0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871,4</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273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54.4.02.S0360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1 611,4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838,0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871,4</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Поддержка развития общественной инфраструктуры муниципального значения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54.4.02.S4840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419,1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Закупка товаров, работ и услуг для обеспечения государственных (муниципальных) нужд</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08</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54.4.02.S4840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200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419,1</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СОЦИАЛЬНАЯ ПОЛИТИКА</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375,4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1 354,5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406,9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Пенсионное обеспечение</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375,4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390,0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406,9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 органов местного самоуправления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375,4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390,0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406,9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375,4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390,0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406,9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Непрограммные расходы</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375,4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390,0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406,9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Доплаты к пенсиям муниципальных служащих</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69.9.01.03080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375,4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390,0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406,9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01</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69.9.01.03080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375,4</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390,0</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406,9</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342"/>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Охрана семьи и детства</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964,5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710"/>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Муниципальная программа "Обеспечение качественным жильем граждан на территории Свирьстройского городского поселения "</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53.0.00.00000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964,5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Комплексы процессных мероприятий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53.4.00.00000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964,5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Комплекс процессных мероприятий "Содействие в обеспечении жильем граждан поселения"</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53.4.01.00000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964,5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1028"/>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Реализация мероприятий по обеспечению жильем молодых семей</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53.4.01.L4970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964,5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r w:rsidR="00F627AF" w:rsidRPr="00F627AF" w:rsidTr="00F627AF">
        <w:trPr>
          <w:trHeight w:val="683"/>
        </w:trPr>
        <w:tc>
          <w:tcPr>
            <w:tcW w:w="3681"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both"/>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Социальное обеспечение и иные выплаты населению</w:t>
            </w:r>
          </w:p>
        </w:tc>
        <w:tc>
          <w:tcPr>
            <w:tcW w:w="72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001</w:t>
            </w:r>
          </w:p>
        </w:tc>
        <w:tc>
          <w:tcPr>
            <w:tcW w:w="555"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10</w:t>
            </w:r>
          </w:p>
        </w:tc>
        <w:tc>
          <w:tcPr>
            <w:tcW w:w="550"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04</w:t>
            </w:r>
          </w:p>
        </w:tc>
        <w:tc>
          <w:tcPr>
            <w:tcW w:w="1623"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53.4.01.L4970</w:t>
            </w:r>
          </w:p>
        </w:tc>
        <w:tc>
          <w:tcPr>
            <w:tcW w:w="576" w:type="dxa"/>
            <w:tcBorders>
              <w:top w:val="nil"/>
              <w:left w:val="nil"/>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300</w:t>
            </w:r>
          </w:p>
        </w:tc>
        <w:tc>
          <w:tcPr>
            <w:tcW w:w="1226"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1134"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964,5</w:t>
            </w:r>
          </w:p>
        </w:tc>
        <w:tc>
          <w:tcPr>
            <w:tcW w:w="1381" w:type="dxa"/>
            <w:tcBorders>
              <w:top w:val="nil"/>
              <w:left w:val="nil"/>
              <w:bottom w:val="single" w:sz="4" w:space="0" w:color="auto"/>
              <w:right w:val="single" w:sz="4" w:space="0" w:color="auto"/>
            </w:tcBorders>
            <w:noWrap/>
            <w:vAlign w:val="bottom"/>
            <w:hideMark/>
          </w:tcPr>
          <w:p w:rsidR="00F627AF" w:rsidRPr="00F627AF" w:rsidRDefault="00F627AF" w:rsidP="00F627AF">
            <w:pPr>
              <w:spacing w:after="0" w:line="240" w:lineRule="auto"/>
              <w:jc w:val="right"/>
              <w:rPr>
                <w:rFonts w:ascii="Times New Roman" w:eastAsia="Times New Roman" w:hAnsi="Times New Roman" w:cs="Times New Roman"/>
                <w:i/>
                <w:iCs/>
                <w:sz w:val="24"/>
                <w:szCs w:val="24"/>
                <w:lang w:eastAsia="ru-RU"/>
              </w:rPr>
            </w:pPr>
            <w:r w:rsidRPr="00F627AF">
              <w:rPr>
                <w:rFonts w:ascii="Times New Roman" w:eastAsia="Times New Roman" w:hAnsi="Times New Roman" w:cs="Times New Roman"/>
                <w:i/>
                <w:iCs/>
                <w:sz w:val="24"/>
                <w:szCs w:val="24"/>
                <w:lang w:eastAsia="ru-RU"/>
              </w:rPr>
              <w:t> </w:t>
            </w:r>
          </w:p>
        </w:tc>
        <w:tc>
          <w:tcPr>
            <w:tcW w:w="480" w:type="dxa"/>
            <w:vAlign w:val="center"/>
            <w:hideMark/>
          </w:tcPr>
          <w:p w:rsidR="00F627AF" w:rsidRPr="00F627AF" w:rsidRDefault="00F627AF" w:rsidP="00F627AF">
            <w:pPr>
              <w:spacing w:after="0" w:line="256" w:lineRule="auto"/>
              <w:rPr>
                <w:rFonts w:ascii="Calibri" w:eastAsia="Calibri" w:hAnsi="Calibri" w:cs="Times New Roman"/>
                <w:sz w:val="20"/>
                <w:szCs w:val="20"/>
                <w:lang w:eastAsia="ru-RU"/>
              </w:rPr>
            </w:pPr>
          </w:p>
        </w:tc>
      </w:tr>
    </w:tbl>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F627AF">
        <w:rPr>
          <w:rFonts w:ascii="Times New Roman" w:eastAsia="Times New Roman" w:hAnsi="Times New Roman" w:cs="Times New Roman"/>
          <w:sz w:val="28"/>
          <w:szCs w:val="28"/>
          <w:lang w:eastAsia="ru-RU"/>
        </w:rPr>
        <w:fldChar w:fldCharType="end"/>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ab/>
        <w:t xml:space="preserve">  Решением совета депутатов</w:t>
      </w:r>
    </w:p>
    <w:p w:rsidR="00F627AF" w:rsidRPr="00F627AF" w:rsidRDefault="00F627AF" w:rsidP="00F627A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Свирьстройского городского поселения</w:t>
      </w:r>
    </w:p>
    <w:p w:rsidR="00F627AF" w:rsidRPr="00F627AF" w:rsidRDefault="00F627AF" w:rsidP="00F627A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ab/>
        <w:t>Лодейнопольского муниципального</w:t>
      </w:r>
    </w:p>
    <w:p w:rsidR="00F627AF" w:rsidRPr="00F627AF" w:rsidRDefault="00F627AF" w:rsidP="00F627AF">
      <w:pPr>
        <w:widowControl w:val="0"/>
        <w:tabs>
          <w:tab w:val="left" w:pos="5910"/>
        </w:tabs>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ab/>
        <w:t>района Ленинградской области</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от 09.12.2021 г.№ 91</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Приложение № 6</w:t>
      </w:r>
    </w:p>
    <w:p w:rsidR="00F627AF" w:rsidRPr="00F627AF" w:rsidRDefault="00F627AF" w:rsidP="00F627AF">
      <w:pPr>
        <w:widowControl w:val="0"/>
        <w:autoSpaceDE w:val="0"/>
        <w:autoSpaceDN w:val="0"/>
        <w:adjustRightInd w:val="0"/>
        <w:spacing w:after="0" w:line="240" w:lineRule="auto"/>
        <w:ind w:left="5664" w:firstLine="708"/>
        <w:jc w:val="both"/>
        <w:rPr>
          <w:rFonts w:ascii="Times New Roman" w:eastAsia="Times New Roman" w:hAnsi="Times New Roman" w:cs="Times New Roman"/>
          <w:b/>
          <w:bCs/>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keepNext/>
        <w:widowControl w:val="0"/>
        <w:autoSpaceDE w:val="0"/>
        <w:autoSpaceDN w:val="0"/>
        <w:adjustRightInd w:val="0"/>
        <w:spacing w:before="240" w:after="60" w:line="240" w:lineRule="auto"/>
        <w:ind w:firstLine="720"/>
        <w:jc w:val="center"/>
        <w:outlineLvl w:val="2"/>
        <w:rPr>
          <w:rFonts w:ascii="Times New Roman" w:eastAsia="Times New Roman" w:hAnsi="Times New Roman" w:cs="Times New Roman"/>
          <w:sz w:val="24"/>
          <w:szCs w:val="24"/>
          <w:lang w:eastAsia="ru-RU"/>
        </w:rPr>
      </w:pPr>
      <w:proofErr w:type="gramStart"/>
      <w:r w:rsidRPr="00F627AF">
        <w:rPr>
          <w:rFonts w:ascii="Times New Roman" w:eastAsia="Times New Roman" w:hAnsi="Times New Roman" w:cs="Times New Roman"/>
          <w:sz w:val="24"/>
          <w:szCs w:val="24"/>
          <w:lang w:eastAsia="ru-RU"/>
        </w:rPr>
        <w:t>П  Р</w:t>
      </w:r>
      <w:proofErr w:type="gramEnd"/>
      <w:r w:rsidRPr="00F627AF">
        <w:rPr>
          <w:rFonts w:ascii="Times New Roman" w:eastAsia="Times New Roman" w:hAnsi="Times New Roman" w:cs="Times New Roman"/>
          <w:sz w:val="24"/>
          <w:szCs w:val="24"/>
          <w:lang w:eastAsia="ru-RU"/>
        </w:rPr>
        <w:t xml:space="preserve">  О  Г  Р  А  М  М  А</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Муниципальных   заимствований    Свирьстройского городского поселения </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Лодейнопольского   муниципального района Ленинградской области  </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на 2022 год и на плановый период 2023 -2024 годов</w:t>
      </w:r>
    </w:p>
    <w:p w:rsidR="00F627AF" w:rsidRPr="00F627AF" w:rsidRDefault="00F627AF" w:rsidP="00F627AF">
      <w:pPr>
        <w:widowControl w:val="0"/>
        <w:autoSpaceDE w:val="0"/>
        <w:autoSpaceDN w:val="0"/>
        <w:adjustRightInd w:val="0"/>
        <w:spacing w:after="0" w:line="240" w:lineRule="auto"/>
        <w:ind w:firstLine="720"/>
        <w:jc w:val="both"/>
        <w:rPr>
          <w:rFonts w:ascii="Times New Roman" w:eastAsia="Times New Roman" w:hAnsi="Times New Roman" w:cs="Times New Roman"/>
          <w:b/>
          <w:bCs/>
          <w:sz w:val="24"/>
          <w:szCs w:val="24"/>
          <w:lang w:eastAsia="ru-RU"/>
        </w:rPr>
      </w:pP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F627AF">
        <w:rPr>
          <w:rFonts w:ascii="Times New Roman" w:eastAsia="Times New Roman" w:hAnsi="Times New Roman" w:cs="Arial"/>
          <w:b/>
          <w:sz w:val="24"/>
          <w:szCs w:val="24"/>
          <w:lang w:eastAsia="ru-RU"/>
        </w:rPr>
        <w:t xml:space="preserve">2022 год                                                </w:t>
      </w:r>
      <w:r w:rsidRPr="00F627AF">
        <w:rPr>
          <w:rFonts w:ascii="Times New Roman" w:eastAsia="Times New Roman" w:hAnsi="Times New Roman" w:cs="Arial"/>
          <w:sz w:val="24"/>
          <w:szCs w:val="24"/>
          <w:lang w:eastAsia="ru-RU"/>
        </w:rPr>
        <w:t>Тыс. руб.</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1559"/>
        <w:gridCol w:w="1560"/>
        <w:gridCol w:w="1417"/>
        <w:gridCol w:w="1447"/>
      </w:tblGrid>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Предельная величина на 1 января 2022 года</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Объем привлечения в 2022 году</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Объем погашения в 2022 году</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Предельная величина на 1 января 2023 года</w:t>
            </w:r>
          </w:p>
        </w:tc>
      </w:tr>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901,6</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901,6</w:t>
            </w:r>
          </w:p>
        </w:tc>
      </w:tr>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r>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901,6</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901,6</w:t>
            </w:r>
          </w:p>
        </w:tc>
      </w:tr>
    </w:tbl>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F627AF">
        <w:rPr>
          <w:rFonts w:ascii="Times New Roman" w:eastAsia="Times New Roman" w:hAnsi="Times New Roman" w:cs="Arial"/>
          <w:b/>
          <w:sz w:val="24"/>
          <w:szCs w:val="24"/>
          <w:lang w:eastAsia="ru-RU"/>
        </w:rPr>
        <w:t xml:space="preserve">2023 год                                               </w:t>
      </w:r>
      <w:r w:rsidRPr="00F627AF">
        <w:rPr>
          <w:rFonts w:ascii="Times New Roman" w:eastAsia="Times New Roman" w:hAnsi="Times New Roman" w:cs="Arial"/>
          <w:sz w:val="24"/>
          <w:szCs w:val="24"/>
          <w:lang w:eastAsia="ru-RU"/>
        </w:rPr>
        <w:t>Тыс. руб.</w:t>
      </w: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1559"/>
        <w:gridCol w:w="1560"/>
        <w:gridCol w:w="1417"/>
        <w:gridCol w:w="1447"/>
      </w:tblGrid>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Предельная величина на 1 января 2023 года</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Объем привлечения в 2023 году</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Объем погашения в 2023 году</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Предельная величина на 1 января 2024 года</w:t>
            </w:r>
          </w:p>
        </w:tc>
      </w:tr>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779,4</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779,4</w:t>
            </w:r>
          </w:p>
        </w:tc>
      </w:tr>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r>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779,4</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779,4</w:t>
            </w:r>
          </w:p>
        </w:tc>
      </w:tr>
    </w:tbl>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b/>
          <w:sz w:val="24"/>
          <w:szCs w:val="24"/>
          <w:lang w:eastAsia="ru-RU"/>
        </w:rPr>
      </w:pP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F627AF">
        <w:rPr>
          <w:rFonts w:ascii="Times New Roman" w:eastAsia="Times New Roman" w:hAnsi="Times New Roman" w:cs="Arial"/>
          <w:b/>
          <w:sz w:val="24"/>
          <w:szCs w:val="24"/>
          <w:lang w:eastAsia="ru-RU"/>
        </w:rPr>
        <w:t xml:space="preserve">2024 год                                                </w:t>
      </w:r>
      <w:r w:rsidRPr="00F627AF">
        <w:rPr>
          <w:rFonts w:ascii="Times New Roman" w:eastAsia="Times New Roman" w:hAnsi="Times New Roman" w:cs="Arial"/>
          <w:sz w:val="24"/>
          <w:szCs w:val="24"/>
          <w:lang w:eastAsia="ru-RU"/>
        </w:rPr>
        <w:t>тыс.руб.</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tbl>
      <w:tblPr>
        <w:tblW w:w="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9"/>
        <w:gridCol w:w="1559"/>
        <w:gridCol w:w="1560"/>
        <w:gridCol w:w="1417"/>
        <w:gridCol w:w="1447"/>
      </w:tblGrid>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Обязательства</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Предельная величина на 1 января 2024 года</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Объем привлечения в 2024 году</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Объем погашения в 2024 году</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Предельная величина на 1 января 2025 года</w:t>
            </w:r>
          </w:p>
        </w:tc>
      </w:tr>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Кредиты от кредитных организаций </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799,1</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799,1</w:t>
            </w:r>
          </w:p>
        </w:tc>
      </w:tr>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Бюджетные кредиты, полученные из областного бюджета</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0,0</w:t>
            </w:r>
          </w:p>
        </w:tc>
      </w:tr>
      <w:tr w:rsidR="00F627AF" w:rsidRPr="00F627AF" w:rsidTr="00F627AF">
        <w:tc>
          <w:tcPr>
            <w:tcW w:w="379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ИТОГО:</w:t>
            </w:r>
          </w:p>
        </w:tc>
        <w:tc>
          <w:tcPr>
            <w:tcW w:w="1559"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0,0</w:t>
            </w:r>
          </w:p>
        </w:tc>
        <w:tc>
          <w:tcPr>
            <w:tcW w:w="156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799,1</w:t>
            </w:r>
          </w:p>
        </w:tc>
        <w:tc>
          <w:tcPr>
            <w:tcW w:w="141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0,0</w:t>
            </w:r>
          </w:p>
        </w:tc>
        <w:tc>
          <w:tcPr>
            <w:tcW w:w="144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799,1</w:t>
            </w:r>
          </w:p>
        </w:tc>
      </w:tr>
    </w:tbl>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lang w:eastAsia="ru-RU"/>
        </w:rPr>
      </w:pP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lang w:eastAsia="ru-RU"/>
        </w:rPr>
      </w:pP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lang w:eastAsia="ru-RU"/>
        </w:rPr>
      </w:pP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lang w:eastAsia="ru-RU"/>
        </w:rPr>
      </w:pP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lang w:eastAsia="ru-RU"/>
        </w:rPr>
      </w:pP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Утверждено</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Решением совета депутатов</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Свирьстройского городского поселения</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Ленинградской области</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от </w:t>
      </w:r>
      <w:proofErr w:type="gramStart"/>
      <w:r w:rsidRPr="00F627AF">
        <w:rPr>
          <w:rFonts w:ascii="Times New Roman" w:eastAsia="Times New Roman" w:hAnsi="Times New Roman" w:cs="Arial"/>
          <w:sz w:val="24"/>
          <w:szCs w:val="24"/>
          <w:lang w:eastAsia="ru-RU"/>
        </w:rPr>
        <w:t>09 .</w:t>
      </w:r>
      <w:proofErr w:type="gramEnd"/>
      <w:r w:rsidRPr="00F627AF">
        <w:rPr>
          <w:rFonts w:ascii="Times New Roman" w:eastAsia="Times New Roman" w:hAnsi="Times New Roman" w:cs="Arial"/>
          <w:sz w:val="24"/>
          <w:szCs w:val="24"/>
          <w:lang w:eastAsia="ru-RU"/>
        </w:rPr>
        <w:t>12.2021 г.  №  91</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Приложение № 7</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Arial"/>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РАСПРЕДЕЛЕНИЕ</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 xml:space="preserve"> ИНЫХ МЕЖБЮДЖЕТНЫХ ТРАНСФЕРТОВ</w:t>
      </w: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бюджету 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 xml:space="preserve"> Ленинградской области на 2022 год и на плановый период 2023 и 2024 годов</w:t>
      </w: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 xml:space="preserve">                                                                                                      </w:t>
      </w: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Arial"/>
          <w:b/>
          <w:sz w:val="24"/>
          <w:szCs w:val="24"/>
          <w:lang w:eastAsia="ru-RU"/>
        </w:rPr>
      </w:pPr>
      <w:r w:rsidRPr="00F627AF">
        <w:rPr>
          <w:rFonts w:ascii="Times New Roman" w:eastAsia="Times New Roman" w:hAnsi="Times New Roman" w:cs="Arial"/>
          <w:b/>
          <w:sz w:val="24"/>
          <w:szCs w:val="24"/>
          <w:lang w:eastAsia="ru-RU"/>
        </w:rPr>
        <w:t xml:space="preserve">                                                                                                 тыс.руб.</w:t>
      </w:r>
    </w:p>
    <w:tbl>
      <w:tblPr>
        <w:tblW w:w="0" w:type="dxa"/>
        <w:jc w:val="center"/>
        <w:tblLayout w:type="fixed"/>
        <w:tblLook w:val="04A0" w:firstRow="1" w:lastRow="0" w:firstColumn="1" w:lastColumn="0" w:noHBand="0" w:noVBand="1"/>
      </w:tblPr>
      <w:tblGrid>
        <w:gridCol w:w="421"/>
        <w:gridCol w:w="4961"/>
        <w:gridCol w:w="1577"/>
        <w:gridCol w:w="1470"/>
        <w:gridCol w:w="1470"/>
      </w:tblGrid>
      <w:tr w:rsidR="00F627AF" w:rsidRPr="00F627AF" w:rsidTr="00F627AF">
        <w:trPr>
          <w:trHeight w:val="649"/>
          <w:jc w:val="center"/>
        </w:trPr>
        <w:tc>
          <w:tcPr>
            <w:tcW w:w="421"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sz w:val="24"/>
                <w:szCs w:val="24"/>
                <w:lang w:eastAsia="ru-RU"/>
              </w:rPr>
              <w:t>№ п\п</w:t>
            </w:r>
          </w:p>
        </w:tc>
        <w:tc>
          <w:tcPr>
            <w:tcW w:w="4961" w:type="dxa"/>
            <w:vMerge w:val="restart"/>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ind w:right="530"/>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Наименование межбюджетных трансфертов</w:t>
            </w:r>
          </w:p>
        </w:tc>
        <w:tc>
          <w:tcPr>
            <w:tcW w:w="1577" w:type="dxa"/>
            <w:tcBorders>
              <w:top w:val="single" w:sz="4" w:space="0" w:color="auto"/>
              <w:left w:val="single" w:sz="4" w:space="0" w:color="auto"/>
              <w:bottom w:val="nil"/>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Сумма </w:t>
            </w:r>
          </w:p>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2022г</w:t>
            </w:r>
          </w:p>
        </w:tc>
        <w:tc>
          <w:tcPr>
            <w:tcW w:w="1470" w:type="dxa"/>
            <w:tcBorders>
              <w:top w:val="single" w:sz="4" w:space="0" w:color="auto"/>
              <w:left w:val="single" w:sz="4" w:space="0" w:color="auto"/>
              <w:bottom w:val="nil"/>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Сумма </w:t>
            </w:r>
          </w:p>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2023г</w:t>
            </w:r>
          </w:p>
        </w:tc>
        <w:tc>
          <w:tcPr>
            <w:tcW w:w="1470" w:type="dxa"/>
            <w:tcBorders>
              <w:top w:val="single" w:sz="4" w:space="0" w:color="auto"/>
              <w:left w:val="single" w:sz="4" w:space="0" w:color="auto"/>
              <w:bottom w:val="nil"/>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Сумма </w:t>
            </w:r>
          </w:p>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2024г</w:t>
            </w:r>
          </w:p>
        </w:tc>
      </w:tr>
      <w:tr w:rsidR="00F627AF" w:rsidRPr="00F627AF" w:rsidTr="00F627AF">
        <w:trPr>
          <w:trHeight w:val="103"/>
          <w:jc w:val="center"/>
        </w:trPr>
        <w:tc>
          <w:tcPr>
            <w:tcW w:w="421" w:type="dxa"/>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Arial"/>
                <w:bCs/>
                <w:sz w:val="24"/>
                <w:szCs w:val="24"/>
                <w:lang w:eastAsia="ru-RU"/>
              </w:rPr>
            </w:pPr>
          </w:p>
        </w:tc>
        <w:tc>
          <w:tcPr>
            <w:tcW w:w="4961" w:type="dxa"/>
            <w:vMerge/>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56" w:lineRule="auto"/>
              <w:rPr>
                <w:rFonts w:ascii="Times New Roman" w:eastAsia="Times New Roman" w:hAnsi="Times New Roman" w:cs="Arial"/>
                <w:bCs/>
                <w:sz w:val="24"/>
                <w:szCs w:val="24"/>
                <w:lang w:eastAsia="ru-RU"/>
              </w:rPr>
            </w:pPr>
          </w:p>
        </w:tc>
        <w:tc>
          <w:tcPr>
            <w:tcW w:w="1577" w:type="dxa"/>
            <w:tcBorders>
              <w:top w:val="nil"/>
              <w:left w:val="single" w:sz="4" w:space="0" w:color="auto"/>
              <w:bottom w:val="single" w:sz="4" w:space="0" w:color="auto"/>
              <w:right w:val="single" w:sz="4" w:space="0" w:color="auto"/>
            </w:tcBorders>
            <w:vAlign w:val="center"/>
          </w:tcPr>
          <w:p w:rsidR="00F627AF" w:rsidRPr="00F627AF" w:rsidRDefault="00F627AF" w:rsidP="00F627AF">
            <w:pPr>
              <w:spacing w:after="0" w:line="240" w:lineRule="auto"/>
              <w:jc w:val="center"/>
              <w:rPr>
                <w:rFonts w:ascii="Times New Roman" w:eastAsia="Times New Roman" w:hAnsi="Times New Roman" w:cs="Arial"/>
                <w:sz w:val="24"/>
                <w:szCs w:val="24"/>
                <w:lang w:eastAsia="ru-RU"/>
              </w:rPr>
            </w:pPr>
          </w:p>
        </w:tc>
        <w:tc>
          <w:tcPr>
            <w:tcW w:w="1470" w:type="dxa"/>
            <w:tcBorders>
              <w:top w:val="nil"/>
              <w:left w:val="single" w:sz="4" w:space="0" w:color="auto"/>
              <w:bottom w:val="single" w:sz="4" w:space="0" w:color="auto"/>
              <w:right w:val="single" w:sz="4" w:space="0" w:color="auto"/>
            </w:tcBorders>
            <w:vAlign w:val="center"/>
          </w:tcPr>
          <w:p w:rsidR="00F627AF" w:rsidRPr="00F627AF" w:rsidRDefault="00F627AF" w:rsidP="00F627AF">
            <w:pPr>
              <w:spacing w:after="0" w:line="240" w:lineRule="auto"/>
              <w:jc w:val="center"/>
              <w:rPr>
                <w:rFonts w:ascii="Times New Roman" w:eastAsia="Times New Roman" w:hAnsi="Times New Roman" w:cs="Arial"/>
                <w:sz w:val="24"/>
                <w:szCs w:val="24"/>
                <w:lang w:eastAsia="ru-RU"/>
              </w:rPr>
            </w:pPr>
          </w:p>
        </w:tc>
        <w:tc>
          <w:tcPr>
            <w:tcW w:w="1470" w:type="dxa"/>
            <w:tcBorders>
              <w:top w:val="nil"/>
              <w:left w:val="single" w:sz="4" w:space="0" w:color="auto"/>
              <w:bottom w:val="single" w:sz="4" w:space="0" w:color="auto"/>
              <w:right w:val="single" w:sz="4" w:space="0" w:color="auto"/>
            </w:tcBorders>
            <w:vAlign w:val="center"/>
          </w:tcPr>
          <w:p w:rsidR="00F627AF" w:rsidRPr="00F627AF" w:rsidRDefault="00F627AF" w:rsidP="00F627AF">
            <w:pPr>
              <w:spacing w:after="0" w:line="240" w:lineRule="auto"/>
              <w:jc w:val="center"/>
              <w:rPr>
                <w:rFonts w:ascii="Times New Roman" w:eastAsia="Times New Roman" w:hAnsi="Times New Roman" w:cs="Arial"/>
                <w:sz w:val="24"/>
                <w:szCs w:val="24"/>
                <w:lang w:eastAsia="ru-RU"/>
              </w:rPr>
            </w:pPr>
          </w:p>
        </w:tc>
      </w:tr>
      <w:tr w:rsidR="00F627AF" w:rsidRPr="00F627AF" w:rsidTr="00F627AF">
        <w:trPr>
          <w:trHeight w:val="419"/>
          <w:jc w:val="center"/>
        </w:trPr>
        <w:tc>
          <w:tcPr>
            <w:tcW w:w="421" w:type="dxa"/>
            <w:tcBorders>
              <w:top w:val="single" w:sz="4" w:space="0" w:color="auto"/>
              <w:left w:val="single" w:sz="4" w:space="0" w:color="auto"/>
              <w:bottom w:val="single" w:sz="4" w:space="0" w:color="auto"/>
              <w:right w:val="nil"/>
            </w:tcBorders>
            <w:vAlign w:val="center"/>
          </w:tcPr>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p>
        </w:tc>
        <w:tc>
          <w:tcPr>
            <w:tcW w:w="4961"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rPr>
                <w:rFonts w:ascii="Times New Roman" w:eastAsia="Times New Roman" w:hAnsi="Times New Roman" w:cs="Arial"/>
                <w:b/>
                <w:bCs/>
                <w:sz w:val="24"/>
                <w:szCs w:val="24"/>
                <w:lang w:eastAsia="ru-RU"/>
              </w:rPr>
            </w:pPr>
            <w:r w:rsidRPr="00F627AF">
              <w:rPr>
                <w:rFonts w:ascii="Times New Roman" w:eastAsia="Times New Roman" w:hAnsi="Times New Roman" w:cs="Arial"/>
                <w:b/>
                <w:bCs/>
                <w:sz w:val="24"/>
                <w:szCs w:val="24"/>
                <w:lang w:eastAsia="ru-RU"/>
              </w:rPr>
              <w:t>ВСЕГО</w:t>
            </w:r>
          </w:p>
        </w:tc>
        <w:tc>
          <w:tcPr>
            <w:tcW w:w="1577" w:type="dxa"/>
            <w:tcBorders>
              <w:top w:val="single" w:sz="4" w:space="0" w:color="auto"/>
              <w:left w:val="single" w:sz="4" w:space="0" w:color="auto"/>
              <w:bottom w:val="single" w:sz="4" w:space="0" w:color="auto"/>
              <w:right w:val="single" w:sz="4" w:space="0" w:color="auto"/>
            </w:tcBorders>
            <w:vAlign w:val="center"/>
          </w:tcPr>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p>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p>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p>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r w:rsidRPr="00F627AF">
              <w:rPr>
                <w:rFonts w:ascii="Times New Roman" w:eastAsia="Times New Roman" w:hAnsi="Times New Roman" w:cs="Arial"/>
                <w:b/>
                <w:bCs/>
                <w:sz w:val="24"/>
                <w:szCs w:val="24"/>
                <w:lang w:eastAsia="ru-RU"/>
              </w:rPr>
              <w:t>2232,3</w:t>
            </w:r>
          </w:p>
        </w:tc>
        <w:tc>
          <w:tcPr>
            <w:tcW w:w="1470" w:type="dxa"/>
            <w:tcBorders>
              <w:top w:val="single" w:sz="4" w:space="0" w:color="auto"/>
              <w:left w:val="single" w:sz="4" w:space="0" w:color="auto"/>
              <w:bottom w:val="single" w:sz="4" w:space="0" w:color="auto"/>
              <w:right w:val="single" w:sz="4" w:space="0" w:color="auto"/>
            </w:tcBorders>
            <w:vAlign w:val="center"/>
          </w:tcPr>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p>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p>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r w:rsidRPr="00F627AF">
              <w:rPr>
                <w:rFonts w:ascii="Times New Roman" w:eastAsia="Times New Roman" w:hAnsi="Times New Roman" w:cs="Arial"/>
                <w:b/>
                <w:bCs/>
                <w:sz w:val="24"/>
                <w:szCs w:val="24"/>
                <w:lang w:eastAsia="ru-RU"/>
              </w:rPr>
              <w:t>2357,1</w:t>
            </w:r>
          </w:p>
        </w:tc>
        <w:tc>
          <w:tcPr>
            <w:tcW w:w="1470" w:type="dxa"/>
            <w:tcBorders>
              <w:top w:val="single" w:sz="4" w:space="0" w:color="auto"/>
              <w:left w:val="single" w:sz="4" w:space="0" w:color="auto"/>
              <w:bottom w:val="single" w:sz="4" w:space="0" w:color="auto"/>
              <w:right w:val="single" w:sz="4" w:space="0" w:color="auto"/>
            </w:tcBorders>
            <w:vAlign w:val="center"/>
          </w:tcPr>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p>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p>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r w:rsidRPr="00F627AF">
              <w:rPr>
                <w:rFonts w:ascii="Times New Roman" w:eastAsia="Times New Roman" w:hAnsi="Times New Roman" w:cs="Arial"/>
                <w:b/>
                <w:bCs/>
                <w:sz w:val="24"/>
                <w:szCs w:val="24"/>
                <w:lang w:eastAsia="ru-RU"/>
              </w:rPr>
              <w:t>2450,8</w:t>
            </w:r>
          </w:p>
        </w:tc>
      </w:tr>
      <w:tr w:rsidR="00F627AF" w:rsidRPr="00F627AF" w:rsidTr="00F627AF">
        <w:trPr>
          <w:trHeight w:val="375"/>
          <w:jc w:val="center"/>
        </w:trPr>
        <w:tc>
          <w:tcPr>
            <w:tcW w:w="421" w:type="dxa"/>
            <w:tcBorders>
              <w:top w:val="nil"/>
              <w:left w:val="single" w:sz="4" w:space="0" w:color="auto"/>
              <w:bottom w:val="single" w:sz="4" w:space="0" w:color="auto"/>
              <w:right w:val="nil"/>
            </w:tcBorders>
            <w:vAlign w:val="center"/>
            <w:hideMark/>
          </w:tcPr>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1</w:t>
            </w:r>
          </w:p>
        </w:tc>
        <w:tc>
          <w:tcPr>
            <w:tcW w:w="4961" w:type="dxa"/>
            <w:tcBorders>
              <w:top w:val="nil"/>
              <w:left w:val="single" w:sz="4" w:space="0" w:color="auto"/>
              <w:bottom w:val="single" w:sz="4" w:space="0" w:color="auto"/>
              <w:right w:val="single" w:sz="4" w:space="0" w:color="auto"/>
            </w:tcBorders>
            <w:vAlign w:val="center"/>
          </w:tcPr>
          <w:p w:rsidR="00F627AF" w:rsidRPr="00F627AF" w:rsidRDefault="00F627AF" w:rsidP="00F627AF">
            <w:pPr>
              <w:spacing w:after="0" w:line="240" w:lineRule="auto"/>
              <w:jc w:val="both"/>
              <w:rPr>
                <w:rFonts w:ascii="Times New Roman" w:eastAsia="Times New Roman" w:hAnsi="Times New Roman" w:cs="Times New Roman"/>
                <w:lang w:eastAsia="ru-RU"/>
              </w:rPr>
            </w:pPr>
            <w:r w:rsidRPr="00F627AF">
              <w:rPr>
                <w:rFonts w:ascii="Times New Roman" w:eastAsia="Times New Roman" w:hAnsi="Times New Roman" w:cs="Times New Roman"/>
                <w:lang w:eastAsia="ru-RU"/>
              </w:rPr>
              <w:t>Иные межбюджетные трансферты по передаче полномочий по определению поставщика (подрядчика, исполнителя) для нужд поселения</w:t>
            </w:r>
          </w:p>
          <w:p w:rsidR="00F627AF" w:rsidRPr="00F627AF" w:rsidRDefault="00F627AF" w:rsidP="00F627AF">
            <w:pPr>
              <w:spacing w:after="0" w:line="240" w:lineRule="auto"/>
              <w:rPr>
                <w:rFonts w:ascii="Times New Roman" w:eastAsia="Times New Roman" w:hAnsi="Times New Roman" w:cs="Arial"/>
                <w:bCs/>
                <w:sz w:val="24"/>
                <w:szCs w:val="24"/>
                <w:lang w:eastAsia="ru-RU"/>
              </w:rPr>
            </w:pPr>
          </w:p>
        </w:tc>
        <w:tc>
          <w:tcPr>
            <w:tcW w:w="1577"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r w:rsidRPr="00F627AF">
              <w:rPr>
                <w:rFonts w:ascii="Times New Roman" w:eastAsia="Times New Roman" w:hAnsi="Times New Roman" w:cs="Arial"/>
                <w:b/>
                <w:bCs/>
                <w:sz w:val="24"/>
                <w:szCs w:val="24"/>
                <w:lang w:eastAsia="ru-RU"/>
              </w:rPr>
              <w:t>237,8</w:t>
            </w:r>
          </w:p>
        </w:tc>
        <w:tc>
          <w:tcPr>
            <w:tcW w:w="147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r w:rsidRPr="00F627AF">
              <w:rPr>
                <w:rFonts w:ascii="Times New Roman" w:eastAsia="Times New Roman" w:hAnsi="Times New Roman" w:cs="Arial"/>
                <w:b/>
                <w:bCs/>
                <w:sz w:val="24"/>
                <w:szCs w:val="24"/>
                <w:lang w:eastAsia="ru-RU"/>
              </w:rPr>
              <w:t>247,3</w:t>
            </w:r>
          </w:p>
        </w:tc>
        <w:tc>
          <w:tcPr>
            <w:tcW w:w="1470" w:type="dxa"/>
            <w:tcBorders>
              <w:top w:val="nil"/>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b/>
                <w:bCs/>
                <w:sz w:val="24"/>
                <w:szCs w:val="24"/>
                <w:lang w:eastAsia="ru-RU"/>
              </w:rPr>
            </w:pPr>
            <w:r w:rsidRPr="00F627AF">
              <w:rPr>
                <w:rFonts w:ascii="Times New Roman" w:eastAsia="Times New Roman" w:hAnsi="Times New Roman" w:cs="Arial"/>
                <w:b/>
                <w:bCs/>
                <w:sz w:val="24"/>
                <w:szCs w:val="24"/>
                <w:lang w:eastAsia="ru-RU"/>
              </w:rPr>
              <w:t>257,0</w:t>
            </w:r>
          </w:p>
        </w:tc>
      </w:tr>
      <w:tr w:rsidR="00F627AF" w:rsidRPr="00F627AF" w:rsidTr="00F627AF">
        <w:trPr>
          <w:trHeight w:val="375"/>
          <w:jc w:val="center"/>
        </w:trPr>
        <w:tc>
          <w:tcPr>
            <w:tcW w:w="421" w:type="dxa"/>
            <w:tcBorders>
              <w:top w:val="single" w:sz="4" w:space="0" w:color="auto"/>
              <w:left w:val="single" w:sz="4" w:space="0" w:color="auto"/>
              <w:bottom w:val="single" w:sz="4" w:space="0" w:color="auto"/>
              <w:right w:val="nil"/>
            </w:tcBorders>
            <w:vAlign w:val="center"/>
            <w:hideMark/>
          </w:tcPr>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2</w:t>
            </w:r>
          </w:p>
        </w:tc>
        <w:tc>
          <w:tcPr>
            <w:tcW w:w="4961" w:type="dxa"/>
            <w:tcBorders>
              <w:top w:val="single" w:sz="4" w:space="0" w:color="auto"/>
              <w:left w:val="single" w:sz="4" w:space="0" w:color="auto"/>
              <w:bottom w:val="single" w:sz="4" w:space="0" w:color="auto"/>
              <w:right w:val="single" w:sz="4" w:space="0" w:color="auto"/>
            </w:tcBorders>
            <w:vAlign w:val="center"/>
          </w:tcPr>
          <w:p w:rsidR="00F627AF" w:rsidRPr="00F627AF" w:rsidRDefault="00F627AF" w:rsidP="00F627AF">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Arial"/>
                <w:bCs/>
                <w:sz w:val="24"/>
                <w:szCs w:val="24"/>
                <w:lang w:eastAsia="ru-RU"/>
              </w:rPr>
              <w:t xml:space="preserve">Иные межбюджетные трансферты бюджету муниципального района на </w:t>
            </w:r>
            <w:r w:rsidRPr="00F627AF">
              <w:rPr>
                <w:rFonts w:ascii="Times New Roman" w:eastAsia="Times New Roman" w:hAnsi="Times New Roman" w:cs="Times New Roman"/>
                <w:bCs/>
                <w:sz w:val="24"/>
                <w:szCs w:val="24"/>
                <w:lang w:eastAsia="ru-RU"/>
              </w:rPr>
              <w:t>осуществление полномочий контрольно-счетного органа поселения по осуществлению внешнего муниципального финансового контроля</w:t>
            </w:r>
          </w:p>
          <w:p w:rsidR="00F627AF" w:rsidRPr="00F627AF" w:rsidRDefault="00F627AF" w:rsidP="00F627AF">
            <w:pPr>
              <w:widowControl w:val="0"/>
              <w:autoSpaceDE w:val="0"/>
              <w:autoSpaceDN w:val="0"/>
              <w:adjustRightInd w:val="0"/>
              <w:spacing w:after="0" w:line="240" w:lineRule="auto"/>
              <w:rPr>
                <w:rFonts w:ascii="Times New Roman" w:eastAsia="Times New Roman" w:hAnsi="Times New Roman" w:cs="Arial"/>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105,6</w:t>
            </w:r>
          </w:p>
        </w:tc>
        <w:tc>
          <w:tcPr>
            <w:tcW w:w="1470"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146,7</w:t>
            </w:r>
          </w:p>
        </w:tc>
        <w:tc>
          <w:tcPr>
            <w:tcW w:w="1470"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152,6</w:t>
            </w:r>
          </w:p>
        </w:tc>
      </w:tr>
      <w:tr w:rsidR="00F627AF" w:rsidRPr="00F627AF" w:rsidTr="00F627AF">
        <w:trPr>
          <w:trHeight w:val="727"/>
          <w:jc w:val="center"/>
        </w:trPr>
        <w:tc>
          <w:tcPr>
            <w:tcW w:w="421" w:type="dxa"/>
            <w:tcBorders>
              <w:top w:val="single" w:sz="4" w:space="0" w:color="auto"/>
              <w:left w:val="single" w:sz="4" w:space="0" w:color="auto"/>
              <w:bottom w:val="single" w:sz="4" w:space="0" w:color="auto"/>
              <w:right w:val="nil"/>
            </w:tcBorders>
            <w:vAlign w:val="center"/>
            <w:hideMark/>
          </w:tcPr>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3</w:t>
            </w:r>
          </w:p>
        </w:tc>
        <w:tc>
          <w:tcPr>
            <w:tcW w:w="4961" w:type="dxa"/>
            <w:tcBorders>
              <w:top w:val="single" w:sz="4" w:space="0" w:color="auto"/>
              <w:left w:val="single" w:sz="4" w:space="0" w:color="auto"/>
              <w:bottom w:val="single" w:sz="4" w:space="0" w:color="auto"/>
              <w:right w:val="single" w:sz="4" w:space="0" w:color="auto"/>
            </w:tcBorders>
            <w:vAlign w:val="center"/>
          </w:tcPr>
          <w:p w:rsidR="00F627AF" w:rsidRPr="00F627AF" w:rsidRDefault="00F627AF" w:rsidP="00F627AF">
            <w:pPr>
              <w:spacing w:after="0" w:line="240" w:lineRule="auto"/>
              <w:jc w:val="both"/>
              <w:rPr>
                <w:rFonts w:ascii="Times New Roman" w:eastAsia="Times New Roman" w:hAnsi="Times New Roman" w:cs="Times New Roman"/>
                <w:lang w:eastAsia="ru-RU"/>
              </w:rPr>
            </w:pPr>
            <w:r w:rsidRPr="00F627AF">
              <w:rPr>
                <w:rFonts w:ascii="Times New Roman" w:eastAsia="Times New Roman" w:hAnsi="Times New Roman" w:cs="Times New Roman"/>
                <w:lang w:eastAsia="ru-RU"/>
              </w:rPr>
              <w:t xml:space="preserve">Иные межбюджетные трансферты на осуществление части полномочий по решению вопросов местного значения поселений Лодейнопольского муниципального района в соответствии с решением совета депутатов муниципального образования Лодейнопольский </w:t>
            </w:r>
            <w:r w:rsidRPr="00F627AF">
              <w:rPr>
                <w:rFonts w:ascii="Times New Roman" w:eastAsia="Times New Roman" w:hAnsi="Times New Roman" w:cs="Times New Roman"/>
                <w:lang w:eastAsia="ru-RU"/>
              </w:rPr>
              <w:lastRenderedPageBreak/>
              <w:t>муниципальный район Ленинградской области от 23.10.2018 года №326</w:t>
            </w:r>
          </w:p>
          <w:p w:rsidR="00F627AF" w:rsidRPr="00F627AF" w:rsidRDefault="00F627AF" w:rsidP="00F627AF">
            <w:pPr>
              <w:widowControl w:val="0"/>
              <w:autoSpaceDE w:val="0"/>
              <w:autoSpaceDN w:val="0"/>
              <w:adjustRightInd w:val="0"/>
              <w:spacing w:after="0" w:line="240" w:lineRule="auto"/>
              <w:rPr>
                <w:rFonts w:ascii="Times New Roman" w:eastAsia="Times New Roman" w:hAnsi="Times New Roman" w:cs="Arial"/>
                <w:bCs/>
                <w:sz w:val="24"/>
                <w:szCs w:val="24"/>
                <w:lang w:eastAsia="ru-RU"/>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lastRenderedPageBreak/>
              <w:t>1341,5</w:t>
            </w:r>
          </w:p>
        </w:tc>
        <w:tc>
          <w:tcPr>
            <w:tcW w:w="1470"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1393,9</w:t>
            </w:r>
          </w:p>
        </w:tc>
        <w:tc>
          <w:tcPr>
            <w:tcW w:w="1470"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after="0" w:line="240" w:lineRule="auto"/>
              <w:jc w:val="center"/>
              <w:rPr>
                <w:rFonts w:ascii="Times New Roman" w:eastAsia="Times New Roman" w:hAnsi="Times New Roman" w:cs="Arial"/>
                <w:bCs/>
                <w:sz w:val="24"/>
                <w:szCs w:val="24"/>
                <w:lang w:eastAsia="ru-RU"/>
              </w:rPr>
            </w:pPr>
            <w:r w:rsidRPr="00F627AF">
              <w:rPr>
                <w:rFonts w:ascii="Times New Roman" w:eastAsia="Times New Roman" w:hAnsi="Times New Roman" w:cs="Arial"/>
                <w:bCs/>
                <w:sz w:val="24"/>
                <w:szCs w:val="24"/>
                <w:lang w:eastAsia="ru-RU"/>
              </w:rPr>
              <w:t>1448,7</w:t>
            </w:r>
          </w:p>
        </w:tc>
      </w:tr>
      <w:tr w:rsidR="00F627AF" w:rsidRPr="00F627AF" w:rsidTr="00F627AF">
        <w:trPr>
          <w:trHeight w:val="727"/>
          <w:jc w:val="center"/>
        </w:trPr>
        <w:tc>
          <w:tcPr>
            <w:tcW w:w="421" w:type="dxa"/>
            <w:tcBorders>
              <w:top w:val="single" w:sz="4" w:space="0" w:color="auto"/>
              <w:left w:val="single" w:sz="4" w:space="0" w:color="auto"/>
              <w:bottom w:val="single" w:sz="4" w:space="0" w:color="auto"/>
              <w:right w:val="nil"/>
            </w:tcBorders>
            <w:vAlign w:val="center"/>
            <w:hideMark/>
          </w:tcPr>
          <w:p w:rsidR="00F627AF" w:rsidRPr="00F627AF" w:rsidRDefault="00F627AF" w:rsidP="00F627AF">
            <w:pPr>
              <w:spacing w:line="256" w:lineRule="auto"/>
              <w:jc w:val="center"/>
              <w:rPr>
                <w:rFonts w:ascii="Times New Roman" w:eastAsia="Calibri" w:hAnsi="Times New Roman" w:cs="Times New Roman"/>
                <w:bCs/>
                <w:sz w:val="24"/>
                <w:szCs w:val="24"/>
              </w:rPr>
            </w:pPr>
            <w:r w:rsidRPr="00F627AF">
              <w:rPr>
                <w:rFonts w:ascii="Times New Roman" w:eastAsia="Calibri" w:hAnsi="Times New Roman" w:cs="Times New Roman"/>
                <w:bCs/>
                <w:sz w:val="24"/>
                <w:szCs w:val="24"/>
              </w:rPr>
              <w:t>4</w:t>
            </w:r>
          </w:p>
        </w:tc>
        <w:tc>
          <w:tcPr>
            <w:tcW w:w="4961" w:type="dxa"/>
            <w:tcBorders>
              <w:top w:val="single" w:sz="4" w:space="0" w:color="auto"/>
              <w:left w:val="single" w:sz="4" w:space="0" w:color="auto"/>
              <w:bottom w:val="single" w:sz="4" w:space="0" w:color="auto"/>
              <w:right w:val="single" w:sz="4" w:space="0" w:color="auto"/>
            </w:tcBorders>
            <w:vAlign w:val="center"/>
          </w:tcPr>
          <w:p w:rsidR="00F627AF" w:rsidRPr="00F627AF" w:rsidRDefault="00F627AF" w:rsidP="00F627AF">
            <w:pPr>
              <w:spacing w:line="256" w:lineRule="auto"/>
              <w:jc w:val="center"/>
              <w:rPr>
                <w:rFonts w:ascii="Times New Roman" w:eastAsia="Calibri" w:hAnsi="Times New Roman" w:cs="Times New Roman"/>
                <w:bCs/>
                <w:sz w:val="24"/>
                <w:szCs w:val="24"/>
              </w:rPr>
            </w:pPr>
            <w:r w:rsidRPr="00F627AF">
              <w:rPr>
                <w:rFonts w:ascii="Times New Roman" w:eastAsia="Calibri" w:hAnsi="Times New Roman" w:cs="Times New Roman"/>
                <w:bCs/>
                <w:sz w:val="24"/>
                <w:szCs w:val="24"/>
              </w:rPr>
              <w:t>Иные межбюджетные трансферты бюджету муниципального района на осуществление части полномочий</w:t>
            </w:r>
            <w:r w:rsidRPr="00F627AF">
              <w:rPr>
                <w:rFonts w:ascii="Times New Roman" w:eastAsia="Calibri" w:hAnsi="Times New Roman" w:cs="Times New Roman"/>
                <w:b/>
                <w:bCs/>
                <w:sz w:val="24"/>
                <w:szCs w:val="24"/>
              </w:rPr>
              <w:t xml:space="preserve"> </w:t>
            </w:r>
            <w:r w:rsidRPr="00F627AF">
              <w:rPr>
                <w:rFonts w:ascii="Times New Roman" w:eastAsia="Calibri" w:hAnsi="Times New Roman" w:cs="Times New Roman"/>
                <w:bCs/>
                <w:sz w:val="24"/>
                <w:szCs w:val="24"/>
              </w:rPr>
              <w:t>по градостроительной деятельности</w:t>
            </w:r>
          </w:p>
          <w:p w:rsidR="00F627AF" w:rsidRPr="00F627AF" w:rsidRDefault="00F627AF" w:rsidP="00F627AF">
            <w:pPr>
              <w:spacing w:line="256" w:lineRule="auto"/>
              <w:rPr>
                <w:rFonts w:ascii="Times New Roman" w:eastAsia="Calibri" w:hAnsi="Times New Roman" w:cs="Times New Roman"/>
                <w:bCs/>
                <w:sz w:val="24"/>
                <w:szCs w:val="24"/>
              </w:rPr>
            </w:pPr>
          </w:p>
        </w:tc>
        <w:tc>
          <w:tcPr>
            <w:tcW w:w="1577"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line="256" w:lineRule="auto"/>
              <w:jc w:val="center"/>
              <w:rPr>
                <w:rFonts w:ascii="Times New Roman" w:eastAsia="Calibri" w:hAnsi="Times New Roman" w:cs="Times New Roman"/>
                <w:bCs/>
                <w:sz w:val="24"/>
                <w:szCs w:val="24"/>
              </w:rPr>
            </w:pPr>
            <w:r w:rsidRPr="00F627AF">
              <w:rPr>
                <w:rFonts w:ascii="Times New Roman" w:eastAsia="Calibri" w:hAnsi="Times New Roman" w:cs="Times New Roman"/>
                <w:bCs/>
                <w:sz w:val="24"/>
                <w:szCs w:val="24"/>
              </w:rPr>
              <w:t>89,2</w:t>
            </w:r>
          </w:p>
        </w:tc>
        <w:tc>
          <w:tcPr>
            <w:tcW w:w="1470"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line="256" w:lineRule="auto"/>
              <w:jc w:val="center"/>
              <w:rPr>
                <w:rFonts w:ascii="Times New Roman" w:eastAsia="Calibri" w:hAnsi="Times New Roman" w:cs="Times New Roman"/>
                <w:bCs/>
                <w:sz w:val="24"/>
                <w:szCs w:val="24"/>
              </w:rPr>
            </w:pPr>
            <w:r w:rsidRPr="00F627AF">
              <w:rPr>
                <w:rFonts w:ascii="Times New Roman" w:eastAsia="Calibri" w:hAnsi="Times New Roman" w:cs="Times New Roman"/>
                <w:bCs/>
                <w:sz w:val="24"/>
                <w:szCs w:val="24"/>
              </w:rPr>
              <w:t>93,0</w:t>
            </w:r>
          </w:p>
        </w:tc>
        <w:tc>
          <w:tcPr>
            <w:tcW w:w="1470"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line="256" w:lineRule="auto"/>
              <w:jc w:val="center"/>
              <w:rPr>
                <w:rFonts w:ascii="Times New Roman" w:eastAsia="Calibri" w:hAnsi="Times New Roman" w:cs="Times New Roman"/>
                <w:bCs/>
                <w:sz w:val="24"/>
                <w:szCs w:val="24"/>
              </w:rPr>
            </w:pPr>
            <w:r w:rsidRPr="00F627AF">
              <w:rPr>
                <w:rFonts w:ascii="Times New Roman" w:eastAsia="Calibri" w:hAnsi="Times New Roman" w:cs="Times New Roman"/>
                <w:bCs/>
                <w:sz w:val="24"/>
                <w:szCs w:val="24"/>
              </w:rPr>
              <w:t>96,7</w:t>
            </w:r>
          </w:p>
        </w:tc>
      </w:tr>
      <w:tr w:rsidR="00F627AF" w:rsidRPr="00F627AF" w:rsidTr="00F627AF">
        <w:trPr>
          <w:trHeight w:val="727"/>
          <w:jc w:val="center"/>
        </w:trPr>
        <w:tc>
          <w:tcPr>
            <w:tcW w:w="421" w:type="dxa"/>
            <w:tcBorders>
              <w:top w:val="single" w:sz="4" w:space="0" w:color="auto"/>
              <w:left w:val="single" w:sz="4" w:space="0" w:color="auto"/>
              <w:bottom w:val="single" w:sz="4" w:space="0" w:color="auto"/>
              <w:right w:val="nil"/>
            </w:tcBorders>
            <w:vAlign w:val="center"/>
            <w:hideMark/>
          </w:tcPr>
          <w:p w:rsidR="00F627AF" w:rsidRPr="00F627AF" w:rsidRDefault="00F627AF" w:rsidP="00F627AF">
            <w:pPr>
              <w:spacing w:line="256" w:lineRule="auto"/>
              <w:jc w:val="center"/>
              <w:rPr>
                <w:rFonts w:ascii="Times New Roman" w:eastAsia="Calibri" w:hAnsi="Times New Roman" w:cs="Times New Roman"/>
                <w:bCs/>
                <w:sz w:val="24"/>
                <w:szCs w:val="24"/>
              </w:rPr>
            </w:pPr>
            <w:r w:rsidRPr="00F627AF">
              <w:rPr>
                <w:rFonts w:ascii="Times New Roman" w:eastAsia="Calibri" w:hAnsi="Times New Roman" w:cs="Times New Roman"/>
                <w:bCs/>
                <w:sz w:val="24"/>
                <w:szCs w:val="24"/>
              </w:rPr>
              <w:t>5</w:t>
            </w:r>
          </w:p>
        </w:tc>
        <w:tc>
          <w:tcPr>
            <w:tcW w:w="4961"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line="256" w:lineRule="auto"/>
              <w:rPr>
                <w:rFonts w:ascii="Times New Roman" w:eastAsia="Calibri" w:hAnsi="Times New Roman" w:cs="Times New Roman"/>
                <w:bCs/>
                <w:sz w:val="24"/>
                <w:szCs w:val="24"/>
              </w:rPr>
            </w:pPr>
            <w:r w:rsidRPr="00F627AF">
              <w:rPr>
                <w:rFonts w:ascii="Times New Roman" w:eastAsia="Calibri" w:hAnsi="Times New Roman" w:cs="Times New Roman"/>
                <w:bCs/>
                <w:sz w:val="24"/>
                <w:szCs w:val="24"/>
              </w:rPr>
              <w:t xml:space="preserve">Иные межбюджетные трансферты бюджету муниципального района на </w:t>
            </w:r>
            <w:r w:rsidRPr="00F627AF">
              <w:rPr>
                <w:rFonts w:ascii="Times New Roman" w:eastAsia="Times New Roman" w:hAnsi="Times New Roman" w:cs="Times New Roman"/>
                <w:sz w:val="24"/>
                <w:szCs w:val="24"/>
                <w:lang w:eastAsia="ru-RU"/>
              </w:rPr>
              <w:t>осуществление части полномочий по муниципальному земельному контролю</w:t>
            </w:r>
          </w:p>
        </w:tc>
        <w:tc>
          <w:tcPr>
            <w:tcW w:w="1577"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line="256" w:lineRule="auto"/>
              <w:jc w:val="center"/>
              <w:rPr>
                <w:rFonts w:ascii="Times New Roman" w:eastAsia="Calibri" w:hAnsi="Times New Roman" w:cs="Times New Roman"/>
                <w:bCs/>
                <w:sz w:val="24"/>
                <w:szCs w:val="24"/>
              </w:rPr>
            </w:pPr>
            <w:r w:rsidRPr="00F627AF">
              <w:rPr>
                <w:rFonts w:ascii="Times New Roman" w:eastAsia="Calibri" w:hAnsi="Times New Roman" w:cs="Times New Roman"/>
                <w:bCs/>
                <w:sz w:val="24"/>
                <w:szCs w:val="24"/>
              </w:rPr>
              <w:t>458,2</w:t>
            </w:r>
          </w:p>
        </w:tc>
        <w:tc>
          <w:tcPr>
            <w:tcW w:w="1470"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line="256" w:lineRule="auto"/>
              <w:jc w:val="center"/>
              <w:rPr>
                <w:rFonts w:ascii="Times New Roman" w:eastAsia="Calibri" w:hAnsi="Times New Roman" w:cs="Times New Roman"/>
                <w:bCs/>
                <w:sz w:val="24"/>
                <w:szCs w:val="24"/>
              </w:rPr>
            </w:pPr>
            <w:r w:rsidRPr="00F627AF">
              <w:rPr>
                <w:rFonts w:ascii="Times New Roman" w:eastAsia="Calibri" w:hAnsi="Times New Roman" w:cs="Times New Roman"/>
                <w:bCs/>
                <w:sz w:val="24"/>
                <w:szCs w:val="24"/>
              </w:rPr>
              <w:t>476,2</w:t>
            </w:r>
          </w:p>
        </w:tc>
        <w:tc>
          <w:tcPr>
            <w:tcW w:w="1470" w:type="dxa"/>
            <w:tcBorders>
              <w:top w:val="single" w:sz="4" w:space="0" w:color="auto"/>
              <w:left w:val="single" w:sz="4" w:space="0" w:color="auto"/>
              <w:bottom w:val="single" w:sz="4" w:space="0" w:color="auto"/>
              <w:right w:val="single" w:sz="4" w:space="0" w:color="auto"/>
            </w:tcBorders>
            <w:vAlign w:val="center"/>
            <w:hideMark/>
          </w:tcPr>
          <w:p w:rsidR="00F627AF" w:rsidRPr="00F627AF" w:rsidRDefault="00F627AF" w:rsidP="00F627AF">
            <w:pPr>
              <w:spacing w:line="256" w:lineRule="auto"/>
              <w:jc w:val="center"/>
              <w:rPr>
                <w:rFonts w:ascii="Times New Roman" w:eastAsia="Calibri" w:hAnsi="Times New Roman" w:cs="Times New Roman"/>
                <w:bCs/>
                <w:sz w:val="24"/>
                <w:szCs w:val="24"/>
              </w:rPr>
            </w:pPr>
            <w:r w:rsidRPr="00F627AF">
              <w:rPr>
                <w:rFonts w:ascii="Times New Roman" w:eastAsia="Calibri" w:hAnsi="Times New Roman" w:cs="Times New Roman"/>
                <w:bCs/>
                <w:sz w:val="24"/>
                <w:szCs w:val="24"/>
              </w:rPr>
              <w:t>495,8</w:t>
            </w:r>
          </w:p>
        </w:tc>
      </w:tr>
    </w:tbl>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Решением совета депутатов </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Свирьстройского городского поселения </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Лодейнопольского муниципального</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района Ленинградской области</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от 09.12.2021 г. № 91</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sz w:val="24"/>
          <w:szCs w:val="24"/>
          <w:lang w:eastAsia="ru-RU"/>
        </w:rPr>
        <w:t xml:space="preserve"> Приложение №8</w:t>
      </w: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ПОРЯДОК</w:t>
      </w: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предоставления и расходования иных межбюджетных трансфертов бюджету муниципального района </w:t>
      </w:r>
      <w:r w:rsidRPr="00F627AF">
        <w:rPr>
          <w:rFonts w:ascii="Times New Roman" w:eastAsia="Times New Roman" w:hAnsi="Times New Roman" w:cs="Times New Roman"/>
          <w:b/>
          <w:sz w:val="24"/>
          <w:szCs w:val="24"/>
          <w:lang w:eastAsia="ru-RU"/>
        </w:rPr>
        <w:t>на осуществление полномочий контрольно-счетного органа поселения по осуществлению внешнего муниципального финансового контроля</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Настоящий порядок определяет условия представления и расходования иных межбюджетных трансфертов бюджету муниципального района на осуществление полномочий контрольно-счетного органа поселения по осуществлению внешнего муниципального финансового контроля, согласно решению совета депутатов  Свирьстройского городского поселения Лодейнопольского муниципального района Ленинградской области  от 09.12.2021г. №96 «</w:t>
      </w:r>
      <w:r w:rsidRPr="00F627AF">
        <w:rPr>
          <w:rFonts w:ascii="Times New Roman" w:eastAsia="Calibri" w:hAnsi="Times New Roman" w:cs="Times New Roman"/>
          <w:sz w:val="24"/>
          <w:szCs w:val="24"/>
          <w:lang w:eastAsia="ru-RU"/>
        </w:rPr>
        <w:t>О передаче Контрольно-счетной комиссии Лодейнопольского муниципального района Ленинградской области полномочий контрольно-счетного органа Свирьстройского городского поселения Лодейнопольского муниципального района Ленинградской области по осуществлению внешнего муниципального финансового контроля</w:t>
      </w:r>
      <w:r w:rsidRPr="00F627AF">
        <w:rPr>
          <w:rFonts w:ascii="Times New Roman" w:eastAsia="Times New Roman" w:hAnsi="Times New Roman" w:cs="Times New Roman"/>
          <w:sz w:val="24"/>
          <w:szCs w:val="24"/>
          <w:lang w:eastAsia="ru-RU"/>
        </w:rPr>
        <w:t>».</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Главным распорядителем бюджетных средств является Контрольно -счетная комиссия Лодейнопольского муниципального района Ленинградской области.</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Порядок расчета межбюджетных трансфертов:</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Размер межбюджетных трансфертов, передаваемых из бюджета поселения в бюджет муниципального района, рассчитывается по формуле:</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Н = ФОТ*Ч*1/5,</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где:</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Н – объем финансовых средств на осуществление полномочий;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 расписанием, утвержденным в соответствии с нормативно правовыми актами органов местного самоуправления Лодейнопольского муниципального района Ленинградской области;</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Ч – численность (количество) специалистов, исполняющих переданные полномочия;</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5 – количество поселений Лодейнопольского муниципального района Ленинградской области.</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Иные межбюджетные трансферты</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 xml:space="preserve">бюджету муниципального района представляются в соответствие с Соглашением </w:t>
      </w:r>
      <w:r w:rsidRPr="00F627AF">
        <w:rPr>
          <w:rFonts w:ascii="Times New Roman" w:eastAsia="Calibri" w:hAnsi="Times New Roman" w:cs="Times New Roman"/>
          <w:sz w:val="24"/>
          <w:szCs w:val="24"/>
          <w:lang w:eastAsia="ru-RU"/>
        </w:rPr>
        <w:t>о передаче Контрольно-счетной комиссии Лодейнопольского муниципального района Ленинградской области полномочий контрольно-счетного органа Свирьстройского городского поселения Лодейнопольского муниципального района Ленинградской области по осуществлению внешнего муниципального финансового контроля</w:t>
      </w:r>
      <w:r w:rsidRPr="00F627AF">
        <w:rPr>
          <w:rFonts w:ascii="Times New Roman" w:eastAsia="Times New Roman" w:hAnsi="Times New Roman" w:cs="Times New Roman"/>
          <w:sz w:val="24"/>
          <w:szCs w:val="24"/>
          <w:lang w:eastAsia="ru-RU"/>
        </w:rPr>
        <w:t>.</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Перечисление иных межбюджетных трансфертов 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Свирьстройского городского поселения.</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Ежеквартально, получатель средств представляет в Администрацию Свирьстройского городского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Ленинградской области.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Контроль за целевым использованием межбюджетных трансфертов возлагается на Администрацию Свирьстройского городского поселения. </w:t>
      </w:r>
    </w:p>
    <w:p w:rsidR="00F627AF" w:rsidRPr="00F627AF" w:rsidRDefault="00F627AF" w:rsidP="00F627AF">
      <w:pPr>
        <w:widowControl w:val="0"/>
        <w:autoSpaceDE w:val="0"/>
        <w:autoSpaceDN w:val="0"/>
        <w:adjustRightInd w:val="0"/>
        <w:spacing w:after="0" w:line="240" w:lineRule="auto"/>
        <w:ind w:right="-83" w:firstLine="360"/>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Times New Roman"/>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Решением совета депутатов</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Свирьстройского городского поселения</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Ленинградской области</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roofErr w:type="gramStart"/>
      <w:r w:rsidRPr="00F627AF">
        <w:rPr>
          <w:rFonts w:ascii="Times New Roman" w:eastAsia="Times New Roman" w:hAnsi="Times New Roman" w:cs="Times New Roman"/>
          <w:sz w:val="24"/>
          <w:szCs w:val="24"/>
          <w:lang w:eastAsia="ru-RU"/>
        </w:rPr>
        <w:t>от  09</w:t>
      </w:r>
      <w:proofErr w:type="gramEnd"/>
      <w:r w:rsidRPr="00F627AF">
        <w:rPr>
          <w:rFonts w:ascii="Times New Roman" w:eastAsia="Times New Roman" w:hAnsi="Times New Roman" w:cs="Times New Roman"/>
          <w:sz w:val="24"/>
          <w:szCs w:val="24"/>
          <w:lang w:eastAsia="ru-RU"/>
        </w:rPr>
        <w:t>. 12.2021 г. № 91</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Приложение № 9</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ПОРЯДОК</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 xml:space="preserve">Расчета и расходования иных межбюджетных трансфертов бюджету муниципального района на осуществление части полномочий поселения по решению вопросов местного значения </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p>
    <w:p w:rsidR="00F627AF" w:rsidRPr="00F627AF" w:rsidRDefault="00F627AF" w:rsidP="00F627A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Настоящий порядок определяет условия расходования иных межбюджетных трансфертов бюджету муниципального района на осуществление части полномочий поселения по</w:t>
      </w:r>
      <w:r w:rsidRPr="00F627AF">
        <w:rPr>
          <w:rFonts w:ascii="Times New Roman" w:eastAsia="Times New Roman" w:hAnsi="Times New Roman" w:cs="Times New Roman"/>
          <w:b/>
          <w:sz w:val="24"/>
          <w:szCs w:val="24"/>
          <w:lang w:eastAsia="ru-RU"/>
        </w:rPr>
        <w:t xml:space="preserve"> </w:t>
      </w:r>
      <w:r w:rsidRPr="00F627AF">
        <w:rPr>
          <w:rFonts w:ascii="Times New Roman" w:eastAsia="Times New Roman" w:hAnsi="Times New Roman" w:cs="Times New Roman"/>
          <w:sz w:val="24"/>
          <w:szCs w:val="24"/>
          <w:lang w:eastAsia="ru-RU"/>
        </w:rPr>
        <w:t>решению вопросов местного значения, согласно решению совета депутатов  Свирьстройского городского поселения Лодейнопольского муниципального района Ленинградской области от 22.10.2018 года № 149 «О передаче Администрации Лодейнопольского муниципального района осуществления части  полномочий по решению вопросов местного значения  Свирьстройского городского поселения»</w:t>
      </w:r>
    </w:p>
    <w:p w:rsidR="00F627AF" w:rsidRPr="00F627AF" w:rsidRDefault="00F627AF" w:rsidP="00F627A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1.Порядок расчета межбюджетных трансфертов.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Разграничение функций в части полномочий, передаваемых Администрации Лодейнопольского муниципального района установлено приложением 2 к Соглашению на </w:t>
      </w:r>
      <w:r w:rsidRPr="00F627AF">
        <w:rPr>
          <w:rFonts w:ascii="Times New Roman" w:eastAsia="Times New Roman" w:hAnsi="Times New Roman" w:cs="Times New Roman"/>
          <w:sz w:val="24"/>
          <w:szCs w:val="24"/>
          <w:lang w:eastAsia="ru-RU"/>
        </w:rPr>
        <w:lastRenderedPageBreak/>
        <w:t>осуществление части полномочий поселения по</w:t>
      </w:r>
      <w:r w:rsidRPr="00F627AF">
        <w:rPr>
          <w:rFonts w:ascii="Times New Roman" w:eastAsia="Times New Roman" w:hAnsi="Times New Roman" w:cs="Times New Roman"/>
          <w:b/>
          <w:sz w:val="24"/>
          <w:szCs w:val="24"/>
          <w:lang w:eastAsia="ru-RU"/>
        </w:rPr>
        <w:t xml:space="preserve"> </w:t>
      </w:r>
      <w:r w:rsidRPr="00F627AF">
        <w:rPr>
          <w:rFonts w:ascii="Times New Roman" w:eastAsia="Times New Roman" w:hAnsi="Times New Roman" w:cs="Times New Roman"/>
          <w:sz w:val="24"/>
          <w:szCs w:val="24"/>
          <w:lang w:eastAsia="ru-RU"/>
        </w:rPr>
        <w:t xml:space="preserve">решению вопросов местного значения поселения.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1.1. Размер межбюджетных трансфертов, передаваемых из бюджета поселения в бюджет муниципального района, рассчитывается по формуле:</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Н = ФОТ*Ч,</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где:</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b/>
          <w:sz w:val="24"/>
          <w:szCs w:val="24"/>
          <w:lang w:eastAsia="ru-RU"/>
        </w:rPr>
        <w:t>Н</w:t>
      </w:r>
      <w:r w:rsidRPr="00F627AF">
        <w:rPr>
          <w:rFonts w:ascii="Times New Roman" w:eastAsia="Times New Roman" w:hAnsi="Times New Roman" w:cs="Times New Roman"/>
          <w:sz w:val="24"/>
          <w:szCs w:val="24"/>
          <w:lang w:eastAsia="ru-RU"/>
        </w:rPr>
        <w:t xml:space="preserve"> – объем финансовых средств на осуществление части полномочий; </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b/>
          <w:sz w:val="24"/>
          <w:szCs w:val="24"/>
          <w:lang w:eastAsia="ru-RU"/>
        </w:rPr>
        <w:t>ФОТ</w:t>
      </w:r>
      <w:r w:rsidRPr="00F627AF">
        <w:rPr>
          <w:rFonts w:ascii="Times New Roman" w:eastAsia="Times New Roman" w:hAnsi="Times New Roman" w:cs="Times New Roman"/>
          <w:sz w:val="24"/>
          <w:szCs w:val="24"/>
          <w:lang w:eastAsia="ru-RU"/>
        </w:rPr>
        <w:t xml:space="preserve"> – годовой фонд оплаты труда и начислений на него по должностям, исполняющим переданные полномочия, в соответствии со штатными расписаниями Администрации Лодейнопольского муниципального района и Комитета финансов Администрации Лодейнопольского муниципального района, утвержденными в соответствии с нормативно правовыми актами органов местного самоуправления муниципального района;</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b/>
          <w:sz w:val="24"/>
          <w:szCs w:val="24"/>
          <w:lang w:eastAsia="ru-RU"/>
        </w:rPr>
        <w:t xml:space="preserve">Ч </w:t>
      </w:r>
      <w:r w:rsidRPr="00F627AF">
        <w:rPr>
          <w:rFonts w:ascii="Times New Roman" w:eastAsia="Times New Roman" w:hAnsi="Times New Roman" w:cs="Times New Roman"/>
          <w:sz w:val="24"/>
          <w:szCs w:val="24"/>
          <w:lang w:eastAsia="ru-RU"/>
        </w:rPr>
        <w:t>– численность (количество) специалистов, исполняющих переданные полномочия.</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1.2. Размер межбюджетных трансфертов на осуществление части полномочий поселения межпоселенческой библиотекой по комплектованию и обеспечению сохранности библиотечных фондов на территории Лодейнопольского муниципального района, передаваемых из бюджета поселения (в целых рублях) в бюджет муниципального района, рассчитывается по формуле:</w:t>
      </w:r>
    </w:p>
    <w:p w:rsidR="00F627AF" w:rsidRPr="00F627AF" w:rsidRDefault="00F627AF" w:rsidP="00F627A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F627AF" w:rsidRPr="00F627AF" w:rsidRDefault="00F627AF" w:rsidP="00F627A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 xml:space="preserve">S = C * </w:t>
      </w:r>
      <w:r w:rsidRPr="00F627AF">
        <w:rPr>
          <w:rFonts w:ascii="Times New Roman" w:eastAsia="Times New Roman" w:hAnsi="Times New Roman" w:cs="Times New Roman"/>
          <w:b/>
          <w:sz w:val="24"/>
          <w:szCs w:val="24"/>
          <w:lang w:val="en-US" w:eastAsia="ru-RU"/>
        </w:rPr>
        <w:t>R</w:t>
      </w:r>
      <w:r w:rsidRPr="00F627AF">
        <w:rPr>
          <w:rFonts w:ascii="Times New Roman" w:eastAsia="Times New Roman" w:hAnsi="Times New Roman" w:cs="Times New Roman"/>
          <w:b/>
          <w:sz w:val="24"/>
          <w:szCs w:val="24"/>
          <w:lang w:eastAsia="ru-RU"/>
        </w:rPr>
        <w:t xml:space="preserve"> * Q,</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где:</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b/>
          <w:sz w:val="24"/>
          <w:szCs w:val="24"/>
          <w:lang w:eastAsia="ru-RU"/>
        </w:rPr>
        <w:t>S</w:t>
      </w:r>
      <w:r w:rsidRPr="00F627AF">
        <w:rPr>
          <w:rFonts w:ascii="Times New Roman" w:eastAsia="Times New Roman" w:hAnsi="Times New Roman" w:cs="Times New Roman"/>
          <w:sz w:val="24"/>
          <w:szCs w:val="24"/>
          <w:lang w:eastAsia="ru-RU"/>
        </w:rPr>
        <w:t xml:space="preserve"> - размер иных межбюджетных трансфертов;</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b/>
          <w:sz w:val="24"/>
          <w:szCs w:val="24"/>
          <w:lang w:eastAsia="ru-RU"/>
        </w:rPr>
        <w:t>C</w:t>
      </w:r>
      <w:r w:rsidRPr="00F627AF">
        <w:rPr>
          <w:rFonts w:ascii="Times New Roman" w:eastAsia="Times New Roman" w:hAnsi="Times New Roman" w:cs="Times New Roman"/>
          <w:sz w:val="24"/>
          <w:szCs w:val="24"/>
          <w:lang w:eastAsia="ru-RU"/>
        </w:rPr>
        <w:t xml:space="preserve"> – количество жителей в поселении (тыс. человек);</w:t>
      </w:r>
    </w:p>
    <w:p w:rsidR="00F627AF" w:rsidRPr="00F627AF" w:rsidRDefault="00F627AF" w:rsidP="00F627AF">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b/>
          <w:sz w:val="24"/>
          <w:szCs w:val="24"/>
          <w:lang w:val="en-US" w:eastAsia="ru-RU"/>
        </w:rPr>
        <w:t>R</w:t>
      </w:r>
      <w:r w:rsidRPr="00F627AF">
        <w:rPr>
          <w:rFonts w:ascii="Times New Roman" w:eastAsia="Times New Roman" w:hAnsi="Times New Roman" w:cs="Times New Roman"/>
          <w:b/>
          <w:sz w:val="24"/>
          <w:szCs w:val="24"/>
          <w:lang w:eastAsia="ru-RU"/>
        </w:rPr>
        <w:t xml:space="preserve"> </w:t>
      </w:r>
      <w:r w:rsidRPr="00F627AF">
        <w:rPr>
          <w:rFonts w:ascii="Times New Roman" w:eastAsia="Times New Roman" w:hAnsi="Times New Roman" w:cs="Times New Roman"/>
          <w:sz w:val="24"/>
          <w:szCs w:val="24"/>
          <w:lang w:eastAsia="ru-RU"/>
        </w:rPr>
        <w:t xml:space="preserve">– </w:t>
      </w:r>
      <w:proofErr w:type="gramStart"/>
      <w:r w:rsidRPr="00F627AF">
        <w:rPr>
          <w:rFonts w:ascii="Times New Roman" w:eastAsia="Times New Roman" w:hAnsi="Times New Roman" w:cs="Times New Roman"/>
          <w:sz w:val="24"/>
          <w:szCs w:val="24"/>
          <w:lang w:eastAsia="ru-RU"/>
        </w:rPr>
        <w:t>расчетная</w:t>
      </w:r>
      <w:proofErr w:type="gramEnd"/>
      <w:r w:rsidRPr="00F627AF">
        <w:rPr>
          <w:rFonts w:ascii="Times New Roman" w:eastAsia="Times New Roman" w:hAnsi="Times New Roman" w:cs="Times New Roman"/>
          <w:sz w:val="24"/>
          <w:szCs w:val="24"/>
          <w:lang w:eastAsia="ru-RU"/>
        </w:rPr>
        <w:t xml:space="preserve"> величина пополнения книжного фонда (250 книг на 1 тыс. человек) </w:t>
      </w:r>
    </w:p>
    <w:p w:rsidR="00F627AF" w:rsidRPr="00F627AF" w:rsidRDefault="00F627AF" w:rsidP="00F627AF">
      <w:pPr>
        <w:widowControl w:val="0"/>
        <w:autoSpaceDE w:val="0"/>
        <w:autoSpaceDN w:val="0"/>
        <w:adjustRightInd w:val="0"/>
        <w:spacing w:after="0" w:line="240" w:lineRule="auto"/>
        <w:ind w:left="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b/>
          <w:sz w:val="24"/>
          <w:szCs w:val="24"/>
          <w:lang w:eastAsia="ru-RU"/>
        </w:rPr>
        <w:t xml:space="preserve">Q - </w:t>
      </w:r>
      <w:r w:rsidRPr="00F627AF">
        <w:rPr>
          <w:rFonts w:ascii="Times New Roman" w:eastAsia="Times New Roman" w:hAnsi="Times New Roman" w:cs="Times New Roman"/>
          <w:sz w:val="24"/>
          <w:szCs w:val="24"/>
          <w:lang w:eastAsia="ru-RU"/>
        </w:rPr>
        <w:t>средняя стоимость по Лодейнопольскому муниципальному району- одной приобретаемой книги.</w:t>
      </w:r>
    </w:p>
    <w:p w:rsidR="00F627AF" w:rsidRPr="00F627AF" w:rsidRDefault="00F627AF" w:rsidP="00F627AF">
      <w:pPr>
        <w:widowControl w:val="0"/>
        <w:autoSpaceDE w:val="0"/>
        <w:autoSpaceDN w:val="0"/>
        <w:adjustRightInd w:val="0"/>
        <w:spacing w:after="0" w:line="240" w:lineRule="auto"/>
        <w:ind w:firstLine="720"/>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rPr>
        <w:t xml:space="preserve">Расчет суммы межбюджетного трансферта производится в соответствии с            </w:t>
      </w:r>
      <w:r w:rsidRPr="00F627AF">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F627AF">
        <w:rPr>
          <w:rFonts w:ascii="Times New Roman" w:eastAsia="Times New Roman" w:hAnsi="Times New Roman" w:cs="Times New Roman"/>
          <w:sz w:val="24"/>
          <w:szCs w:val="24"/>
          <w:lang w:eastAsia="ru-RU"/>
        </w:rPr>
        <w:t>осуществление части полномочий поселения по</w:t>
      </w:r>
      <w:r w:rsidRPr="00F627AF">
        <w:rPr>
          <w:rFonts w:ascii="Times New Roman" w:eastAsia="Times New Roman" w:hAnsi="Times New Roman" w:cs="Times New Roman"/>
          <w:b/>
          <w:sz w:val="24"/>
          <w:szCs w:val="24"/>
          <w:lang w:eastAsia="ru-RU"/>
        </w:rPr>
        <w:t xml:space="preserve"> </w:t>
      </w:r>
      <w:r w:rsidRPr="00F627AF">
        <w:rPr>
          <w:rFonts w:ascii="Times New Roman" w:eastAsia="Times New Roman" w:hAnsi="Times New Roman" w:cs="Times New Roman"/>
          <w:sz w:val="24"/>
          <w:szCs w:val="24"/>
          <w:lang w:eastAsia="ru-RU"/>
        </w:rPr>
        <w:t>решению вопросов местного значения</w:t>
      </w:r>
      <w:r w:rsidRPr="00F627AF">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F627AF">
        <w:rPr>
          <w:rFonts w:ascii="Times New Roman" w:eastAsia="Times New Roman" w:hAnsi="Times New Roman" w:cs="Arial"/>
          <w:sz w:val="24"/>
          <w:szCs w:val="24"/>
          <w:lang w:eastAsia="ru-RU"/>
        </w:rPr>
        <w:t>.</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Иные</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межбюджетные трансферты</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бюджету муниципального района представляются в соответствие с Соглашением на осуществление части полномочий поселения по</w:t>
      </w:r>
      <w:r w:rsidRPr="00F627AF">
        <w:rPr>
          <w:rFonts w:ascii="Times New Roman" w:eastAsia="Times New Roman" w:hAnsi="Times New Roman" w:cs="Times New Roman"/>
          <w:b/>
          <w:sz w:val="24"/>
          <w:szCs w:val="24"/>
          <w:lang w:eastAsia="ru-RU"/>
        </w:rPr>
        <w:t xml:space="preserve"> </w:t>
      </w:r>
      <w:r w:rsidRPr="00F627AF">
        <w:rPr>
          <w:rFonts w:ascii="Times New Roman" w:eastAsia="Times New Roman" w:hAnsi="Times New Roman" w:cs="Times New Roman"/>
          <w:sz w:val="24"/>
          <w:szCs w:val="24"/>
          <w:lang w:eastAsia="ru-RU"/>
        </w:rPr>
        <w:t xml:space="preserve">решению вопросов местного значения поселения.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Перечисление иных</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межбюджетных трансфертов</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Ежеквартально, получатели средств представляют в Администрацию Свирьстройского городского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F627AF" w:rsidRPr="00F627AF" w:rsidRDefault="00F627AF" w:rsidP="00F627AF">
      <w:pPr>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Контроль за целевым использованием межбюджетных трансфертов возлагается на Администрацию поселения.</w:t>
      </w: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27AF">
        <w:rPr>
          <w:rFonts w:ascii="Arial" w:eastAsia="Times New Roman" w:hAnsi="Arial" w:cs="Arial"/>
          <w:sz w:val="20"/>
          <w:szCs w:val="20"/>
          <w:lang w:eastAsia="ru-RU"/>
        </w:rPr>
        <w:tab/>
      </w:r>
      <w:r w:rsidRPr="00F627AF">
        <w:rPr>
          <w:rFonts w:ascii="Arial" w:eastAsia="Times New Roman" w:hAnsi="Arial" w:cs="Arial"/>
          <w:sz w:val="20"/>
          <w:szCs w:val="20"/>
          <w:lang w:eastAsia="ru-RU"/>
        </w:rPr>
        <w:tab/>
      </w:r>
      <w:r w:rsidRPr="00F627AF">
        <w:rPr>
          <w:rFonts w:ascii="Arial" w:eastAsia="Times New Roman" w:hAnsi="Arial" w:cs="Arial"/>
          <w:sz w:val="20"/>
          <w:szCs w:val="20"/>
          <w:lang w:eastAsia="ru-RU"/>
        </w:rPr>
        <w:tab/>
      </w:r>
      <w:r w:rsidRPr="00F627AF">
        <w:rPr>
          <w:rFonts w:ascii="Arial" w:eastAsia="Times New Roman" w:hAnsi="Arial" w:cs="Arial"/>
          <w:sz w:val="20"/>
          <w:szCs w:val="20"/>
          <w:lang w:eastAsia="ru-RU"/>
        </w:rPr>
        <w:tab/>
      </w:r>
      <w:r w:rsidRPr="00F627AF">
        <w:rPr>
          <w:rFonts w:ascii="Arial" w:eastAsia="Times New Roman" w:hAnsi="Arial" w:cs="Arial"/>
          <w:sz w:val="20"/>
          <w:szCs w:val="20"/>
          <w:lang w:eastAsia="ru-RU"/>
        </w:rPr>
        <w:tab/>
      </w:r>
      <w:r w:rsidRPr="00F627AF">
        <w:rPr>
          <w:rFonts w:ascii="Arial" w:eastAsia="Times New Roman" w:hAnsi="Arial" w:cs="Arial"/>
          <w:sz w:val="20"/>
          <w:szCs w:val="20"/>
          <w:lang w:eastAsia="ru-RU"/>
        </w:rPr>
        <w:tab/>
      </w:r>
      <w:r w:rsidRPr="00F627AF">
        <w:rPr>
          <w:rFonts w:ascii="Arial" w:eastAsia="Times New Roman" w:hAnsi="Arial" w:cs="Arial"/>
          <w:sz w:val="20"/>
          <w:szCs w:val="20"/>
          <w:lang w:eastAsia="ru-RU"/>
        </w:rPr>
        <w:tab/>
      </w:r>
      <w:r w:rsidRPr="00F627AF">
        <w:rPr>
          <w:rFonts w:ascii="Arial" w:eastAsia="Times New Roman" w:hAnsi="Arial" w:cs="Arial"/>
          <w:sz w:val="20"/>
          <w:szCs w:val="20"/>
          <w:lang w:eastAsia="ru-RU"/>
        </w:rPr>
        <w:tab/>
      </w:r>
      <w:r w:rsidRPr="00F627AF">
        <w:rPr>
          <w:rFonts w:ascii="Arial" w:eastAsia="Times New Roman" w:hAnsi="Arial" w:cs="Arial"/>
          <w:sz w:val="20"/>
          <w:szCs w:val="20"/>
          <w:lang w:eastAsia="ru-RU"/>
        </w:rPr>
        <w:tab/>
      </w:r>
      <w:r w:rsidRPr="00F627AF">
        <w:rPr>
          <w:rFonts w:ascii="Arial" w:eastAsia="Times New Roman" w:hAnsi="Arial" w:cs="Arial"/>
          <w:sz w:val="20"/>
          <w:szCs w:val="20"/>
          <w:lang w:eastAsia="ru-RU"/>
        </w:rPr>
        <w:tab/>
      </w:r>
      <w:r w:rsidRPr="00F627AF">
        <w:rPr>
          <w:rFonts w:ascii="Arial" w:eastAsia="Times New Roman" w:hAnsi="Arial" w:cs="Arial"/>
          <w:sz w:val="20"/>
          <w:szCs w:val="20"/>
          <w:lang w:eastAsia="ru-RU"/>
        </w:rPr>
        <w:tab/>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Решением совета депутатов</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Свирьстройского городского поселения</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Ленинградской области</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от 09.12.2021 г. </w:t>
      </w:r>
      <w:proofErr w:type="gramStart"/>
      <w:r w:rsidRPr="00F627AF">
        <w:rPr>
          <w:rFonts w:ascii="Times New Roman" w:eastAsia="Times New Roman" w:hAnsi="Times New Roman" w:cs="Times New Roman"/>
          <w:sz w:val="24"/>
          <w:szCs w:val="24"/>
          <w:lang w:eastAsia="ru-RU"/>
        </w:rPr>
        <w:t>№  91</w:t>
      </w:r>
      <w:proofErr w:type="gramEnd"/>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sz w:val="24"/>
          <w:szCs w:val="24"/>
          <w:lang w:eastAsia="ru-RU"/>
        </w:rPr>
        <w:t>Приложение № 10</w:t>
      </w:r>
      <w:r w:rsidRPr="00F627AF">
        <w:rPr>
          <w:rFonts w:ascii="Times New Roman" w:eastAsia="Times New Roman" w:hAnsi="Times New Roman" w:cs="Times New Roman"/>
          <w:b/>
          <w:sz w:val="24"/>
          <w:szCs w:val="24"/>
          <w:lang w:eastAsia="ru-RU"/>
        </w:rPr>
        <w:t xml:space="preserve">                                                                                                       </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ПОРЯДОК</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 xml:space="preserve">Расчета и расходования иных межбюджетных трансфертов бюджету муниципального района на передачу полномочий поселения по определению поставщика (подрядчика, исполнителя) для нужд поселения </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Настоящий порядок определяет условия расходования иных межбюджетных трансфертов бюджету муниципального района на передачу полномочий поселения по</w:t>
      </w:r>
      <w:r w:rsidRPr="00F627AF">
        <w:rPr>
          <w:rFonts w:ascii="Times New Roman" w:eastAsia="Times New Roman" w:hAnsi="Times New Roman" w:cs="Times New Roman"/>
          <w:b/>
          <w:sz w:val="24"/>
          <w:szCs w:val="24"/>
          <w:lang w:eastAsia="ru-RU"/>
        </w:rPr>
        <w:t xml:space="preserve"> </w:t>
      </w:r>
      <w:r w:rsidRPr="00F627AF">
        <w:rPr>
          <w:rFonts w:ascii="Times New Roman" w:eastAsia="Times New Roman" w:hAnsi="Times New Roman" w:cs="Times New Roman"/>
          <w:sz w:val="24"/>
          <w:szCs w:val="24"/>
          <w:lang w:eastAsia="ru-RU"/>
        </w:rPr>
        <w:t xml:space="preserve">определению поставщика (подрядчика, исполнителя) для нужд поселения, согласно </w:t>
      </w:r>
      <w:r w:rsidRPr="00F627AF">
        <w:rPr>
          <w:rFonts w:ascii="Times New Roman" w:eastAsia="Times New Roman" w:hAnsi="Times New Roman" w:cs="Times New Roman"/>
          <w:sz w:val="24"/>
          <w:szCs w:val="24"/>
          <w:lang w:eastAsia="ru-RU"/>
        </w:rPr>
        <w:lastRenderedPageBreak/>
        <w:t>решению совета депутатов  Свирьстройского городского поселения Лодейнопольского муниципального района Ленинградской области от 12.12.2018 года № 161  «О передаче полномочий по определению поставщика (подрядчика, исполнителя) для нужд Свирьстройского городского поселения Лодейнопольского муниципального района Ленинградской области»</w:t>
      </w:r>
    </w:p>
    <w:p w:rsidR="00F627AF" w:rsidRPr="00F627AF" w:rsidRDefault="00F627AF" w:rsidP="00F627A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1.Порядок расчета межбюджетных трансфертов.</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1.1.Размер межбюджетных трансфертов, передаваемых из бюджета поселения в бюджет муниципального района, рассчитывается по формуле:</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Н = ФОТ*Ч,</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где:</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Н – объем финансовых средств на осуществление части полномочий; </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rPr>
        <w:t xml:space="preserve">         Расчет суммы межбюджетного трансферта производится в соответствии с            </w:t>
      </w:r>
      <w:r w:rsidRPr="00F627AF">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F627AF">
        <w:rPr>
          <w:rFonts w:ascii="Times New Roman" w:eastAsia="Times New Roman" w:hAnsi="Times New Roman" w:cs="Times New Roman"/>
          <w:sz w:val="24"/>
          <w:szCs w:val="24"/>
          <w:lang w:eastAsia="ru-RU"/>
        </w:rPr>
        <w:t>передачу полномочий поселения по</w:t>
      </w:r>
      <w:r w:rsidRPr="00F627AF">
        <w:rPr>
          <w:rFonts w:ascii="Times New Roman" w:eastAsia="Times New Roman" w:hAnsi="Times New Roman" w:cs="Times New Roman"/>
          <w:b/>
          <w:sz w:val="24"/>
          <w:szCs w:val="24"/>
          <w:lang w:eastAsia="ru-RU"/>
        </w:rPr>
        <w:t xml:space="preserve"> </w:t>
      </w:r>
      <w:r w:rsidRPr="00F627AF">
        <w:rPr>
          <w:rFonts w:ascii="Times New Roman" w:eastAsia="Times New Roman" w:hAnsi="Times New Roman" w:cs="Times New Roman"/>
          <w:sz w:val="24"/>
          <w:szCs w:val="24"/>
          <w:lang w:eastAsia="ru-RU"/>
        </w:rPr>
        <w:t>определению поставщика (подрядчика, исполнителя) для нужд поселения</w:t>
      </w:r>
      <w:r w:rsidRPr="00F627AF">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F627AF">
        <w:rPr>
          <w:rFonts w:ascii="Times New Roman" w:eastAsia="Times New Roman" w:hAnsi="Times New Roman" w:cs="Arial"/>
          <w:sz w:val="24"/>
          <w:szCs w:val="24"/>
          <w:lang w:eastAsia="ru-RU"/>
        </w:rPr>
        <w:t>.</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Иные</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межбюджетные трансферты</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бюджету муниципального района представляются в соответствие с Соглашением о передаче полномочий поселения по</w:t>
      </w:r>
      <w:r w:rsidRPr="00F627AF">
        <w:rPr>
          <w:rFonts w:ascii="Times New Roman" w:eastAsia="Times New Roman" w:hAnsi="Times New Roman" w:cs="Times New Roman"/>
          <w:b/>
          <w:sz w:val="24"/>
          <w:szCs w:val="24"/>
          <w:lang w:eastAsia="ru-RU"/>
        </w:rPr>
        <w:t xml:space="preserve"> </w:t>
      </w:r>
      <w:r w:rsidRPr="00F627AF">
        <w:rPr>
          <w:rFonts w:ascii="Times New Roman" w:eastAsia="Times New Roman" w:hAnsi="Times New Roman" w:cs="Times New Roman"/>
          <w:sz w:val="24"/>
          <w:szCs w:val="24"/>
          <w:lang w:eastAsia="ru-RU"/>
        </w:rPr>
        <w:t xml:space="preserve">определению поставщика (подрядчика, исполнителя) для нужд поселения.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Перечисление иных</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межбюджетных трансфертов</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Ежеквартально, получатели средств представляют в Администрацию Свирьстройского городского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F627AF" w:rsidRPr="00F627AF" w:rsidRDefault="00F627AF" w:rsidP="00F627AF">
      <w:pPr>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Контроль за целевым использованием межбюджетных трансфертов возлагается на Администрацию поселения.</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ab/>
      </w:r>
      <w:r w:rsidRPr="00F627AF">
        <w:rPr>
          <w:rFonts w:ascii="Times New Roman" w:eastAsia="Times New Roman" w:hAnsi="Times New Roman" w:cs="Times New Roman"/>
          <w:sz w:val="24"/>
          <w:szCs w:val="24"/>
          <w:lang w:eastAsia="ru-RU"/>
        </w:rPr>
        <w:tab/>
      </w:r>
      <w:r w:rsidRPr="00F627AF">
        <w:rPr>
          <w:rFonts w:ascii="Times New Roman" w:eastAsia="Times New Roman" w:hAnsi="Times New Roman" w:cs="Times New Roman"/>
          <w:sz w:val="24"/>
          <w:szCs w:val="24"/>
          <w:lang w:eastAsia="ru-RU"/>
        </w:rPr>
        <w:tab/>
      </w: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Решением совета депутатов</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Свирьстройского городского поселения</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Ленинградской области</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от 09. 12.2021г. №   91              Приложение </w:t>
      </w:r>
      <w:proofErr w:type="gramStart"/>
      <w:r w:rsidRPr="00F627AF">
        <w:rPr>
          <w:rFonts w:ascii="Times New Roman" w:eastAsia="Times New Roman" w:hAnsi="Times New Roman" w:cs="Times New Roman"/>
          <w:sz w:val="24"/>
          <w:szCs w:val="24"/>
          <w:lang w:eastAsia="ru-RU"/>
        </w:rPr>
        <w:t>№  11</w:t>
      </w:r>
      <w:proofErr w:type="gramEnd"/>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ПОРЯДОК</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lastRenderedPageBreak/>
        <w:t xml:space="preserve">Расчета и расходования иных межбюджетных трансфертов бюджету муниципального района на осуществление части полномочий </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по муниципальному земельному контролю</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по </w:t>
      </w:r>
      <w:r w:rsidRPr="00F627AF">
        <w:rPr>
          <w:rFonts w:ascii="Times New Roman" w:eastAsia="Times New Roman" w:hAnsi="Times New Roman" w:cs="Times New Roman"/>
          <w:bCs/>
          <w:sz w:val="24"/>
          <w:szCs w:val="24"/>
          <w:lang w:eastAsia="ru-RU"/>
        </w:rPr>
        <w:t>муниципальному земельному контролю.</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sz w:val="24"/>
          <w:szCs w:val="24"/>
          <w:lang w:eastAsia="ru-RU"/>
        </w:rPr>
        <w:t xml:space="preserve">       Размер иных межбюджетных трансфертов бюджету муниципального района на осуществление части полномочий по </w:t>
      </w:r>
      <w:r w:rsidRPr="00F627AF">
        <w:rPr>
          <w:rFonts w:ascii="Times New Roman" w:eastAsia="Times New Roman" w:hAnsi="Times New Roman" w:cs="Times New Roman"/>
          <w:bCs/>
          <w:sz w:val="24"/>
          <w:szCs w:val="24"/>
          <w:lang w:eastAsia="ru-RU"/>
        </w:rPr>
        <w:t>муниципальному земельному контролю</w:t>
      </w:r>
      <w:r w:rsidRPr="00F627AF">
        <w:rPr>
          <w:rFonts w:ascii="Times New Roman" w:eastAsia="Times New Roman" w:hAnsi="Times New Roman" w:cs="Times New Roman"/>
          <w:sz w:val="24"/>
          <w:szCs w:val="24"/>
          <w:lang w:eastAsia="ru-RU"/>
        </w:rPr>
        <w:t xml:space="preserve"> рассчитывается по формуле:</w:t>
      </w:r>
    </w:p>
    <w:p w:rsidR="00F627AF" w:rsidRPr="00F627AF" w:rsidRDefault="00F627AF" w:rsidP="00F627A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 = ФОТ*Ч,</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где:</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Н – объем финансовых средств на осуществление части полномочий; </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rPr>
        <w:t xml:space="preserve">         Расчет суммы межбюджетного трансферта производится в соответствии с            </w:t>
      </w:r>
      <w:r w:rsidRPr="00F627AF">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F627AF">
        <w:rPr>
          <w:rFonts w:ascii="Times New Roman" w:eastAsia="Times New Roman" w:hAnsi="Times New Roman" w:cs="Times New Roman"/>
          <w:sz w:val="24"/>
          <w:szCs w:val="24"/>
          <w:lang w:eastAsia="ru-RU"/>
        </w:rPr>
        <w:t xml:space="preserve">осуществление части полномочий по </w:t>
      </w:r>
      <w:r w:rsidRPr="00F627AF">
        <w:rPr>
          <w:rFonts w:ascii="Times New Roman" w:eastAsia="Times New Roman" w:hAnsi="Times New Roman" w:cs="Times New Roman"/>
          <w:bCs/>
          <w:sz w:val="24"/>
          <w:szCs w:val="24"/>
          <w:lang w:eastAsia="ru-RU"/>
        </w:rPr>
        <w:t>муниципальному земельному контролю</w:t>
      </w:r>
      <w:r w:rsidRPr="00F627AF">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F627AF">
        <w:rPr>
          <w:rFonts w:ascii="Times New Roman" w:eastAsia="Times New Roman" w:hAnsi="Times New Roman" w:cs="Arial"/>
          <w:sz w:val="24"/>
          <w:szCs w:val="24"/>
          <w:lang w:eastAsia="ru-RU"/>
        </w:rPr>
        <w:t>.</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Иные</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межбюджетные трансферты</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 xml:space="preserve">бюджету муниципального района представляются в соответствие с Соглашением на осуществление части полномочий по </w:t>
      </w:r>
      <w:r w:rsidRPr="00F627AF">
        <w:rPr>
          <w:rFonts w:ascii="Times New Roman" w:eastAsia="Times New Roman" w:hAnsi="Times New Roman" w:cs="Times New Roman"/>
          <w:bCs/>
          <w:sz w:val="24"/>
          <w:szCs w:val="24"/>
          <w:lang w:eastAsia="ru-RU"/>
        </w:rPr>
        <w:t>муниципальному земельному контролю.</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Перечисление иных</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межбюджетных трансфертов</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Ежеквартально, получатели средств представляют в Администрацию Свирьстройского городского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F627AF" w:rsidRPr="00F627AF" w:rsidRDefault="00F627AF" w:rsidP="00F627AF">
      <w:pPr>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Arial"/>
          <w:sz w:val="24"/>
          <w:szCs w:val="24"/>
          <w:lang w:eastAsia="ru-RU"/>
        </w:rPr>
        <w:t xml:space="preserve">        Контроль за целевым использованием межбюджетных трансфертов возлагается на Администрацию поселения.</w:t>
      </w:r>
      <w:r w:rsidRPr="00F627AF">
        <w:rPr>
          <w:rFonts w:ascii="Times New Roman" w:eastAsia="Times New Roman" w:hAnsi="Times New Roman" w:cs="Times New Roman"/>
          <w:sz w:val="24"/>
          <w:szCs w:val="24"/>
          <w:lang w:eastAsia="ru-RU"/>
        </w:rPr>
        <w:t xml:space="preserve">                                   </w:t>
      </w:r>
    </w:p>
    <w:p w:rsidR="00F627AF" w:rsidRPr="00F627AF" w:rsidRDefault="00F627AF" w:rsidP="00F627AF">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w:t>
      </w:r>
    </w:p>
    <w:p w:rsidR="00F627AF" w:rsidRPr="00F627AF" w:rsidRDefault="00F627AF" w:rsidP="00F627AF">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9204"/>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Решением совета депутатов</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lastRenderedPageBreak/>
        <w:t>Свирьстройского городского поселения</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Ленинградской области</w:t>
      </w:r>
    </w:p>
    <w:p w:rsidR="00F627AF" w:rsidRPr="00F627AF" w:rsidRDefault="00F627AF" w:rsidP="00F627AF">
      <w:pPr>
        <w:widowControl w:val="0"/>
        <w:autoSpaceDE w:val="0"/>
        <w:autoSpaceDN w:val="0"/>
        <w:adjustRightInd w:val="0"/>
        <w:spacing w:after="0" w:line="240" w:lineRule="auto"/>
        <w:ind w:firstLine="720"/>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от 09.12.2021 г. № 91</w:t>
      </w:r>
    </w:p>
    <w:p w:rsidR="00F627AF" w:rsidRPr="00F627AF" w:rsidRDefault="00F627AF" w:rsidP="00F627AF">
      <w:pPr>
        <w:widowControl w:val="0"/>
        <w:autoSpaceDE w:val="0"/>
        <w:autoSpaceDN w:val="0"/>
        <w:adjustRightInd w:val="0"/>
        <w:spacing w:after="0" w:line="240" w:lineRule="auto"/>
        <w:ind w:left="7380" w:firstLine="708"/>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Приложение </w:t>
      </w:r>
      <w:proofErr w:type="gramStart"/>
      <w:r w:rsidRPr="00F627AF">
        <w:rPr>
          <w:rFonts w:ascii="Times New Roman" w:eastAsia="Times New Roman" w:hAnsi="Times New Roman" w:cs="Times New Roman"/>
          <w:sz w:val="24"/>
          <w:szCs w:val="24"/>
          <w:lang w:eastAsia="ru-RU"/>
        </w:rPr>
        <w:t>№  12</w:t>
      </w:r>
      <w:proofErr w:type="gramEnd"/>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ПОРЯДОК</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 xml:space="preserve">Расчета и расходования иных межбюджетных трансфертов бюджету муниципального района на осуществление части полномочий </w:t>
      </w:r>
    </w:p>
    <w:p w:rsidR="00F627AF" w:rsidRPr="00F627AF" w:rsidRDefault="00F627AF" w:rsidP="00F627AF">
      <w:pPr>
        <w:widowControl w:val="0"/>
        <w:autoSpaceDE w:val="0"/>
        <w:autoSpaceDN w:val="0"/>
        <w:adjustRightInd w:val="0"/>
        <w:spacing w:after="0" w:line="240" w:lineRule="auto"/>
        <w:ind w:firstLine="720"/>
        <w:jc w:val="center"/>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b/>
          <w:bCs/>
          <w:sz w:val="24"/>
          <w:szCs w:val="24"/>
          <w:lang w:eastAsia="ru-RU"/>
        </w:rPr>
        <w:t>по градостроительной деятельности</w:t>
      </w: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Настоящий порядок определяет условия расходования иных межбюджетных трансфертов бюджету муниципального района на осуществление части полномочий по градостроительной деятельности.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Главным распорядителем бюджетных средств является Администрация Свирьстройского городского поселения Лодейнопольского муниципального района Ленинградской области.</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F627AF">
        <w:rPr>
          <w:rFonts w:ascii="Times New Roman" w:eastAsia="Times New Roman" w:hAnsi="Times New Roman" w:cs="Times New Roman"/>
          <w:sz w:val="24"/>
          <w:szCs w:val="24"/>
          <w:lang w:eastAsia="ru-RU"/>
        </w:rPr>
        <w:t xml:space="preserve">          Размер иных межбюджетных трансфертов бюджету муниципального района на осуществление части полномочий по градостроительной деятельности рассчитывается по формуле:</w:t>
      </w:r>
    </w:p>
    <w:p w:rsidR="00F627AF" w:rsidRPr="00F627AF" w:rsidRDefault="00F627AF" w:rsidP="00F627AF">
      <w:pPr>
        <w:widowControl w:val="0"/>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Н = ФОТ*Ч,</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где:</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Н – объем финансовых средств на осуществление части полномочий; </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ФОТ – годовой фонд оплаты труда и начислений на него по должностям, исполняющим переданные полномочия, в соответствии со штатными расписаниями, утвержденными в соответствии с нормативно правовыми актами органов местного самоуправления 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Ч – численность (количество) специалистов, исполняющих переданные полномочия.</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rPr>
        <w:t xml:space="preserve">         Расчет суммы межбюджетного трансферта производится в соответствии с            </w:t>
      </w:r>
      <w:r w:rsidRPr="00F627AF">
        <w:rPr>
          <w:rFonts w:ascii="Times New Roman" w:eastAsia="Times New Roman" w:hAnsi="Times New Roman" w:cs="Arial"/>
          <w:sz w:val="24"/>
          <w:szCs w:val="24"/>
          <w:lang w:eastAsia="ru-RU"/>
        </w:rPr>
        <w:t xml:space="preserve">Методикой формирования объема и распределения иных межбюджетных трансфертов бюджету Лодейнопольского муниципального района из бюджета поселения на </w:t>
      </w:r>
      <w:r w:rsidRPr="00F627AF">
        <w:rPr>
          <w:rFonts w:ascii="Times New Roman" w:eastAsia="Times New Roman" w:hAnsi="Times New Roman" w:cs="Times New Roman"/>
          <w:sz w:val="24"/>
          <w:szCs w:val="24"/>
          <w:lang w:eastAsia="ru-RU"/>
        </w:rPr>
        <w:t>осуществление части полномочий по градостроительной деятельности</w:t>
      </w:r>
      <w:r w:rsidRPr="00F627AF">
        <w:rPr>
          <w:rFonts w:ascii="Times New Roman" w:eastAsia="Times New Roman" w:hAnsi="Times New Roman" w:cs="Arial"/>
          <w:bCs/>
          <w:sz w:val="24"/>
          <w:szCs w:val="24"/>
          <w:lang w:eastAsia="ru-RU"/>
        </w:rPr>
        <w:t>, утвержденной нормативно-правовым актом Администрации Лодейнопольского муниципального района</w:t>
      </w:r>
      <w:r w:rsidRPr="00F627AF">
        <w:rPr>
          <w:rFonts w:ascii="Times New Roman" w:eastAsia="Times New Roman" w:hAnsi="Times New Roman" w:cs="Arial"/>
          <w:sz w:val="24"/>
          <w:szCs w:val="24"/>
          <w:lang w:eastAsia="ru-RU"/>
        </w:rPr>
        <w:t>.</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Иные</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межбюджетные трансферты</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бюджету муниципального района представляются в соответствие с Соглашением на осуществление части полномочий по градостроительной деятельности.</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Перечисление иных</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межбюджетных трансфертов</w:t>
      </w:r>
      <w:r w:rsidRPr="00F627AF">
        <w:rPr>
          <w:rFonts w:ascii="Times New Roman" w:eastAsia="Times New Roman" w:hAnsi="Times New Roman" w:cs="Times New Roman"/>
          <w:b/>
          <w:bCs/>
          <w:sz w:val="24"/>
          <w:szCs w:val="24"/>
          <w:lang w:eastAsia="ru-RU"/>
        </w:rPr>
        <w:t xml:space="preserve"> </w:t>
      </w:r>
      <w:r w:rsidRPr="00F627AF">
        <w:rPr>
          <w:rFonts w:ascii="Times New Roman" w:eastAsia="Times New Roman" w:hAnsi="Times New Roman" w:cs="Times New Roman"/>
          <w:sz w:val="24"/>
          <w:szCs w:val="24"/>
          <w:lang w:eastAsia="ru-RU"/>
        </w:rPr>
        <w:t>осуществляется Комитетом финансов Администрации Лодейнопольского муниципального района на основании бюджетной заявки, представляемой Администрацией поселения.</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Ежеквартально, получатели средств представляют в Администрацию Свирьстройского городского поселения отчет об использовании средств, согласно нормативно правового акта, утвержденного постановлением Администрации Лодейнопольского муниципального района.  </w:t>
      </w:r>
    </w:p>
    <w:p w:rsidR="00F627AF" w:rsidRPr="00F627AF" w:rsidRDefault="00F627AF" w:rsidP="00F627AF">
      <w:pPr>
        <w:autoSpaceDE w:val="0"/>
        <w:autoSpaceDN w:val="0"/>
        <w:adjustRightInd w:val="0"/>
        <w:spacing w:after="0" w:line="240" w:lineRule="auto"/>
        <w:jc w:val="both"/>
        <w:rPr>
          <w:rFonts w:ascii="Times New Roman" w:eastAsia="Times New Roman" w:hAnsi="Times New Roman" w:cs="Arial"/>
          <w:sz w:val="24"/>
          <w:szCs w:val="24"/>
          <w:lang w:eastAsia="ru-RU"/>
        </w:rPr>
      </w:pPr>
      <w:r w:rsidRPr="00F627AF">
        <w:rPr>
          <w:rFonts w:ascii="Times New Roman" w:eastAsia="Times New Roman" w:hAnsi="Times New Roman" w:cs="Arial"/>
          <w:sz w:val="24"/>
          <w:szCs w:val="24"/>
          <w:lang w:eastAsia="ru-RU"/>
        </w:rPr>
        <w:t xml:space="preserve">        В случае использования средств не по целевому назначению, соответствующие средства взыскиваются в бюджет Свирьстройского городского поселения в соответствии с действующим законодательством.</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Arial"/>
          <w:sz w:val="24"/>
          <w:szCs w:val="24"/>
          <w:lang w:eastAsia="ru-RU"/>
        </w:rPr>
        <w:t xml:space="preserve">        Контроль за целевым использованием межбюджетных трансфертов возлагается на Администрацию поселения.</w:t>
      </w:r>
      <w:r w:rsidRPr="00F627AF">
        <w:rPr>
          <w:rFonts w:ascii="Times New Roman" w:eastAsia="Times New Roman" w:hAnsi="Times New Roman" w:cs="Times New Roman"/>
          <w:sz w:val="24"/>
          <w:szCs w:val="24"/>
          <w:lang w:eastAsia="ru-RU"/>
        </w:rPr>
        <w:t xml:space="preserve">                                     </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Утверждено</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решением совета депутатов</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Свирьстройского городского поселения</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Лодейнопольского муниципального района</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Ленинградской области</w:t>
      </w:r>
    </w:p>
    <w:p w:rsidR="00F627AF" w:rsidRPr="00F627AF" w:rsidRDefault="00F627AF" w:rsidP="00F627AF">
      <w:pPr>
        <w:spacing w:after="0" w:line="240" w:lineRule="auto"/>
        <w:jc w:val="right"/>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от 09.12.2021 г № 91</w:t>
      </w: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r w:rsidRPr="00F627AF">
        <w:rPr>
          <w:rFonts w:ascii="Times New Roman" w:eastAsia="Times New Roman" w:hAnsi="Times New Roman" w:cs="Times New Roman"/>
          <w:sz w:val="24"/>
          <w:szCs w:val="24"/>
          <w:lang w:eastAsia="ru-RU"/>
        </w:rPr>
        <w:t xml:space="preserve">                                                                                                               Приложение № 13</w:t>
      </w: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 xml:space="preserve">Адресная инвестиционная программа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b/>
          <w:sz w:val="24"/>
          <w:szCs w:val="24"/>
          <w:lang w:eastAsia="ru-RU"/>
        </w:rPr>
        <w:t xml:space="preserve">                                  на 2022 год и на плановый период 2023 - 2024 годов</w:t>
      </w:r>
      <w:r w:rsidRPr="00F627AF">
        <w:rPr>
          <w:rFonts w:ascii="Times New Roman" w:eastAsia="Times New Roman" w:hAnsi="Times New Roman" w:cs="Times New Roman"/>
          <w:sz w:val="24"/>
          <w:szCs w:val="24"/>
          <w:lang w:eastAsia="ru-RU"/>
        </w:rPr>
        <w:t xml:space="preserve"> </w:t>
      </w:r>
    </w:p>
    <w:p w:rsidR="00F627AF" w:rsidRPr="00F627AF" w:rsidRDefault="00F627AF" w:rsidP="00F627AF">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sz w:val="24"/>
          <w:szCs w:val="24"/>
          <w:lang w:eastAsia="ru-RU"/>
        </w:rPr>
        <w:t xml:space="preserve">  тыс. руб.</w:t>
      </w: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F627AF" w:rsidRPr="00F627AF" w:rsidRDefault="00F627AF" w:rsidP="00F627AF">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 xml:space="preserve">                                                                                                                                          </w:t>
      </w:r>
    </w:p>
    <w:tbl>
      <w:tblPr>
        <w:tblW w:w="0" w:type="dxa"/>
        <w:tblInd w:w="-431" w:type="dxa"/>
        <w:tblLayout w:type="fixed"/>
        <w:tblLook w:val="01E0" w:firstRow="1" w:lastRow="1" w:firstColumn="1" w:lastColumn="1" w:noHBand="0" w:noVBand="0"/>
      </w:tblPr>
      <w:tblGrid>
        <w:gridCol w:w="3970"/>
        <w:gridCol w:w="1134"/>
        <w:gridCol w:w="937"/>
        <w:gridCol w:w="1134"/>
        <w:gridCol w:w="2126"/>
        <w:gridCol w:w="2182"/>
      </w:tblGrid>
      <w:tr w:rsidR="00F627AF" w:rsidRPr="00F627AF" w:rsidTr="00F627AF">
        <w:trPr>
          <w:trHeight w:val="781"/>
        </w:trPr>
        <w:tc>
          <w:tcPr>
            <w:tcW w:w="397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Наименование объекта </w:t>
            </w:r>
          </w:p>
        </w:tc>
        <w:tc>
          <w:tcPr>
            <w:tcW w:w="1134" w:type="dxa"/>
            <w:tcBorders>
              <w:top w:val="single" w:sz="4" w:space="0" w:color="auto"/>
              <w:left w:val="single" w:sz="4" w:space="0" w:color="auto"/>
              <w:bottom w:val="single" w:sz="4" w:space="0" w:color="auto"/>
              <w:right w:val="single" w:sz="4" w:space="0" w:color="auto"/>
            </w:tcBorders>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sz w:val="24"/>
                <w:szCs w:val="24"/>
                <w:lang w:eastAsia="ru-RU"/>
              </w:rPr>
              <w:t>План 2022 г</w:t>
            </w:r>
            <w:r w:rsidRPr="00F627AF">
              <w:rPr>
                <w:rFonts w:ascii="Times New Roman" w:eastAsia="Times New Roman" w:hAnsi="Times New Roman" w:cs="Times New Roman"/>
                <w:b/>
                <w:sz w:val="24"/>
                <w:szCs w:val="24"/>
                <w:lang w:eastAsia="ru-RU"/>
              </w:rPr>
              <w:t xml:space="preserve">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937" w:type="dxa"/>
            <w:tcBorders>
              <w:top w:val="single" w:sz="4" w:space="0" w:color="auto"/>
              <w:left w:val="single" w:sz="4" w:space="0" w:color="auto"/>
              <w:bottom w:val="single" w:sz="4" w:space="0" w:color="auto"/>
              <w:right w:val="single" w:sz="4" w:space="0" w:color="auto"/>
            </w:tcBorders>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sz w:val="24"/>
                <w:szCs w:val="24"/>
                <w:lang w:eastAsia="ru-RU"/>
              </w:rPr>
              <w:t>План 2023 г</w:t>
            </w:r>
            <w:r w:rsidRPr="00F627AF">
              <w:rPr>
                <w:rFonts w:ascii="Times New Roman" w:eastAsia="Times New Roman" w:hAnsi="Times New Roman" w:cs="Times New Roman"/>
                <w:b/>
                <w:sz w:val="24"/>
                <w:szCs w:val="24"/>
                <w:lang w:eastAsia="ru-RU"/>
              </w:rPr>
              <w:t xml:space="preserve">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План 2024г</w:t>
            </w:r>
            <w:r w:rsidRPr="00F627AF">
              <w:rPr>
                <w:rFonts w:ascii="Times New Roman" w:eastAsia="Times New Roman" w:hAnsi="Times New Roman" w:cs="Times New Roman"/>
                <w:b/>
                <w:sz w:val="24"/>
                <w:szCs w:val="24"/>
                <w:lang w:eastAsia="ru-RU"/>
              </w:rPr>
              <w:t xml:space="preserve">                                                                                                                        </w:t>
            </w:r>
          </w:p>
        </w:tc>
        <w:tc>
          <w:tcPr>
            <w:tcW w:w="2126" w:type="dxa"/>
            <w:tcBorders>
              <w:top w:val="single" w:sz="4" w:space="0" w:color="auto"/>
              <w:left w:val="single" w:sz="4" w:space="0" w:color="auto"/>
              <w:bottom w:val="single" w:sz="4" w:space="0" w:color="auto"/>
              <w:right w:val="single" w:sz="4" w:space="0" w:color="auto"/>
            </w:tcBorders>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Бюджетополучатель </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 xml:space="preserve"> Главный распорядитель бюджетных средств</w:t>
            </w:r>
          </w:p>
        </w:tc>
      </w:tr>
      <w:tr w:rsidR="00F627AF" w:rsidRPr="00F627AF" w:rsidTr="00F627AF">
        <w:tc>
          <w:tcPr>
            <w:tcW w:w="3970"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1 Программная часть</w:t>
            </w:r>
          </w:p>
        </w:tc>
        <w:tc>
          <w:tcPr>
            <w:tcW w:w="1134"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F627AF">
              <w:rPr>
                <w:rFonts w:ascii="Times New Roman" w:eastAsia="Times New Roman" w:hAnsi="Times New Roman" w:cs="Times New Roman"/>
                <w:b/>
                <w:sz w:val="24"/>
                <w:szCs w:val="24"/>
                <w:lang w:eastAsia="ru-RU"/>
              </w:rPr>
              <w:t>37349,2</w:t>
            </w:r>
          </w:p>
        </w:tc>
        <w:tc>
          <w:tcPr>
            <w:tcW w:w="937"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hideMark/>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37463,3</w:t>
            </w:r>
          </w:p>
        </w:tc>
        <w:tc>
          <w:tcPr>
            <w:tcW w:w="2126" w:type="dxa"/>
            <w:tcBorders>
              <w:top w:val="single" w:sz="4" w:space="0" w:color="auto"/>
              <w:left w:val="single" w:sz="4" w:space="0" w:color="auto"/>
              <w:bottom w:val="single" w:sz="4" w:space="0" w:color="auto"/>
              <w:right w:val="single" w:sz="4" w:space="0" w:color="auto"/>
            </w:tcBorders>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F627AF" w:rsidRPr="00F627AF" w:rsidTr="00F627AF">
        <w:trPr>
          <w:trHeight w:val="982"/>
        </w:trPr>
        <w:tc>
          <w:tcPr>
            <w:tcW w:w="3970" w:type="dxa"/>
            <w:tcBorders>
              <w:top w:val="single" w:sz="4" w:space="0" w:color="auto"/>
              <w:left w:val="single" w:sz="4" w:space="0" w:color="auto"/>
              <w:bottom w:val="single" w:sz="4" w:space="0" w:color="auto"/>
              <w:right w:val="single" w:sz="4" w:space="0" w:color="auto"/>
            </w:tcBorders>
          </w:tcPr>
          <w:p w:rsidR="00F627AF" w:rsidRPr="00F627AF" w:rsidRDefault="00F627AF" w:rsidP="00F627AF">
            <w:pPr>
              <w:spacing w:after="0" w:line="240" w:lineRule="auto"/>
              <w:rPr>
                <w:rFonts w:ascii="Times New Roman" w:eastAsia="Times New Roman" w:hAnsi="Times New Roman" w:cs="Times New Roman"/>
                <w:sz w:val="24"/>
                <w:szCs w:val="24"/>
                <w:lang w:eastAsia="ru-RU"/>
              </w:rPr>
            </w:pPr>
            <w:proofErr w:type="gramStart"/>
            <w:r w:rsidRPr="00F627AF">
              <w:rPr>
                <w:rFonts w:ascii="Times New Roman" w:eastAsia="Times New Roman" w:hAnsi="Times New Roman" w:cs="Times New Roman"/>
                <w:sz w:val="20"/>
                <w:szCs w:val="20"/>
                <w:lang w:eastAsia="ru-RU"/>
              </w:rPr>
              <w:t>1</w:t>
            </w:r>
            <w:r w:rsidRPr="00F627AF">
              <w:rPr>
                <w:rFonts w:ascii="Times New Roman" w:eastAsia="Times New Roman" w:hAnsi="Times New Roman" w:cs="Times New Roman"/>
                <w:sz w:val="24"/>
                <w:szCs w:val="24"/>
                <w:lang w:eastAsia="ru-RU"/>
              </w:rPr>
              <w:t>..</w:t>
            </w:r>
            <w:proofErr w:type="gramEnd"/>
            <w:r w:rsidRPr="00F627AF">
              <w:rPr>
                <w:rFonts w:ascii="Times New Roman" w:eastAsia="Times New Roman" w:hAnsi="Times New Roman" w:cs="Times New Roman"/>
                <w:sz w:val="24"/>
                <w:szCs w:val="24"/>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Свирьстройском городском поселении"</w:t>
            </w:r>
          </w:p>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xml:space="preserve">   1.1.Мероприятия, направленные на достижение цели федерального проекта "Содействие развитию инфраструктуры субъектов Российской Федерации (муниципальных образований)"</w:t>
            </w:r>
          </w:p>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xml:space="preserve">    1.1.Бюджетные инвестиции в объекты капитального строительства объектов газификации (в том числе проектно-изыскательские работы)</w:t>
            </w:r>
          </w:p>
          <w:p w:rsidR="00F627AF" w:rsidRPr="00F627AF" w:rsidRDefault="00F627AF" w:rsidP="00F627AF">
            <w:pPr>
              <w:spacing w:after="0" w:line="240" w:lineRule="auto"/>
              <w:rPr>
                <w:rFonts w:ascii="Times New Roman" w:eastAsia="Calibri" w:hAnsi="Times New Roman" w:cs="Times New Roman"/>
                <w:sz w:val="20"/>
                <w:szCs w:val="20"/>
              </w:rPr>
            </w:pPr>
          </w:p>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Calibri" w:hAnsi="Times New Roman" w:cs="Times New Roman"/>
                <w:sz w:val="20"/>
                <w:szCs w:val="20"/>
              </w:rPr>
              <w:t>-К</w:t>
            </w:r>
            <w:r w:rsidRPr="00F627AF">
              <w:rPr>
                <w:rFonts w:ascii="Times New Roman" w:eastAsia="Times New Roman" w:hAnsi="Times New Roman" w:cs="Times New Roman"/>
                <w:lang w:eastAsia="ru-RU"/>
              </w:rPr>
              <w:t>апитальное строительство распределительного газопровода по г.п. Свирьстро</w:t>
            </w:r>
            <w:r w:rsidRPr="00F627AF">
              <w:rPr>
                <w:rFonts w:ascii="Times New Roman" w:eastAsia="Calibri" w:hAnsi="Times New Roman" w:cs="Times New Roman"/>
              </w:rPr>
              <w:t>й</w:t>
            </w:r>
          </w:p>
          <w:p w:rsidR="00F627AF" w:rsidRPr="00F627AF" w:rsidRDefault="00F627AF" w:rsidP="00F627AF">
            <w:pPr>
              <w:spacing w:after="0" w:line="240" w:lineRule="auto"/>
              <w:rPr>
                <w:rFonts w:ascii="Times New Roman" w:eastAsia="Times New Roman" w:hAnsi="Times New Roman" w:cs="Times New Roman"/>
                <w:bCs/>
                <w:sz w:val="24"/>
                <w:szCs w:val="24"/>
                <w:lang w:eastAsia="ru-RU"/>
              </w:rPr>
            </w:pPr>
            <w:r w:rsidRPr="00F627AF">
              <w:rPr>
                <w:rFonts w:ascii="Times New Roman" w:eastAsia="Times New Roman" w:hAnsi="Times New Roman" w:cs="Times New Roman"/>
                <w:bCs/>
                <w:sz w:val="24"/>
                <w:szCs w:val="24"/>
                <w:lang w:eastAsia="ru-RU"/>
              </w:rPr>
              <w:t xml:space="preserve"> </w:t>
            </w:r>
          </w:p>
          <w:p w:rsidR="00F627AF" w:rsidRPr="00F627AF" w:rsidRDefault="00F627AF" w:rsidP="00F627AF">
            <w:pPr>
              <w:spacing w:after="0" w:line="240" w:lineRule="auto"/>
              <w:rPr>
                <w:rFonts w:ascii="Times New Roman" w:eastAsia="Calibri" w:hAnsi="Times New Roman" w:cs="Times New Roman"/>
                <w:sz w:val="20"/>
                <w:szCs w:val="20"/>
              </w:rPr>
            </w:pPr>
            <w:r w:rsidRPr="00F627AF">
              <w:rPr>
                <w:rFonts w:ascii="Times New Roman" w:eastAsia="Times New Roman" w:hAnsi="Times New Roman" w:cs="Times New Roman"/>
                <w:bCs/>
                <w:sz w:val="24"/>
                <w:szCs w:val="24"/>
                <w:lang w:eastAsia="ru-RU"/>
              </w:rPr>
              <w:t xml:space="preserve">   1.2.Капитальное строительство (реконструкция) объектов теплоэнергетики, включая проектно-изыскательские работы</w:t>
            </w:r>
          </w:p>
          <w:p w:rsidR="00F627AF" w:rsidRPr="00F627AF" w:rsidRDefault="00F627AF" w:rsidP="00F627AF">
            <w:pPr>
              <w:spacing w:after="0" w:line="240" w:lineRule="auto"/>
              <w:rPr>
                <w:rFonts w:ascii="Times New Roman" w:eastAsia="Times New Roman" w:hAnsi="Times New Roman" w:cs="Times New Roman"/>
                <w:sz w:val="20"/>
                <w:szCs w:val="20"/>
                <w:lang w:eastAsia="ru-RU"/>
              </w:rPr>
            </w:pPr>
            <w:r w:rsidRPr="00F627AF">
              <w:rPr>
                <w:rFonts w:ascii="Times New Roman" w:eastAsia="Calibri" w:hAnsi="Times New Roman" w:cs="Times New Roman"/>
                <w:sz w:val="20"/>
                <w:szCs w:val="20"/>
              </w:rPr>
              <w:t xml:space="preserve">-  </w:t>
            </w:r>
            <w:r w:rsidRPr="00F627AF">
              <w:rPr>
                <w:rFonts w:ascii="Times New Roman" w:eastAsia="Times New Roman" w:hAnsi="Times New Roman" w:cs="Times New Roman"/>
                <w:lang w:eastAsia="ru-RU"/>
              </w:rPr>
              <w:t xml:space="preserve">капитальное строительство котельной мощностью 2 МВт в пос. </w:t>
            </w:r>
            <w:r w:rsidRPr="00F627AF">
              <w:rPr>
                <w:rFonts w:ascii="Times New Roman" w:eastAsia="Times New Roman" w:hAnsi="Times New Roman" w:cs="Times New Roman"/>
                <w:lang w:eastAsia="ru-RU"/>
              </w:rPr>
              <w:lastRenderedPageBreak/>
              <w:t>Свирьстрой с сетями инженерно-технического обеспечения (включая проектно-изыскательские работы)</w:t>
            </w:r>
          </w:p>
        </w:tc>
        <w:tc>
          <w:tcPr>
            <w:tcW w:w="1134" w:type="dxa"/>
            <w:tcBorders>
              <w:top w:val="single" w:sz="4" w:space="0" w:color="auto"/>
              <w:left w:val="single" w:sz="4" w:space="0" w:color="auto"/>
              <w:bottom w:val="single" w:sz="4" w:space="0" w:color="auto"/>
              <w:right w:val="single" w:sz="4" w:space="0" w:color="auto"/>
            </w:tcBorders>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37349,2</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37349,2</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14261,2</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23088,0</w:t>
            </w:r>
          </w:p>
        </w:tc>
        <w:tc>
          <w:tcPr>
            <w:tcW w:w="937" w:type="dxa"/>
            <w:tcBorders>
              <w:top w:val="single" w:sz="4" w:space="0" w:color="auto"/>
              <w:left w:val="single" w:sz="4" w:space="0" w:color="auto"/>
              <w:bottom w:val="single" w:sz="4" w:space="0" w:color="auto"/>
              <w:right w:val="single" w:sz="4" w:space="0" w:color="auto"/>
            </w:tcBorders>
          </w:tcPr>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w:t>
            </w: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w:t>
            </w: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w:t>
            </w: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ind w:left="-22" w:right="-139" w:hanging="29"/>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w:t>
            </w:r>
          </w:p>
        </w:tc>
        <w:tc>
          <w:tcPr>
            <w:tcW w:w="1134" w:type="dxa"/>
            <w:tcBorders>
              <w:top w:val="single" w:sz="4" w:space="0" w:color="auto"/>
              <w:left w:val="single" w:sz="4" w:space="0" w:color="auto"/>
              <w:bottom w:val="single" w:sz="4" w:space="0" w:color="auto"/>
              <w:right w:val="single" w:sz="4" w:space="0" w:color="auto"/>
            </w:tcBorders>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37463,3</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37463,3</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37463,3</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0,0</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Администрация Свирьстройского городского поселения 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182" w:type="dxa"/>
            <w:tcBorders>
              <w:top w:val="single" w:sz="4" w:space="0" w:color="auto"/>
              <w:left w:val="single" w:sz="4" w:space="0" w:color="auto"/>
              <w:bottom w:val="single" w:sz="4" w:space="0" w:color="auto"/>
              <w:right w:val="single" w:sz="4" w:space="0" w:color="auto"/>
            </w:tcBorders>
          </w:tcPr>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627AF">
              <w:rPr>
                <w:rFonts w:ascii="Times New Roman" w:eastAsia="Times New Roman" w:hAnsi="Times New Roman" w:cs="Times New Roman"/>
                <w:sz w:val="24"/>
                <w:szCs w:val="24"/>
                <w:lang w:eastAsia="ru-RU"/>
              </w:rPr>
              <w:t>Администрация Свирьстройского городского поселения Лодейнопольского муниципального района</w:t>
            </w:r>
          </w:p>
          <w:p w:rsidR="00F627AF" w:rsidRPr="00F627AF" w:rsidRDefault="00F627AF" w:rsidP="00F627AF">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F627AF" w:rsidRPr="00F627AF" w:rsidRDefault="00F627AF" w:rsidP="00F627AF">
      <w:pPr>
        <w:widowControl w:val="0"/>
        <w:autoSpaceDE w:val="0"/>
        <w:autoSpaceDN w:val="0"/>
        <w:adjustRightInd w:val="0"/>
        <w:spacing w:after="0" w:line="240" w:lineRule="auto"/>
        <w:ind w:firstLine="720"/>
        <w:jc w:val="both"/>
        <w:rPr>
          <w:rFonts w:ascii="Arial" w:eastAsia="Times New Roman" w:hAnsi="Arial" w:cs="Arial"/>
          <w:sz w:val="20"/>
          <w:szCs w:val="20"/>
          <w:lang w:eastAsia="ru-RU"/>
        </w:rPr>
      </w:pPr>
    </w:p>
    <w:p w:rsidR="00F627AF" w:rsidRPr="00F627AF" w:rsidRDefault="00F627AF" w:rsidP="00F627AF">
      <w:pPr>
        <w:spacing w:line="256" w:lineRule="auto"/>
        <w:rPr>
          <w:rFonts w:ascii="Calibri" w:eastAsia="Calibri" w:hAnsi="Calibri" w:cs="Times New Roman"/>
        </w:rPr>
      </w:pPr>
    </w:p>
    <w:p w:rsidR="00F627AF" w:rsidRPr="00F627AF" w:rsidRDefault="00F627AF" w:rsidP="00F627AF">
      <w:pPr>
        <w:spacing w:line="256" w:lineRule="auto"/>
        <w:rPr>
          <w:rFonts w:ascii="Calibri" w:eastAsia="Calibri" w:hAnsi="Calibri" w:cs="Times New Roman"/>
        </w:rPr>
      </w:pPr>
      <w:r w:rsidRPr="00F627AF">
        <w:rPr>
          <w:rFonts w:ascii="Calibri" w:eastAsia="Calibri" w:hAnsi="Calibri" w:cs="Times New Roman"/>
        </w:rPr>
        <w:fldChar w:fldCharType="begin"/>
      </w:r>
      <w:r w:rsidRPr="00F627AF">
        <w:rPr>
          <w:rFonts w:ascii="Calibri" w:eastAsia="Calibri" w:hAnsi="Calibri" w:cs="Times New Roman"/>
        </w:rPr>
        <w:instrText xml:space="preserve"> LINK Excel.Sheet.12 "D:\\Документы\\ПРОЕКТ НА 2022 ГОД\\Свирьстрой\\UniPlanningAssign21.xlsx" "Планирование расходов!R65C1:R66C8" \a \f 4 \h </w:instrText>
      </w:r>
      <w:r w:rsidRPr="00F627AF">
        <w:rPr>
          <w:rFonts w:ascii="Calibri" w:eastAsia="Calibri" w:hAnsi="Calibri" w:cs="Times New Roman"/>
        </w:rPr>
        <w:fldChar w:fldCharType="separate"/>
      </w:r>
    </w:p>
    <w:p w:rsidR="00F627AF" w:rsidRPr="00F627AF" w:rsidRDefault="00F627AF" w:rsidP="00F627AF">
      <w:pPr>
        <w:spacing w:line="256" w:lineRule="auto"/>
        <w:rPr>
          <w:rFonts w:ascii="Calibri" w:eastAsia="Calibri" w:hAnsi="Calibri" w:cs="Times New Roman"/>
        </w:rPr>
      </w:pPr>
      <w:r w:rsidRPr="00F627AF">
        <w:rPr>
          <w:rFonts w:ascii="Calibri" w:eastAsia="Calibri" w:hAnsi="Calibri" w:cs="Times New Roman"/>
        </w:rPr>
        <w:fldChar w:fldCharType="end"/>
      </w:r>
    </w:p>
    <w:p w:rsidR="00F627AF" w:rsidRPr="00F627AF" w:rsidRDefault="00F627AF" w:rsidP="00F627AF">
      <w:pPr>
        <w:spacing w:line="256" w:lineRule="auto"/>
        <w:rPr>
          <w:rFonts w:ascii="Calibri" w:eastAsia="Calibri" w:hAnsi="Calibri" w:cs="Times New Roman"/>
        </w:rPr>
      </w:pPr>
    </w:p>
    <w:p w:rsidR="00E4115C" w:rsidRDefault="00E4115C"/>
    <w:sectPr w:rsidR="00E411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04FCC"/>
    <w:multiLevelType w:val="hybridMultilevel"/>
    <w:tmpl w:val="2C04FDC6"/>
    <w:lvl w:ilvl="0" w:tplc="69F0819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 w15:restartNumberingAfterBreak="0">
    <w:nsid w:val="100D728A"/>
    <w:multiLevelType w:val="hybridMultilevel"/>
    <w:tmpl w:val="AE9E949E"/>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175D0101"/>
    <w:multiLevelType w:val="multilevel"/>
    <w:tmpl w:val="8BA26652"/>
    <w:lvl w:ilvl="0">
      <w:start w:val="1"/>
      <w:numFmt w:val="decimal"/>
      <w:lvlText w:val="%1."/>
      <w:lvlJc w:val="left"/>
      <w:pPr>
        <w:ind w:left="501" w:hanging="360"/>
      </w:pPr>
      <w:rPr>
        <w:color w:val="538135"/>
      </w:rPr>
    </w:lvl>
    <w:lvl w:ilvl="1">
      <w:start w:val="1"/>
      <w:numFmt w:val="decimal"/>
      <w:isLgl/>
      <w:lvlText w:val="%1.%2."/>
      <w:lvlJc w:val="left"/>
      <w:pPr>
        <w:ind w:left="1146" w:hanging="720"/>
      </w:pPr>
    </w:lvl>
    <w:lvl w:ilvl="2">
      <w:start w:val="1"/>
      <w:numFmt w:val="decimal"/>
      <w:isLgl/>
      <w:lvlText w:val="%1.%2.%3."/>
      <w:lvlJc w:val="left"/>
      <w:pPr>
        <w:ind w:left="2311" w:hanging="720"/>
      </w:pPr>
    </w:lvl>
    <w:lvl w:ilvl="3">
      <w:start w:val="1"/>
      <w:numFmt w:val="decimal"/>
      <w:isLgl/>
      <w:lvlText w:val="%1.%2.%3.%4."/>
      <w:lvlJc w:val="left"/>
      <w:pPr>
        <w:ind w:left="3751" w:hanging="1080"/>
      </w:pPr>
    </w:lvl>
    <w:lvl w:ilvl="4">
      <w:start w:val="1"/>
      <w:numFmt w:val="decimal"/>
      <w:isLgl/>
      <w:lvlText w:val="%1.%2.%3.%4.%5."/>
      <w:lvlJc w:val="left"/>
      <w:pPr>
        <w:ind w:left="4831" w:hanging="1080"/>
      </w:pPr>
    </w:lvl>
    <w:lvl w:ilvl="5">
      <w:start w:val="1"/>
      <w:numFmt w:val="decimal"/>
      <w:isLgl/>
      <w:lvlText w:val="%1.%2.%3.%4.%5.%6."/>
      <w:lvlJc w:val="left"/>
      <w:pPr>
        <w:ind w:left="6271" w:hanging="1440"/>
      </w:pPr>
    </w:lvl>
    <w:lvl w:ilvl="6">
      <w:start w:val="1"/>
      <w:numFmt w:val="decimal"/>
      <w:isLgl/>
      <w:lvlText w:val="%1.%2.%3.%4.%5.%6.%7."/>
      <w:lvlJc w:val="left"/>
      <w:pPr>
        <w:ind w:left="7711" w:hanging="1800"/>
      </w:pPr>
    </w:lvl>
    <w:lvl w:ilvl="7">
      <w:start w:val="1"/>
      <w:numFmt w:val="decimal"/>
      <w:isLgl/>
      <w:lvlText w:val="%1.%2.%3.%4.%5.%6.%7.%8."/>
      <w:lvlJc w:val="left"/>
      <w:pPr>
        <w:ind w:left="8791" w:hanging="1800"/>
      </w:pPr>
    </w:lvl>
    <w:lvl w:ilvl="8">
      <w:start w:val="1"/>
      <w:numFmt w:val="decimal"/>
      <w:isLgl/>
      <w:lvlText w:val="%1.%2.%3.%4.%5.%6.%7.%8.%9."/>
      <w:lvlJc w:val="left"/>
      <w:pPr>
        <w:ind w:left="10231" w:hanging="2160"/>
      </w:pPr>
    </w:lvl>
  </w:abstractNum>
  <w:abstractNum w:abstractNumId="3" w15:restartNumberingAfterBreak="0">
    <w:nsid w:val="2ADB5517"/>
    <w:multiLevelType w:val="hybridMultilevel"/>
    <w:tmpl w:val="36629C1A"/>
    <w:lvl w:ilvl="0" w:tplc="69F0819C">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15:restartNumberingAfterBreak="0">
    <w:nsid w:val="734D16D3"/>
    <w:multiLevelType w:val="hybridMultilevel"/>
    <w:tmpl w:val="AED4A0CA"/>
    <w:lvl w:ilvl="0" w:tplc="69F0819C">
      <w:start w:val="1"/>
      <w:numFmt w:val="bullet"/>
      <w:lvlText w:val=""/>
      <w:lvlJc w:val="left"/>
      <w:pPr>
        <w:ind w:left="1211"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7C837BBE"/>
    <w:multiLevelType w:val="hybridMultilevel"/>
    <w:tmpl w:val="FD1601FA"/>
    <w:lvl w:ilvl="0" w:tplc="C6AE89D6">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lvlOverride w:ilvl="2"/>
    <w:lvlOverride w:ilvl="3"/>
    <w:lvlOverride w:ilvl="4"/>
    <w:lvlOverride w:ilvl="5"/>
    <w:lvlOverride w:ilvl="6"/>
    <w:lvlOverride w:ilvl="7"/>
    <w:lvlOverride w:ilvl="8"/>
  </w:num>
  <w:num w:numId="5">
    <w:abstractNumId w:val="1"/>
  </w:num>
  <w:num w:numId="6">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lvlOverride w:ilvl="2"/>
    <w:lvlOverride w:ilvl="3"/>
    <w:lvlOverride w:ilvl="4"/>
    <w:lvlOverride w:ilvl="5"/>
    <w:lvlOverride w:ilvl="6"/>
    <w:lvlOverride w:ilvl="7"/>
    <w:lvlOverride w:ilvl="8"/>
  </w:num>
  <w:num w:numId="9">
    <w:abstractNumId w:val="4"/>
  </w:num>
  <w:num w:numId="10">
    <w:abstractNumId w:val="4"/>
    <w:lvlOverride w:ilvl="0"/>
    <w:lvlOverride w:ilvl="1"/>
    <w:lvlOverride w:ilvl="2"/>
    <w:lvlOverride w:ilvl="3"/>
    <w:lvlOverride w:ilvl="4"/>
    <w:lvlOverride w:ilvl="5"/>
    <w:lvlOverride w:ilvl="6"/>
    <w:lvlOverride w:ilvl="7"/>
    <w:lvlOverride w:ilvl="8"/>
  </w:num>
  <w:num w:numId="11">
    <w:abstractNumId w:val="0"/>
  </w:num>
  <w:num w:numId="1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EC0"/>
    <w:rsid w:val="00176EC0"/>
    <w:rsid w:val="00E4115C"/>
    <w:rsid w:val="00F627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CBAF9-DD21-4FF6-9815-8E2D4C01C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F627AF"/>
  </w:style>
  <w:style w:type="character" w:styleId="a3">
    <w:name w:val="Hyperlink"/>
    <w:basedOn w:val="a0"/>
    <w:uiPriority w:val="99"/>
    <w:semiHidden/>
    <w:unhideWhenUsed/>
    <w:rsid w:val="00F627AF"/>
    <w:rPr>
      <w:color w:val="0563C1"/>
      <w:u w:val="single"/>
    </w:rPr>
  </w:style>
  <w:style w:type="character" w:styleId="a4">
    <w:name w:val="FollowedHyperlink"/>
    <w:basedOn w:val="a0"/>
    <w:uiPriority w:val="99"/>
    <w:semiHidden/>
    <w:unhideWhenUsed/>
    <w:rsid w:val="00F627AF"/>
    <w:rPr>
      <w:color w:val="954F72"/>
      <w:u w:val="single"/>
    </w:rPr>
  </w:style>
  <w:style w:type="paragraph" w:styleId="a5">
    <w:name w:val="Normal (Web)"/>
    <w:basedOn w:val="a"/>
    <w:uiPriority w:val="99"/>
    <w:semiHidden/>
    <w:unhideWhenUsed/>
    <w:rsid w:val="00F627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627AF"/>
    <w:pPr>
      <w:spacing w:after="0" w:line="240" w:lineRule="auto"/>
    </w:pPr>
    <w:rPr>
      <w:rFonts w:ascii="Arial" w:eastAsia="Calibri" w:hAnsi="Arial" w:cs="Arial"/>
      <w:sz w:val="18"/>
      <w:szCs w:val="18"/>
    </w:rPr>
  </w:style>
  <w:style w:type="character" w:customStyle="1" w:styleId="a7">
    <w:name w:val="Текст выноски Знак"/>
    <w:basedOn w:val="a0"/>
    <w:link w:val="a6"/>
    <w:uiPriority w:val="99"/>
    <w:semiHidden/>
    <w:rsid w:val="00F627AF"/>
    <w:rPr>
      <w:rFonts w:ascii="Arial" w:eastAsia="Calibri" w:hAnsi="Arial" w:cs="Arial"/>
      <w:sz w:val="18"/>
      <w:szCs w:val="18"/>
    </w:rPr>
  </w:style>
  <w:style w:type="paragraph" w:styleId="a8">
    <w:name w:val="List Paragraph"/>
    <w:basedOn w:val="a"/>
    <w:uiPriority w:val="34"/>
    <w:qFormat/>
    <w:rsid w:val="00F627AF"/>
    <w:pPr>
      <w:spacing w:line="256" w:lineRule="auto"/>
      <w:ind w:left="720"/>
      <w:contextualSpacing/>
    </w:pPr>
    <w:rPr>
      <w:rFonts w:ascii="Calibri" w:eastAsia="Calibri" w:hAnsi="Calibri" w:cs="Times New Roman"/>
    </w:rPr>
  </w:style>
  <w:style w:type="paragraph" w:customStyle="1" w:styleId="xl63">
    <w:name w:val="xl63"/>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lang w:eastAsia="ru-RU"/>
    </w:rPr>
  </w:style>
  <w:style w:type="paragraph" w:customStyle="1" w:styleId="xl64">
    <w:name w:val="xl64"/>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6"/>
      <w:szCs w:val="16"/>
      <w:lang w:eastAsia="ru-RU"/>
    </w:rPr>
  </w:style>
  <w:style w:type="paragraph" w:customStyle="1" w:styleId="xl65">
    <w:name w:val="xl65"/>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 w:type="paragraph" w:customStyle="1" w:styleId="xl66">
    <w:name w:val="xl66"/>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67">
    <w:name w:val="xl67"/>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8">
    <w:name w:val="xl68"/>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69">
    <w:name w:val="xl69"/>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color w:val="000000"/>
      <w:sz w:val="24"/>
      <w:szCs w:val="24"/>
      <w:lang w:eastAsia="ru-RU"/>
    </w:rPr>
  </w:style>
  <w:style w:type="paragraph" w:customStyle="1" w:styleId="xl70">
    <w:name w:val="xl70"/>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b/>
      <w:bCs/>
      <w:color w:val="000000"/>
      <w:sz w:val="24"/>
      <w:szCs w:val="24"/>
      <w:lang w:eastAsia="ru-RU"/>
    </w:rPr>
  </w:style>
  <w:style w:type="paragraph" w:customStyle="1" w:styleId="xl71">
    <w:name w:val="xl71"/>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72">
    <w:name w:val="xl72"/>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3">
    <w:name w:val="xl73"/>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4">
    <w:name w:val="xl74"/>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5">
    <w:name w:val="xl75"/>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4"/>
      <w:szCs w:val="24"/>
      <w:lang w:eastAsia="ru-RU"/>
    </w:rPr>
  </w:style>
  <w:style w:type="paragraph" w:customStyle="1" w:styleId="xl76">
    <w:name w:val="xl76"/>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i/>
      <w:iCs/>
      <w:color w:val="000000"/>
      <w:sz w:val="24"/>
      <w:szCs w:val="24"/>
      <w:lang w:eastAsia="ru-RU"/>
    </w:rPr>
  </w:style>
  <w:style w:type="paragraph" w:customStyle="1" w:styleId="xl77">
    <w:name w:val="xl77"/>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
      <w:iCs/>
      <w:color w:val="000000"/>
      <w:sz w:val="24"/>
      <w:szCs w:val="24"/>
      <w:lang w:eastAsia="ru-RU"/>
    </w:rPr>
  </w:style>
  <w:style w:type="paragraph" w:customStyle="1" w:styleId="xl78">
    <w:name w:val="xl78"/>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79">
    <w:name w:val="xl79"/>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0">
    <w:name w:val="xl80"/>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i/>
      <w:iCs/>
      <w:color w:val="000000"/>
      <w:sz w:val="24"/>
      <w:szCs w:val="24"/>
      <w:lang w:eastAsia="ru-RU"/>
    </w:rPr>
  </w:style>
  <w:style w:type="paragraph" w:customStyle="1" w:styleId="xl81">
    <w:name w:val="xl81"/>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customStyle="1" w:styleId="xl82">
    <w:name w:val="xl82"/>
    <w:basedOn w:val="a"/>
    <w:uiPriority w:val="99"/>
    <w:semiHidden/>
    <w:rsid w:val="00F627A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10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14014</Words>
  <Characters>79880</Characters>
  <Application>Microsoft Office Word</Application>
  <DocSecurity>0</DocSecurity>
  <Lines>665</Lines>
  <Paragraphs>187</Paragraphs>
  <ScaleCrop>false</ScaleCrop>
  <Company/>
  <LinksUpToDate>false</LinksUpToDate>
  <CharactersWithSpaces>93707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2022-02-11T08:04:00Z</dcterms:created>
  <dcterms:modified xsi:type="dcterms:W3CDTF">2022-02-11T08:05:00Z</dcterms:modified>
</cp:coreProperties>
</file>