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C3" w:rsidRDefault="00FA52C3" w:rsidP="00FA52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2C3">
        <w:rPr>
          <w:rFonts w:ascii="Times New Roman" w:hAnsi="Times New Roman" w:cs="Times New Roman"/>
          <w:b/>
          <w:sz w:val="32"/>
          <w:szCs w:val="32"/>
        </w:rPr>
        <w:t xml:space="preserve">Перечень проверок Администрации </w:t>
      </w:r>
      <w:proofErr w:type="spellStart"/>
      <w:r w:rsidRPr="00FA52C3">
        <w:rPr>
          <w:rFonts w:ascii="Times New Roman" w:hAnsi="Times New Roman" w:cs="Times New Roman"/>
          <w:b/>
          <w:sz w:val="32"/>
          <w:szCs w:val="32"/>
        </w:rPr>
        <w:t>Свирьстройского</w:t>
      </w:r>
      <w:proofErr w:type="spellEnd"/>
      <w:r w:rsidRPr="00FA52C3">
        <w:rPr>
          <w:rFonts w:ascii="Times New Roman" w:hAnsi="Times New Roman" w:cs="Times New Roman"/>
          <w:b/>
          <w:sz w:val="32"/>
          <w:szCs w:val="32"/>
        </w:rPr>
        <w:t xml:space="preserve"> городского поселения</w:t>
      </w:r>
    </w:p>
    <w:p w:rsidR="00E8505D" w:rsidRPr="00FA52C3" w:rsidRDefault="00FA52C3" w:rsidP="00FA52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A52C3">
        <w:rPr>
          <w:rFonts w:ascii="Times New Roman" w:hAnsi="Times New Roman" w:cs="Times New Roman"/>
          <w:b/>
          <w:sz w:val="32"/>
          <w:szCs w:val="32"/>
        </w:rPr>
        <w:t>пров</w:t>
      </w:r>
      <w:r w:rsidR="00F64CE2">
        <w:rPr>
          <w:rFonts w:ascii="Times New Roman" w:hAnsi="Times New Roman" w:cs="Times New Roman"/>
          <w:b/>
          <w:sz w:val="32"/>
          <w:szCs w:val="32"/>
        </w:rPr>
        <w:t>еденных</w:t>
      </w:r>
      <w:proofErr w:type="gramEnd"/>
      <w:r w:rsidRPr="00FA52C3">
        <w:rPr>
          <w:rFonts w:ascii="Times New Roman" w:hAnsi="Times New Roman" w:cs="Times New Roman"/>
          <w:b/>
          <w:sz w:val="32"/>
          <w:szCs w:val="32"/>
        </w:rPr>
        <w:t xml:space="preserve"> надзорными органами</w:t>
      </w:r>
      <w:r w:rsidR="00F64CE2">
        <w:rPr>
          <w:rFonts w:ascii="Times New Roman" w:hAnsi="Times New Roman" w:cs="Times New Roman"/>
          <w:b/>
          <w:sz w:val="32"/>
          <w:szCs w:val="32"/>
        </w:rPr>
        <w:t xml:space="preserve"> в 2012 году</w:t>
      </w:r>
    </w:p>
    <w:tbl>
      <w:tblPr>
        <w:tblStyle w:val="a3"/>
        <w:tblW w:w="0" w:type="auto"/>
        <w:tblLook w:val="05A0" w:firstRow="1" w:lastRow="0" w:firstColumn="1" w:lastColumn="1" w:noHBand="0" w:noVBand="1"/>
      </w:tblPr>
      <w:tblGrid>
        <w:gridCol w:w="655"/>
        <w:gridCol w:w="4419"/>
        <w:gridCol w:w="3105"/>
        <w:gridCol w:w="4115"/>
        <w:gridCol w:w="2492"/>
      </w:tblGrid>
      <w:tr w:rsidR="00FA52C3" w:rsidTr="00FA52C3">
        <w:tc>
          <w:tcPr>
            <w:tcW w:w="664" w:type="dxa"/>
          </w:tcPr>
          <w:p w:rsidR="00FA52C3" w:rsidRDefault="00FA52C3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FA52C3" w:rsidRDefault="00FA52C3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41" w:type="dxa"/>
          </w:tcPr>
          <w:p w:rsidR="00FA52C3" w:rsidRDefault="00FA52C3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надзорной организации </w:t>
            </w:r>
          </w:p>
        </w:tc>
        <w:tc>
          <w:tcPr>
            <w:tcW w:w="3350" w:type="dxa"/>
          </w:tcPr>
          <w:p w:rsidR="00FA52C3" w:rsidRDefault="00FA52C3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</w:t>
            </w:r>
          </w:p>
          <w:p w:rsidR="00FA52C3" w:rsidRDefault="00FA52C3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проверки</w:t>
            </w:r>
          </w:p>
        </w:tc>
        <w:tc>
          <w:tcPr>
            <w:tcW w:w="4332" w:type="dxa"/>
          </w:tcPr>
          <w:p w:rsidR="00FA52C3" w:rsidRDefault="00FA52C3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выявленных нарушений</w:t>
            </w:r>
          </w:p>
        </w:tc>
        <w:tc>
          <w:tcPr>
            <w:tcW w:w="1699" w:type="dxa"/>
          </w:tcPr>
          <w:p w:rsidR="00FA52C3" w:rsidRDefault="00FA5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C3" w:rsidRDefault="00FA52C3" w:rsidP="00FA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Примечание</w:t>
            </w:r>
          </w:p>
        </w:tc>
      </w:tr>
      <w:tr w:rsidR="00FA52C3" w:rsidTr="00FA52C3">
        <w:tc>
          <w:tcPr>
            <w:tcW w:w="664" w:type="dxa"/>
          </w:tcPr>
          <w:p w:rsidR="00FA52C3" w:rsidRDefault="00FA52C3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1" w:type="dxa"/>
          </w:tcPr>
          <w:p w:rsidR="00FA52C3" w:rsidRDefault="00FA52C3" w:rsidP="00FA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УНД главного управления МЧС России по Ленинградской области</w:t>
            </w:r>
          </w:p>
        </w:tc>
        <w:tc>
          <w:tcPr>
            <w:tcW w:w="3350" w:type="dxa"/>
          </w:tcPr>
          <w:p w:rsidR="00FA52C3" w:rsidRDefault="00FA52C3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 от 26.03.2012</w:t>
            </w:r>
          </w:p>
        </w:tc>
        <w:tc>
          <w:tcPr>
            <w:tcW w:w="4332" w:type="dxa"/>
          </w:tcPr>
          <w:p w:rsidR="00FA52C3" w:rsidRDefault="00FA52C3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1699" w:type="dxa"/>
          </w:tcPr>
          <w:p w:rsidR="00FA52C3" w:rsidRDefault="00FA52C3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C3" w:rsidTr="00FA52C3">
        <w:tc>
          <w:tcPr>
            <w:tcW w:w="664" w:type="dxa"/>
          </w:tcPr>
          <w:p w:rsidR="00FA52C3" w:rsidRDefault="00FA52C3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1" w:type="dxa"/>
          </w:tcPr>
          <w:p w:rsidR="00FA52C3" w:rsidRDefault="00FA52C3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УНД главного управления МЧС России по Ленинградской области</w:t>
            </w:r>
          </w:p>
        </w:tc>
        <w:tc>
          <w:tcPr>
            <w:tcW w:w="3350" w:type="dxa"/>
          </w:tcPr>
          <w:p w:rsidR="00FA52C3" w:rsidRDefault="00FA52C3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 от 25.07.2012г</w:t>
            </w:r>
          </w:p>
        </w:tc>
        <w:tc>
          <w:tcPr>
            <w:tcW w:w="4332" w:type="dxa"/>
          </w:tcPr>
          <w:p w:rsidR="00FA52C3" w:rsidRDefault="00BD1766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Местная система оповещения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Свирьстройского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не имеет технического и программного сопряжения с локальной системой оповещения объектов (гидротехнического сооружения-Нижне-Свирской ГЭС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ГЭС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(ГЭС-9) Каскада Ладожских гидроэлектростанций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С.А.Казарова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2Невский»ОАО «ТГК-1» по адресу6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Лодейнополький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Свирьстрой), расположенного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Свирьстройского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</w:t>
            </w:r>
            <w:r w:rsidR="002B0B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адской</w:t>
            </w:r>
            <w:r w:rsidR="002B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п.4 «положения о системах оповещения населения»,  утвержденного совместным Приказом МЧС РФ, Министерства ин</w:t>
            </w:r>
            <w:r w:rsidR="00E46B5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ормационных технологий и связи РФ и Министерства культуры и массовых коммуникаций РФ от 25.07.2006 года №422/90/376).</w:t>
            </w:r>
          </w:p>
          <w:p w:rsidR="00E46B5F" w:rsidRDefault="00E46B5F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C3" w:rsidRDefault="00FA52C3" w:rsidP="00BD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52C3" w:rsidRDefault="00F64CE2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об административном правонарушении</w:t>
            </w:r>
            <w:r w:rsidR="00E46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B5F" w:rsidRDefault="00E46B5F" w:rsidP="00E4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Наложен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 взыскания  </w:t>
            </w:r>
          </w:p>
          <w:p w:rsidR="00E46B5F" w:rsidRDefault="00E46B5F" w:rsidP="00E4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 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Свинцова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А.С.-10000рублей. </w:t>
            </w:r>
          </w:p>
          <w:p w:rsidR="00E46B5F" w:rsidRDefault="00E46B5F" w:rsidP="00E4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46B5F" w:rsidRDefault="00E46B5F" w:rsidP="00E46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C3" w:rsidTr="00FA52C3">
        <w:tc>
          <w:tcPr>
            <w:tcW w:w="664" w:type="dxa"/>
          </w:tcPr>
          <w:p w:rsidR="00FA52C3" w:rsidRDefault="00FA52C3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FA52C3" w:rsidRDefault="00FA52C3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</w:tcPr>
          <w:p w:rsidR="00FA52C3" w:rsidRDefault="00FA52C3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FA52C3" w:rsidRDefault="00FA52C3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A52C3" w:rsidRDefault="00FA52C3" w:rsidP="00A16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2C3" w:rsidRPr="00FA52C3" w:rsidRDefault="00FA52C3" w:rsidP="00A164D6">
      <w:pPr>
        <w:rPr>
          <w:rFonts w:ascii="Times New Roman" w:hAnsi="Times New Roman" w:cs="Times New Roman"/>
          <w:sz w:val="28"/>
          <w:szCs w:val="28"/>
        </w:rPr>
      </w:pPr>
    </w:p>
    <w:p w:rsidR="00FA52C3" w:rsidRPr="00A164D6" w:rsidRDefault="00F64CE2" w:rsidP="00A164D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           А.С.СВИНЦОВ</w:t>
      </w:r>
    </w:p>
    <w:sectPr w:rsidR="00FA52C3" w:rsidRPr="00A164D6" w:rsidSect="00A164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06"/>
    <w:rsid w:val="002B0B68"/>
    <w:rsid w:val="00A164D6"/>
    <w:rsid w:val="00BD1766"/>
    <w:rsid w:val="00D34606"/>
    <w:rsid w:val="00E46B5F"/>
    <w:rsid w:val="00E8505D"/>
    <w:rsid w:val="00F64CE2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2012-10-26T09:03:00Z</cp:lastPrinted>
  <dcterms:created xsi:type="dcterms:W3CDTF">2012-10-26T07:57:00Z</dcterms:created>
  <dcterms:modified xsi:type="dcterms:W3CDTF">2013-04-15T12:53:00Z</dcterms:modified>
</cp:coreProperties>
</file>