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228" w:rsidRDefault="00702228" w:rsidP="00702228">
      <w:pPr>
        <w:spacing w:after="200" w:line="276" w:lineRule="auto"/>
        <w:rPr>
          <w:rFonts w:ascii="Calibri" w:eastAsia="Calibri" w:hAnsi="Calibri" w:cs="Times New Roman"/>
        </w:rPr>
      </w:pPr>
      <w:bookmarkStart w:id="0" w:name="_GoBack"/>
      <w:bookmarkEnd w:id="0"/>
    </w:p>
    <w:p w:rsidR="009F2FE3" w:rsidRDefault="009F2FE3" w:rsidP="00702228">
      <w:pPr>
        <w:spacing w:after="200" w:line="276" w:lineRule="auto"/>
        <w:rPr>
          <w:rFonts w:ascii="Calibri" w:eastAsia="Calibri" w:hAnsi="Calibri" w:cs="Times New Roman"/>
        </w:rPr>
      </w:pPr>
    </w:p>
    <w:p w:rsidR="009F2FE3" w:rsidRPr="00702228" w:rsidRDefault="009F2FE3"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0" w:line="360" w:lineRule="auto"/>
        <w:jc w:val="center"/>
        <w:rPr>
          <w:rFonts w:ascii="Times New Roman" w:eastAsia="Calibri" w:hAnsi="Times New Roman" w:cs="Times New Roman"/>
          <w:b/>
          <w:sz w:val="28"/>
          <w:szCs w:val="28"/>
        </w:rPr>
      </w:pPr>
      <w:r w:rsidRPr="00702228">
        <w:rPr>
          <w:rFonts w:ascii="Times New Roman" w:eastAsia="Calibri" w:hAnsi="Times New Roman" w:cs="Times New Roman"/>
          <w:b/>
          <w:sz w:val="28"/>
          <w:szCs w:val="28"/>
        </w:rPr>
        <w:t>ПРОГРАММА КОМПЛЕКСНОГО РАЗВИТИЯ</w:t>
      </w:r>
    </w:p>
    <w:p w:rsidR="00702228" w:rsidRPr="00702228" w:rsidRDefault="00C7509B" w:rsidP="00702228">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ТРАНСПОРТ</w:t>
      </w:r>
      <w:r w:rsidR="00702228" w:rsidRPr="00702228">
        <w:rPr>
          <w:rFonts w:ascii="Times New Roman" w:eastAsia="Calibri" w:hAnsi="Times New Roman" w:cs="Times New Roman"/>
          <w:b/>
          <w:sz w:val="28"/>
          <w:szCs w:val="28"/>
        </w:rPr>
        <w:t>НОЙ ИНФРАСТРУКТУРЫ</w:t>
      </w:r>
    </w:p>
    <w:p w:rsidR="00702228" w:rsidRPr="00702228" w:rsidRDefault="00702228" w:rsidP="00702228">
      <w:pPr>
        <w:spacing w:after="0" w:line="360" w:lineRule="auto"/>
        <w:jc w:val="center"/>
        <w:rPr>
          <w:rFonts w:ascii="Times New Roman" w:eastAsia="Calibri" w:hAnsi="Times New Roman" w:cs="Times New Roman"/>
          <w:b/>
          <w:sz w:val="28"/>
          <w:szCs w:val="28"/>
        </w:rPr>
      </w:pPr>
      <w:r w:rsidRPr="00702228">
        <w:rPr>
          <w:rFonts w:ascii="Times New Roman" w:eastAsia="Calibri" w:hAnsi="Times New Roman" w:cs="Times New Roman"/>
          <w:b/>
          <w:sz w:val="28"/>
          <w:szCs w:val="28"/>
        </w:rPr>
        <w:t>СВИРЬСТРОЙСКОГО ГОРОДСК</w:t>
      </w:r>
      <w:r w:rsidR="00475877">
        <w:rPr>
          <w:rFonts w:ascii="Times New Roman" w:eastAsia="Calibri" w:hAnsi="Times New Roman" w:cs="Times New Roman"/>
          <w:b/>
          <w:sz w:val="28"/>
          <w:szCs w:val="28"/>
        </w:rPr>
        <w:t>О</w:t>
      </w:r>
      <w:r w:rsidRPr="00702228">
        <w:rPr>
          <w:rFonts w:ascii="Times New Roman" w:eastAsia="Calibri" w:hAnsi="Times New Roman" w:cs="Times New Roman"/>
          <w:b/>
          <w:sz w:val="28"/>
          <w:szCs w:val="28"/>
        </w:rPr>
        <w:t>ГО ПОСЕЛЕНИЯ</w:t>
      </w:r>
    </w:p>
    <w:p w:rsidR="00702228" w:rsidRPr="00702228" w:rsidRDefault="00702228" w:rsidP="00702228">
      <w:pPr>
        <w:spacing w:after="0" w:line="360" w:lineRule="auto"/>
        <w:jc w:val="center"/>
        <w:rPr>
          <w:rFonts w:ascii="Times New Roman" w:eastAsia="Calibri" w:hAnsi="Times New Roman" w:cs="Times New Roman"/>
          <w:b/>
          <w:sz w:val="28"/>
          <w:szCs w:val="28"/>
        </w:rPr>
      </w:pPr>
      <w:r w:rsidRPr="00702228">
        <w:rPr>
          <w:rFonts w:ascii="Times New Roman" w:eastAsia="Calibri" w:hAnsi="Times New Roman" w:cs="Times New Roman"/>
          <w:b/>
          <w:sz w:val="28"/>
          <w:szCs w:val="28"/>
        </w:rPr>
        <w:t>ЛОДЕЙНОПОЛЬСКОГО МУНИЦИПАЛЬНОГО РАЙОНА</w:t>
      </w:r>
    </w:p>
    <w:p w:rsidR="00702228" w:rsidRPr="00702228" w:rsidRDefault="00702228" w:rsidP="00702228">
      <w:pPr>
        <w:spacing w:after="0" w:line="360" w:lineRule="auto"/>
        <w:jc w:val="center"/>
        <w:rPr>
          <w:rFonts w:ascii="Times New Roman" w:eastAsia="Calibri" w:hAnsi="Times New Roman" w:cs="Times New Roman"/>
          <w:b/>
          <w:sz w:val="28"/>
          <w:szCs w:val="28"/>
        </w:rPr>
      </w:pPr>
      <w:r w:rsidRPr="00702228">
        <w:rPr>
          <w:rFonts w:ascii="Times New Roman" w:eastAsia="Calibri" w:hAnsi="Times New Roman" w:cs="Times New Roman"/>
          <w:b/>
          <w:sz w:val="28"/>
          <w:szCs w:val="28"/>
        </w:rPr>
        <w:t>ЛЕНИНГРАДСКОЙ ОБЛАСТИ</w:t>
      </w:r>
    </w:p>
    <w:p w:rsidR="00702228" w:rsidRPr="00702228" w:rsidRDefault="00702228" w:rsidP="00702228">
      <w:pPr>
        <w:spacing w:after="0" w:line="360" w:lineRule="auto"/>
        <w:jc w:val="center"/>
        <w:rPr>
          <w:rFonts w:ascii="Times New Roman" w:eastAsia="Calibri" w:hAnsi="Times New Roman" w:cs="Times New Roman"/>
          <w:sz w:val="24"/>
          <w:szCs w:val="24"/>
        </w:rPr>
      </w:pPr>
      <w:r w:rsidRPr="00702228">
        <w:rPr>
          <w:rFonts w:ascii="Times New Roman" w:eastAsia="Calibri" w:hAnsi="Times New Roman" w:cs="Times New Roman"/>
          <w:b/>
          <w:sz w:val="28"/>
          <w:szCs w:val="28"/>
        </w:rPr>
        <w:t>НА 2017 - 2030 ГОДЫ</w:t>
      </w: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02228" w:rsidRPr="00702228" w:rsidRDefault="00702228" w:rsidP="00702228">
      <w:pPr>
        <w:spacing w:after="200" w:line="276" w:lineRule="auto"/>
        <w:rPr>
          <w:rFonts w:ascii="Calibri" w:eastAsia="Calibri" w:hAnsi="Calibri" w:cs="Times New Roman"/>
        </w:rPr>
      </w:pPr>
    </w:p>
    <w:p w:rsidR="007F4515" w:rsidRDefault="007F4515"/>
    <w:p w:rsidR="00234EA3" w:rsidRDefault="00234EA3"/>
    <w:p w:rsidR="00234EA3" w:rsidRDefault="00234EA3"/>
    <w:p w:rsidR="00C7509B" w:rsidRDefault="00C7509B"/>
    <w:p w:rsidR="00C7509B" w:rsidRDefault="00C7509B"/>
    <w:p w:rsidR="00C7509B" w:rsidRDefault="00C7509B"/>
    <w:p w:rsidR="00C7509B" w:rsidRDefault="00C7509B"/>
    <w:p w:rsidR="00C7509B" w:rsidRDefault="00C7509B"/>
    <w:p w:rsidR="00C7509B" w:rsidRDefault="00C7509B"/>
    <w:p w:rsidR="00C7509B" w:rsidRDefault="00C7509B"/>
    <w:p w:rsidR="00C7509B" w:rsidRPr="00C7509B" w:rsidRDefault="00C7509B" w:rsidP="00C7509B">
      <w:pPr>
        <w:jc w:val="center"/>
        <w:rPr>
          <w:rFonts w:ascii="Times New Roman" w:hAnsi="Times New Roman" w:cs="Times New Roman"/>
          <w:b/>
          <w:sz w:val="24"/>
          <w:szCs w:val="24"/>
        </w:rPr>
      </w:pPr>
      <w:r w:rsidRPr="00C7509B">
        <w:rPr>
          <w:rFonts w:ascii="Times New Roman" w:hAnsi="Times New Roman" w:cs="Times New Roman"/>
          <w:b/>
          <w:sz w:val="24"/>
          <w:szCs w:val="24"/>
        </w:rPr>
        <w:t>г. Санкт-Петербург, 2017 г.</w:t>
      </w:r>
    </w:p>
    <w:p w:rsidR="00234EA3" w:rsidRDefault="00234EA3"/>
    <w:p w:rsidR="00C7509B" w:rsidRDefault="00C7509B">
      <w:pPr>
        <w:sectPr w:rsidR="00C7509B" w:rsidSect="00C7509B">
          <w:footerReference w:type="default" r:id="rId9"/>
          <w:footerReference w:type="first" r:id="rId10"/>
          <w:pgSz w:w="11906" w:h="16838"/>
          <w:pgMar w:top="1134" w:right="850" w:bottom="1134" w:left="1701" w:header="283" w:footer="567" w:gutter="0"/>
          <w:pgNumType w:start="1"/>
          <w:cols w:space="708"/>
          <w:titlePg/>
          <w:docGrid w:linePitch="360"/>
        </w:sectPr>
      </w:pPr>
    </w:p>
    <w:sdt>
      <w:sdtPr>
        <w:rPr>
          <w:rFonts w:asciiTheme="minorHAnsi" w:eastAsiaTheme="minorHAnsi" w:hAnsiTheme="minorHAnsi" w:cstheme="minorBidi"/>
          <w:color w:val="auto"/>
          <w:sz w:val="22"/>
          <w:szCs w:val="22"/>
          <w:lang w:eastAsia="en-US"/>
        </w:rPr>
        <w:id w:val="-1039284390"/>
      </w:sdtPr>
      <w:sdtEndPr>
        <w:rPr>
          <w:b/>
          <w:bCs/>
        </w:rPr>
      </w:sdtEndPr>
      <w:sdtContent>
        <w:p w:rsidR="00C7509B" w:rsidRPr="00C7509B" w:rsidRDefault="00C7509B" w:rsidP="00C7509B">
          <w:pPr>
            <w:pStyle w:val="ac"/>
            <w:spacing w:line="276" w:lineRule="auto"/>
            <w:jc w:val="both"/>
            <w:rPr>
              <w:rFonts w:ascii="Times New Roman" w:hAnsi="Times New Roman" w:cs="Times New Roman"/>
              <w:b/>
              <w:color w:val="000000" w:themeColor="text1"/>
              <w:sz w:val="24"/>
              <w:szCs w:val="24"/>
            </w:rPr>
          </w:pPr>
          <w:r w:rsidRPr="00C7509B">
            <w:rPr>
              <w:rFonts w:ascii="Times New Roman" w:hAnsi="Times New Roman" w:cs="Times New Roman"/>
              <w:b/>
              <w:color w:val="000000" w:themeColor="text1"/>
              <w:sz w:val="24"/>
              <w:szCs w:val="24"/>
            </w:rPr>
            <w:t>Оглавление</w:t>
          </w:r>
        </w:p>
        <w:p w:rsidR="00C7509B" w:rsidRPr="00C7509B" w:rsidRDefault="00200195" w:rsidP="00C7509B">
          <w:pPr>
            <w:pStyle w:val="11"/>
            <w:tabs>
              <w:tab w:val="right" w:leader="dot" w:pos="9345"/>
            </w:tabs>
            <w:spacing w:line="276" w:lineRule="auto"/>
            <w:jc w:val="both"/>
            <w:rPr>
              <w:rFonts w:ascii="Times New Roman" w:hAnsi="Times New Roman" w:cs="Times New Roman"/>
              <w:noProof/>
              <w:color w:val="000000" w:themeColor="text1"/>
              <w:sz w:val="24"/>
              <w:szCs w:val="24"/>
            </w:rPr>
          </w:pPr>
          <w:r w:rsidRPr="00C7509B">
            <w:rPr>
              <w:rFonts w:ascii="Times New Roman" w:hAnsi="Times New Roman" w:cs="Times New Roman"/>
              <w:color w:val="000000" w:themeColor="text1"/>
              <w:sz w:val="24"/>
              <w:szCs w:val="24"/>
            </w:rPr>
            <w:fldChar w:fldCharType="begin"/>
          </w:r>
          <w:r w:rsidR="00C7509B" w:rsidRPr="00C7509B">
            <w:rPr>
              <w:rFonts w:ascii="Times New Roman" w:hAnsi="Times New Roman" w:cs="Times New Roman"/>
              <w:color w:val="000000" w:themeColor="text1"/>
              <w:sz w:val="24"/>
              <w:szCs w:val="24"/>
            </w:rPr>
            <w:instrText xml:space="preserve"> TOC \o "1-3" \h \z \u </w:instrText>
          </w:r>
          <w:r w:rsidRPr="00C7509B">
            <w:rPr>
              <w:rFonts w:ascii="Times New Roman" w:hAnsi="Times New Roman" w:cs="Times New Roman"/>
              <w:color w:val="000000" w:themeColor="text1"/>
              <w:sz w:val="24"/>
              <w:szCs w:val="24"/>
            </w:rPr>
            <w:fldChar w:fldCharType="separate"/>
          </w:r>
          <w:hyperlink w:anchor="_Toc496092130" w:history="1">
            <w:r w:rsidR="00C7509B" w:rsidRPr="00C7509B">
              <w:rPr>
                <w:rStyle w:val="ad"/>
                <w:rFonts w:ascii="Times New Roman" w:eastAsia="Times New Roman" w:hAnsi="Times New Roman" w:cs="Times New Roman"/>
                <w:noProof/>
                <w:color w:val="000000" w:themeColor="text1"/>
                <w:sz w:val="24"/>
                <w:szCs w:val="24"/>
              </w:rPr>
              <w:t>Паспорт Программы комплексного развития транспортной инфраструктуры Свирьстройского городского поселения Лодейнопольского муниципального района Ленинградской области на 2017-2030 годы</w:t>
            </w:r>
            <w:r w:rsidR="00C7509B" w:rsidRPr="00C7509B">
              <w:rPr>
                <w:rFonts w:ascii="Times New Roman" w:hAnsi="Times New Roman" w:cs="Times New Roman"/>
                <w:noProof/>
                <w:webHidden/>
                <w:color w:val="000000" w:themeColor="text1"/>
                <w:sz w:val="24"/>
                <w:szCs w:val="24"/>
              </w:rPr>
              <w:tab/>
            </w:r>
            <w:r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_Toc496092130 \h </w:instrText>
            </w:r>
            <w:r w:rsidRPr="00C7509B">
              <w:rPr>
                <w:rFonts w:ascii="Times New Roman" w:hAnsi="Times New Roman" w:cs="Times New Roman"/>
                <w:noProof/>
                <w:webHidden/>
                <w:color w:val="000000" w:themeColor="text1"/>
                <w:sz w:val="24"/>
                <w:szCs w:val="24"/>
              </w:rPr>
            </w:r>
            <w:r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5</w:t>
            </w:r>
            <w:r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right" w:leader="dot" w:pos="9345"/>
            </w:tabs>
            <w:spacing w:line="276" w:lineRule="auto"/>
            <w:jc w:val="both"/>
            <w:rPr>
              <w:rFonts w:ascii="Times New Roman" w:hAnsi="Times New Roman" w:cs="Times New Roman"/>
              <w:noProof/>
              <w:color w:val="000000" w:themeColor="text1"/>
              <w:sz w:val="24"/>
              <w:szCs w:val="24"/>
            </w:rPr>
          </w:pPr>
          <w:hyperlink w:anchor="_Toc496092131" w:history="1">
            <w:r w:rsidR="00C7509B" w:rsidRPr="00C7509B">
              <w:rPr>
                <w:rStyle w:val="ad"/>
                <w:rFonts w:ascii="Times New Roman" w:hAnsi="Times New Roman" w:cs="Times New Roman"/>
                <w:noProof/>
                <w:color w:val="000000" w:themeColor="text1"/>
                <w:sz w:val="24"/>
                <w:szCs w:val="24"/>
              </w:rPr>
              <w:t>ВВЕДЕНИЕ</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_Toc496092131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8</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32" w:history="1">
            <w:r w:rsidR="00C7509B" w:rsidRPr="00C7509B">
              <w:rPr>
                <w:rStyle w:val="ad"/>
                <w:rFonts w:ascii="Times New Roman" w:hAnsi="Times New Roman" w:cs="Times New Roman"/>
                <w:noProof/>
                <w:color w:val="000000" w:themeColor="text1"/>
                <w:sz w:val="24"/>
                <w:szCs w:val="24"/>
              </w:rPr>
              <w:t>1.</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СУЩЕСТВУЮЩЕГО СОСТОЯНИЯ ТРАНСПОРТНОЙ ИНФРАСТРУКТУРЫ СВИРЬСТРОЙСКОГО ГОРОДСКОГО ПОСЕЛЕНИЯ ЛОДЕЙНОПОЛЬСКОГО МУНИЦИПАЛЬНОГО РАЙОНА ЛЕНИНГРАДСКОЙ ОБЛАСТИ</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_Toc496092132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10</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33" w:history="1">
            <w:r w:rsidR="00C7509B" w:rsidRPr="00C7509B">
              <w:rPr>
                <w:rStyle w:val="ad"/>
                <w:rFonts w:ascii="Times New Roman" w:hAnsi="Times New Roman" w:cs="Times New Roman"/>
                <w:noProof/>
                <w:color w:val="000000" w:themeColor="text1"/>
                <w:sz w:val="24"/>
                <w:szCs w:val="24"/>
              </w:rPr>
              <w:t>1.1.</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Анализ положения Свирьстройского городского поселения Лодейнопольского муниципального района Ленинградской области в структуре пространственной организации субъектов Российской Федерации</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_Toc496092133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10</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34" w:history="1">
            <w:r w:rsidR="00C7509B" w:rsidRPr="00C7509B">
              <w:rPr>
                <w:rStyle w:val="ad"/>
                <w:rFonts w:ascii="Times New Roman" w:hAnsi="Times New Roman" w:cs="Times New Roman"/>
                <w:noProof/>
                <w:color w:val="000000" w:themeColor="text1"/>
                <w:sz w:val="24"/>
                <w:szCs w:val="24"/>
              </w:rPr>
              <w:t>1.2.</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Социально-экономическая характеристика Свирьстройского городского поселения Лодейнопольского муниципального района Ленинградской области, характеристика градостроительной деятельности на территории Свирьстройского городского поселения Лодейнопольского муниципального района Ленинградской области, включая деятельность в сфере транспорта, оценка транспортного спроса</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_Toc496092134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11</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35" w:history="1">
            <w:r w:rsidR="00C7509B" w:rsidRPr="00C7509B">
              <w:rPr>
                <w:rStyle w:val="ad"/>
                <w:rFonts w:ascii="Times New Roman" w:hAnsi="Times New Roman" w:cs="Times New Roman"/>
                <w:noProof/>
                <w:color w:val="000000" w:themeColor="text1"/>
                <w:sz w:val="24"/>
                <w:szCs w:val="24"/>
              </w:rPr>
              <w:t>1.3.</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функционирования и показатели работы транспортной инфраструктуры по видам транспорта</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_Toc496092135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14</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3"/>
            <w:tabs>
              <w:tab w:val="left" w:pos="1320"/>
              <w:tab w:val="right" w:leader="dot" w:pos="9345"/>
            </w:tabs>
            <w:spacing w:line="276" w:lineRule="auto"/>
            <w:jc w:val="both"/>
            <w:rPr>
              <w:rFonts w:ascii="Times New Roman" w:hAnsi="Times New Roman" w:cs="Times New Roman"/>
              <w:noProof/>
              <w:color w:val="000000" w:themeColor="text1"/>
              <w:sz w:val="24"/>
              <w:szCs w:val="24"/>
            </w:rPr>
          </w:pPr>
          <w:hyperlink w:anchor="_Toc496092136" w:history="1">
            <w:r w:rsidR="00C7509B" w:rsidRPr="00C7509B">
              <w:rPr>
                <w:rStyle w:val="ad"/>
                <w:rFonts w:ascii="Times New Roman" w:hAnsi="Times New Roman" w:cs="Times New Roman"/>
                <w:noProof/>
                <w:color w:val="000000" w:themeColor="text1"/>
                <w:sz w:val="24"/>
                <w:szCs w:val="24"/>
                <w:lang w:eastAsia="ru-RU"/>
              </w:rPr>
              <w:t>1.3.1.</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bCs/>
                <w:noProof/>
                <w:color w:val="000000" w:themeColor="text1"/>
                <w:sz w:val="24"/>
                <w:szCs w:val="24"/>
              </w:rPr>
              <w:t>Железнодорожный транспорт</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_Toc496092136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14</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3"/>
            <w:tabs>
              <w:tab w:val="left" w:pos="1320"/>
              <w:tab w:val="right" w:leader="dot" w:pos="9345"/>
            </w:tabs>
            <w:spacing w:line="276" w:lineRule="auto"/>
            <w:jc w:val="both"/>
            <w:rPr>
              <w:rFonts w:ascii="Times New Roman" w:hAnsi="Times New Roman" w:cs="Times New Roman"/>
              <w:noProof/>
              <w:color w:val="000000" w:themeColor="text1"/>
              <w:sz w:val="24"/>
              <w:szCs w:val="24"/>
            </w:rPr>
          </w:pPr>
          <w:hyperlink w:anchor="_Toc496092137" w:history="1">
            <w:r w:rsidR="00C7509B" w:rsidRPr="00C7509B">
              <w:rPr>
                <w:rStyle w:val="ad"/>
                <w:rFonts w:ascii="Times New Roman" w:hAnsi="Times New Roman" w:cs="Times New Roman"/>
                <w:bCs/>
                <w:noProof/>
                <w:color w:val="000000" w:themeColor="text1"/>
                <w:sz w:val="24"/>
                <w:szCs w:val="24"/>
              </w:rPr>
              <w:t>1.3.2.</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bCs/>
                <w:noProof/>
                <w:color w:val="000000" w:themeColor="text1"/>
                <w:sz w:val="24"/>
                <w:szCs w:val="24"/>
              </w:rPr>
              <w:t>Автомобильный транспорт</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_Toc496092137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3"/>
            <w:tabs>
              <w:tab w:val="left" w:pos="1320"/>
              <w:tab w:val="right" w:leader="dot" w:pos="9345"/>
            </w:tabs>
            <w:spacing w:line="276" w:lineRule="auto"/>
            <w:jc w:val="both"/>
            <w:rPr>
              <w:rFonts w:ascii="Times New Roman" w:hAnsi="Times New Roman" w:cs="Times New Roman"/>
              <w:noProof/>
              <w:color w:val="000000" w:themeColor="text1"/>
              <w:sz w:val="24"/>
              <w:szCs w:val="24"/>
            </w:rPr>
          </w:pPr>
          <w:hyperlink w:anchor="_Toc496092138" w:history="1">
            <w:r w:rsidR="00C7509B" w:rsidRPr="00C7509B">
              <w:rPr>
                <w:rStyle w:val="ad"/>
                <w:rFonts w:ascii="Times New Roman" w:hAnsi="Times New Roman" w:cs="Times New Roman"/>
                <w:bCs/>
                <w:noProof/>
                <w:color w:val="000000" w:themeColor="text1"/>
                <w:sz w:val="24"/>
                <w:szCs w:val="24"/>
              </w:rPr>
              <w:t>1.3.3.</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bCs/>
                <w:noProof/>
                <w:color w:val="000000" w:themeColor="text1"/>
                <w:sz w:val="24"/>
                <w:szCs w:val="24"/>
              </w:rPr>
              <w:t>Водный транспорт</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_Toc496092138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15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3"/>
            <w:tabs>
              <w:tab w:val="left" w:pos="1320"/>
              <w:tab w:val="right" w:leader="dot" w:pos="9345"/>
            </w:tabs>
            <w:spacing w:line="276" w:lineRule="auto"/>
            <w:jc w:val="both"/>
            <w:rPr>
              <w:rFonts w:ascii="Times New Roman" w:hAnsi="Times New Roman" w:cs="Times New Roman"/>
              <w:noProof/>
              <w:color w:val="000000" w:themeColor="text1"/>
              <w:sz w:val="24"/>
              <w:szCs w:val="24"/>
            </w:rPr>
          </w:pPr>
          <w:hyperlink w:anchor="_Toc496092139" w:history="1">
            <w:r w:rsidR="00C7509B" w:rsidRPr="00C7509B">
              <w:rPr>
                <w:rStyle w:val="ad"/>
                <w:rFonts w:ascii="Times New Roman" w:hAnsi="Times New Roman" w:cs="Times New Roman"/>
                <w:bCs/>
                <w:noProof/>
                <w:color w:val="000000" w:themeColor="text1"/>
                <w:sz w:val="24"/>
                <w:szCs w:val="24"/>
              </w:rPr>
              <w:t>1.3.4.</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bCs/>
                <w:noProof/>
                <w:color w:val="000000" w:themeColor="text1"/>
                <w:sz w:val="24"/>
                <w:szCs w:val="24"/>
              </w:rPr>
              <w:t>Транспортное обслуживание населения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_Toc496092139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20</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0" w:history="1">
            <w:r w:rsidR="00C7509B" w:rsidRPr="00C7509B">
              <w:rPr>
                <w:rStyle w:val="ad"/>
                <w:rFonts w:ascii="Times New Roman" w:hAnsi="Times New Roman" w:cs="Times New Roman"/>
                <w:noProof/>
                <w:color w:val="000000" w:themeColor="text1"/>
                <w:sz w:val="24"/>
                <w:szCs w:val="24"/>
              </w:rPr>
              <w:t>1.4.</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сети дорог Свирьстройского городского поселения Лодейнопольского муниципального района Ленинградской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экологическая нагрузка на окружающую среду от автомобильного транспорта и экономические потери), оценка качества содержания дорог</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_Toc496092140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23</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1" w:history="1">
            <w:r w:rsidR="00C7509B" w:rsidRPr="00C7509B">
              <w:rPr>
                <w:rStyle w:val="ad"/>
                <w:rFonts w:ascii="Times New Roman" w:hAnsi="Times New Roman" w:cs="Times New Roman"/>
                <w:noProof/>
                <w:color w:val="000000" w:themeColor="text1"/>
                <w:sz w:val="24"/>
                <w:szCs w:val="24"/>
              </w:rPr>
              <w:t>1.5.</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Анализ состава парка транспортных средств и уровня автомобилизации в городском поселении, обеспеченность парковками (парковочными местами)</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_Toc496092141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30</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2" w:history="1">
            <w:r w:rsidR="00C7509B" w:rsidRPr="00C7509B">
              <w:rPr>
                <w:rStyle w:val="ad"/>
                <w:rFonts w:ascii="Times New Roman" w:hAnsi="Times New Roman" w:cs="Times New Roman"/>
                <w:noProof/>
                <w:color w:val="000000" w:themeColor="text1"/>
                <w:sz w:val="24"/>
                <w:szCs w:val="24"/>
              </w:rPr>
              <w:t>1.6.</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работы транспортных средств общего пользования, включая анализ пассажиропотока</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_Toc496092142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32</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3" w:history="1">
            <w:r w:rsidR="00C7509B" w:rsidRPr="00C7509B">
              <w:rPr>
                <w:rStyle w:val="ad"/>
                <w:rFonts w:ascii="Times New Roman" w:hAnsi="Times New Roman" w:cs="Times New Roman"/>
                <w:noProof/>
                <w:color w:val="000000" w:themeColor="text1"/>
                <w:sz w:val="24"/>
                <w:szCs w:val="24"/>
              </w:rPr>
              <w:t>1.7.</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условий пешеходного и велосипедного передвижения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_Toc496092143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32</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4" w:history="1">
            <w:r w:rsidR="00C7509B" w:rsidRPr="00C7509B">
              <w:rPr>
                <w:rStyle w:val="ad"/>
                <w:rFonts w:ascii="Times New Roman" w:hAnsi="Times New Roman" w:cs="Times New Roman"/>
                <w:noProof/>
                <w:color w:val="000000" w:themeColor="text1"/>
                <w:sz w:val="24"/>
                <w:szCs w:val="24"/>
              </w:rPr>
              <w:t>1.8.</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_Toc496092144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45" w:history="1">
            <w:r w:rsidR="00C7509B" w:rsidRPr="00C7509B">
              <w:rPr>
                <w:rStyle w:val="ad"/>
                <w:rFonts w:ascii="Times New Roman" w:hAnsi="Times New Roman" w:cs="Times New Roman"/>
                <w:noProof/>
                <w:color w:val="000000" w:themeColor="text1"/>
                <w:sz w:val="24"/>
                <w:szCs w:val="24"/>
              </w:rPr>
              <w:t>1.9.</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Анализ уровня безопасности дорожного движения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_Toc496092145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1100"/>
              <w:tab w:val="right" w:leader="dot" w:pos="9345"/>
            </w:tabs>
            <w:spacing w:line="276" w:lineRule="auto"/>
            <w:jc w:val="both"/>
            <w:rPr>
              <w:rFonts w:ascii="Times New Roman" w:hAnsi="Times New Roman" w:cs="Times New Roman"/>
              <w:noProof/>
              <w:color w:val="000000" w:themeColor="text1"/>
              <w:sz w:val="24"/>
              <w:szCs w:val="24"/>
            </w:rPr>
          </w:pPr>
          <w:hyperlink w:anchor="_Toc496092146" w:history="1">
            <w:r w:rsidR="00C7509B" w:rsidRPr="00C7509B">
              <w:rPr>
                <w:rStyle w:val="ad"/>
                <w:rFonts w:ascii="Times New Roman" w:hAnsi="Times New Roman" w:cs="Times New Roman"/>
                <w:noProof/>
                <w:color w:val="000000" w:themeColor="text1"/>
                <w:sz w:val="24"/>
                <w:szCs w:val="24"/>
              </w:rPr>
              <w:t>1.10.</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Оценка уровня негативного воздействия транспортной инфраструктуры на окружающую среду, безопасность и здоровье населения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_Toc496092146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36</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1100"/>
              <w:tab w:val="right" w:leader="dot" w:pos="9345"/>
            </w:tabs>
            <w:spacing w:line="276" w:lineRule="auto"/>
            <w:jc w:val="both"/>
            <w:rPr>
              <w:rFonts w:ascii="Times New Roman" w:hAnsi="Times New Roman" w:cs="Times New Roman"/>
              <w:noProof/>
              <w:color w:val="000000" w:themeColor="text1"/>
              <w:sz w:val="24"/>
              <w:szCs w:val="24"/>
            </w:rPr>
          </w:pPr>
          <w:hyperlink w:anchor="_Toc496092147" w:history="1">
            <w:r w:rsidR="00C7509B" w:rsidRPr="00C7509B">
              <w:rPr>
                <w:rStyle w:val="ad"/>
                <w:rFonts w:ascii="Times New Roman" w:hAnsi="Times New Roman" w:cs="Times New Roman"/>
                <w:noProof/>
                <w:color w:val="000000" w:themeColor="text1"/>
                <w:sz w:val="24"/>
                <w:szCs w:val="24"/>
              </w:rPr>
              <w:t>1.11.</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Характеристика существующих условий и перспектив развития и размещения транспортной инфраструктуры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_Toc496092147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39</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1100"/>
              <w:tab w:val="right" w:leader="dot" w:pos="9345"/>
            </w:tabs>
            <w:spacing w:line="276" w:lineRule="auto"/>
            <w:jc w:val="both"/>
            <w:rPr>
              <w:rFonts w:ascii="Times New Roman" w:hAnsi="Times New Roman" w:cs="Times New Roman"/>
              <w:noProof/>
              <w:color w:val="000000" w:themeColor="text1"/>
              <w:sz w:val="24"/>
              <w:szCs w:val="24"/>
            </w:rPr>
          </w:pPr>
          <w:hyperlink w:anchor="_Toc496092148" w:history="1">
            <w:r w:rsidR="00C7509B" w:rsidRPr="00C7509B">
              <w:rPr>
                <w:rStyle w:val="ad"/>
                <w:rFonts w:ascii="Times New Roman" w:hAnsi="Times New Roman" w:cs="Times New Roman"/>
                <w:noProof/>
                <w:color w:val="000000" w:themeColor="text1"/>
                <w:sz w:val="24"/>
                <w:szCs w:val="24"/>
              </w:rPr>
              <w:t>1.12.</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Оценка нормативно-правовой базы, необходимой для функционирования и развития транспортной инфраструктуры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_Toc496092148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41</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1100"/>
              <w:tab w:val="right" w:leader="dot" w:pos="9345"/>
            </w:tabs>
            <w:spacing w:line="276" w:lineRule="auto"/>
            <w:jc w:val="both"/>
            <w:rPr>
              <w:rFonts w:ascii="Times New Roman" w:hAnsi="Times New Roman" w:cs="Times New Roman"/>
              <w:noProof/>
              <w:color w:val="000000" w:themeColor="text1"/>
              <w:sz w:val="24"/>
              <w:szCs w:val="24"/>
            </w:rPr>
          </w:pPr>
          <w:hyperlink w:anchor="_Toc496092149" w:history="1">
            <w:r w:rsidR="00C7509B" w:rsidRPr="00C7509B">
              <w:rPr>
                <w:rStyle w:val="ad"/>
                <w:rFonts w:ascii="Times New Roman" w:hAnsi="Times New Roman" w:cs="Times New Roman"/>
                <w:noProof/>
                <w:color w:val="000000" w:themeColor="text1"/>
                <w:sz w:val="24"/>
                <w:szCs w:val="24"/>
              </w:rPr>
              <w:t>1.13.</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Оценка финансирования транспортной инфраструктуры</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_Toc496092149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42</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50" w:history="1">
            <w:r w:rsidR="00C7509B" w:rsidRPr="00C7509B">
              <w:rPr>
                <w:rStyle w:val="ad"/>
                <w:rFonts w:ascii="Times New Roman" w:hAnsi="Times New Roman" w:cs="Times New Roman"/>
                <w:noProof/>
                <w:color w:val="000000" w:themeColor="text1"/>
                <w:sz w:val="24"/>
                <w:szCs w:val="24"/>
              </w:rPr>
              <w:t>2.</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ТРАНСПОРТНОГО СПРОСА, ИЗМЕНЕНИЯ ОБЪЕМОВ И ХАРАКТЕРА ПЕРЕДВИЖЕНИЯ НАСЕЛЕНИЯ И ПЕРЕВОЗОК ГРУЗОВ НА ТЕРРИТОРИИ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_Toc496092150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44</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1" w:history="1">
            <w:r w:rsidR="00C7509B" w:rsidRPr="00C7509B">
              <w:rPr>
                <w:rStyle w:val="ad"/>
                <w:rFonts w:ascii="Times New Roman" w:hAnsi="Times New Roman" w:cs="Times New Roman"/>
                <w:noProof/>
                <w:color w:val="000000" w:themeColor="text1"/>
                <w:sz w:val="24"/>
                <w:szCs w:val="24"/>
              </w:rPr>
              <w:t>2.1.</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социально-экономического и градостроительного развития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_Toc496092151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44</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2" w:history="1">
            <w:r w:rsidR="00C7509B" w:rsidRPr="00C7509B">
              <w:rPr>
                <w:rStyle w:val="ad"/>
                <w:rFonts w:ascii="Times New Roman" w:hAnsi="Times New Roman" w:cs="Times New Roman"/>
                <w:noProof/>
                <w:color w:val="000000" w:themeColor="text1"/>
                <w:sz w:val="24"/>
                <w:szCs w:val="24"/>
              </w:rPr>
              <w:t>2.2.</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транспортного спроса поселения, городского округа, объемов и характера передвижения населения и перевозок грузов по видам транспорта, имеющегося на территории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_Toc496092152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3" w:history="1">
            <w:r w:rsidR="00C7509B" w:rsidRPr="00C7509B">
              <w:rPr>
                <w:rStyle w:val="ad"/>
                <w:rFonts w:ascii="Times New Roman" w:hAnsi="Times New Roman" w:cs="Times New Roman"/>
                <w:noProof/>
                <w:color w:val="000000" w:themeColor="text1"/>
                <w:sz w:val="24"/>
                <w:szCs w:val="24"/>
              </w:rPr>
              <w:t>2.3.</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развития транспортной инфраструктуры по видам транспорта</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_Toc496092153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45</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4" w:history="1">
            <w:r w:rsidR="00C7509B" w:rsidRPr="00C7509B">
              <w:rPr>
                <w:rStyle w:val="ad"/>
                <w:rFonts w:ascii="Times New Roman" w:hAnsi="Times New Roman" w:cs="Times New Roman"/>
                <w:noProof/>
                <w:color w:val="000000" w:themeColor="text1"/>
                <w:sz w:val="24"/>
                <w:szCs w:val="24"/>
              </w:rPr>
              <w:t>2.4.</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развития дорожной сети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_Toc496092154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46</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5" w:history="1">
            <w:r w:rsidR="00C7509B" w:rsidRPr="00C7509B">
              <w:rPr>
                <w:rStyle w:val="ad"/>
                <w:rFonts w:ascii="Times New Roman" w:hAnsi="Times New Roman" w:cs="Times New Roman"/>
                <w:noProof/>
                <w:color w:val="000000" w:themeColor="text1"/>
                <w:sz w:val="24"/>
                <w:szCs w:val="24"/>
              </w:rPr>
              <w:t>2.5.</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уровня автомобилизации, параметров дорожного движения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_Toc496092155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46</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6" w:history="1">
            <w:r w:rsidR="00C7509B" w:rsidRPr="00C7509B">
              <w:rPr>
                <w:rStyle w:val="ad"/>
                <w:rFonts w:ascii="Times New Roman" w:hAnsi="Times New Roman" w:cs="Times New Roman"/>
                <w:noProof/>
                <w:color w:val="000000" w:themeColor="text1"/>
                <w:sz w:val="24"/>
                <w:szCs w:val="24"/>
              </w:rPr>
              <w:t>2.6.</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показателей безопасности дорожного движения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_Toc496092156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46</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2"/>
            <w:tabs>
              <w:tab w:val="left" w:pos="880"/>
              <w:tab w:val="right" w:leader="dot" w:pos="9345"/>
            </w:tabs>
            <w:spacing w:line="276" w:lineRule="auto"/>
            <w:jc w:val="both"/>
            <w:rPr>
              <w:rFonts w:ascii="Times New Roman" w:hAnsi="Times New Roman" w:cs="Times New Roman"/>
              <w:noProof/>
              <w:color w:val="000000" w:themeColor="text1"/>
              <w:sz w:val="24"/>
              <w:szCs w:val="24"/>
            </w:rPr>
          </w:pPr>
          <w:hyperlink w:anchor="_Toc496092157" w:history="1">
            <w:r w:rsidR="00C7509B" w:rsidRPr="00C7509B">
              <w:rPr>
                <w:rStyle w:val="ad"/>
                <w:rFonts w:ascii="Times New Roman" w:hAnsi="Times New Roman" w:cs="Times New Roman"/>
                <w:noProof/>
                <w:color w:val="000000" w:themeColor="text1"/>
                <w:sz w:val="24"/>
                <w:szCs w:val="24"/>
              </w:rPr>
              <w:t>2.7.</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Прогноз негативного воздействия транспортной инфраструктуры на окружающую среду и здоровье населения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_Toc496092157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47</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58" w:history="1">
            <w:r w:rsidR="00C7509B" w:rsidRPr="00C7509B">
              <w:rPr>
                <w:rStyle w:val="ad"/>
                <w:rFonts w:ascii="Times New Roman" w:hAnsi="Times New Roman" w:cs="Times New Roman"/>
                <w:noProof/>
                <w:color w:val="000000" w:themeColor="text1"/>
                <w:sz w:val="24"/>
                <w:szCs w:val="24"/>
              </w:rPr>
              <w:t>3.</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_Toc496092158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49</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59" w:history="1">
            <w:r w:rsidR="00C7509B" w:rsidRPr="00C7509B">
              <w:rPr>
                <w:rStyle w:val="ad"/>
                <w:rFonts w:ascii="Times New Roman" w:hAnsi="Times New Roman" w:cs="Times New Roman"/>
                <w:noProof/>
                <w:color w:val="000000" w:themeColor="text1"/>
                <w:sz w:val="24"/>
                <w:szCs w:val="24"/>
              </w:rPr>
              <w:t>4.</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_Toc496092159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51</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60" w:history="1">
            <w:r w:rsidR="00C7509B" w:rsidRPr="00C7509B">
              <w:rPr>
                <w:rStyle w:val="ad"/>
                <w:rFonts w:ascii="Times New Roman" w:hAnsi="Times New Roman" w:cs="Times New Roman"/>
                <w:noProof/>
                <w:color w:val="000000" w:themeColor="text1"/>
                <w:sz w:val="24"/>
                <w:szCs w:val="24"/>
              </w:rPr>
              <w:t>5.</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_Toc496092160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53</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61" w:history="1">
            <w:r w:rsidR="00C7509B" w:rsidRPr="00C7509B">
              <w:rPr>
                <w:rStyle w:val="ad"/>
                <w:rFonts w:ascii="Times New Roman" w:hAnsi="Times New Roman" w:cs="Times New Roman"/>
                <w:noProof/>
                <w:color w:val="000000" w:themeColor="text1"/>
                <w:sz w:val="24"/>
                <w:szCs w:val="24"/>
              </w:rPr>
              <w:t>6.</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_Toc496092161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57</w:t>
            </w:r>
            <w:r w:rsidR="00200195" w:rsidRPr="00C7509B">
              <w:rPr>
                <w:rFonts w:ascii="Times New Roman" w:hAnsi="Times New Roman" w:cs="Times New Roman"/>
                <w:noProof/>
                <w:webHidden/>
                <w:color w:val="000000" w:themeColor="text1"/>
                <w:sz w:val="24"/>
                <w:szCs w:val="24"/>
              </w:rPr>
              <w:fldChar w:fldCharType="end"/>
            </w:r>
          </w:hyperlink>
        </w:p>
        <w:p w:rsidR="00C7509B" w:rsidRPr="00C7509B" w:rsidRDefault="00E8612C" w:rsidP="00C7509B">
          <w:pPr>
            <w:pStyle w:val="11"/>
            <w:tabs>
              <w:tab w:val="left" w:pos="440"/>
              <w:tab w:val="right" w:leader="dot" w:pos="9345"/>
            </w:tabs>
            <w:spacing w:line="276" w:lineRule="auto"/>
            <w:jc w:val="both"/>
            <w:rPr>
              <w:rFonts w:ascii="Times New Roman" w:hAnsi="Times New Roman" w:cs="Times New Roman"/>
              <w:noProof/>
              <w:color w:val="000000" w:themeColor="text1"/>
              <w:sz w:val="24"/>
              <w:szCs w:val="24"/>
            </w:rPr>
          </w:pPr>
          <w:hyperlink w:anchor="_Toc496092162" w:history="1">
            <w:r w:rsidR="00C7509B" w:rsidRPr="00C7509B">
              <w:rPr>
                <w:rStyle w:val="ad"/>
                <w:rFonts w:ascii="Times New Roman" w:hAnsi="Times New Roman" w:cs="Times New Roman"/>
                <w:noProof/>
                <w:color w:val="000000" w:themeColor="text1"/>
                <w:sz w:val="24"/>
                <w:szCs w:val="24"/>
              </w:rPr>
              <w:t>7.</w:t>
            </w:r>
            <w:r w:rsidR="00C7509B" w:rsidRPr="00C7509B">
              <w:rPr>
                <w:rFonts w:ascii="Times New Roman" w:hAnsi="Times New Roman" w:cs="Times New Roman"/>
                <w:noProof/>
                <w:color w:val="000000" w:themeColor="text1"/>
                <w:sz w:val="24"/>
                <w:szCs w:val="24"/>
              </w:rPr>
              <w:tab/>
            </w:r>
            <w:r w:rsidR="00C7509B" w:rsidRPr="00C7509B">
              <w:rPr>
                <w:rStyle w:val="ad"/>
                <w:rFonts w:ascii="Times New Roman" w:hAnsi="Times New Roman" w:cs="Times New Roman"/>
                <w:noProof/>
                <w:color w:val="000000" w:themeColor="text1"/>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w:t>
            </w:r>
            <w:r w:rsidR="00C7509B" w:rsidRPr="00C7509B">
              <w:rPr>
                <w:rFonts w:ascii="Times New Roman" w:hAnsi="Times New Roman" w:cs="Times New Roman"/>
                <w:noProof/>
                <w:webHidden/>
                <w:color w:val="000000" w:themeColor="text1"/>
                <w:sz w:val="24"/>
                <w:szCs w:val="24"/>
              </w:rPr>
              <w:tab/>
            </w:r>
            <w:r w:rsidR="00200195" w:rsidRPr="00C7509B">
              <w:rPr>
                <w:rFonts w:ascii="Times New Roman" w:hAnsi="Times New Roman" w:cs="Times New Roman"/>
                <w:noProof/>
                <w:webHidden/>
                <w:color w:val="000000" w:themeColor="text1"/>
                <w:sz w:val="24"/>
                <w:szCs w:val="24"/>
              </w:rPr>
              <w:fldChar w:fldCharType="begin"/>
            </w:r>
            <w:r w:rsidR="00C7509B" w:rsidRPr="00C7509B">
              <w:rPr>
                <w:rFonts w:ascii="Times New Roman" w:hAnsi="Times New Roman" w:cs="Times New Roman"/>
                <w:noProof/>
                <w:webHidden/>
                <w:color w:val="000000" w:themeColor="text1"/>
                <w:sz w:val="24"/>
                <w:szCs w:val="24"/>
              </w:rPr>
              <w:instrText xml:space="preserve"> PAGEREF _Toc496092162 \h </w:instrText>
            </w:r>
            <w:r w:rsidR="00200195" w:rsidRPr="00C7509B">
              <w:rPr>
                <w:rFonts w:ascii="Times New Roman" w:hAnsi="Times New Roman" w:cs="Times New Roman"/>
                <w:noProof/>
                <w:webHidden/>
                <w:color w:val="000000" w:themeColor="text1"/>
                <w:sz w:val="24"/>
                <w:szCs w:val="24"/>
              </w:rPr>
            </w:r>
            <w:r w:rsidR="00200195" w:rsidRPr="00C7509B">
              <w:rPr>
                <w:rFonts w:ascii="Times New Roman" w:hAnsi="Times New Roman" w:cs="Times New Roman"/>
                <w:noProof/>
                <w:webHidden/>
                <w:color w:val="000000" w:themeColor="text1"/>
                <w:sz w:val="24"/>
                <w:szCs w:val="24"/>
              </w:rPr>
              <w:fldChar w:fldCharType="separate"/>
            </w:r>
            <w:r w:rsidR="00E51514">
              <w:rPr>
                <w:rFonts w:ascii="Times New Roman" w:hAnsi="Times New Roman" w:cs="Times New Roman"/>
                <w:noProof/>
                <w:webHidden/>
                <w:color w:val="000000" w:themeColor="text1"/>
                <w:sz w:val="24"/>
                <w:szCs w:val="24"/>
              </w:rPr>
              <w:t>60</w:t>
            </w:r>
            <w:r w:rsidR="00200195" w:rsidRPr="00C7509B">
              <w:rPr>
                <w:rFonts w:ascii="Times New Roman" w:hAnsi="Times New Roman" w:cs="Times New Roman"/>
                <w:noProof/>
                <w:webHidden/>
                <w:color w:val="000000" w:themeColor="text1"/>
                <w:sz w:val="24"/>
                <w:szCs w:val="24"/>
              </w:rPr>
              <w:fldChar w:fldCharType="end"/>
            </w:r>
          </w:hyperlink>
        </w:p>
        <w:p w:rsidR="00C7509B" w:rsidRDefault="00200195" w:rsidP="00C7509B">
          <w:pPr>
            <w:spacing w:line="276" w:lineRule="auto"/>
            <w:jc w:val="both"/>
          </w:pPr>
          <w:r w:rsidRPr="00C7509B">
            <w:rPr>
              <w:rFonts w:ascii="Times New Roman" w:hAnsi="Times New Roman" w:cs="Times New Roman"/>
              <w:bCs/>
              <w:color w:val="000000" w:themeColor="text1"/>
              <w:sz w:val="24"/>
              <w:szCs w:val="24"/>
            </w:rPr>
            <w:fldChar w:fldCharType="end"/>
          </w:r>
        </w:p>
      </w:sdtContent>
    </w:sdt>
    <w:p w:rsidR="003920A2" w:rsidRPr="00702228" w:rsidRDefault="00702228" w:rsidP="00C7509B">
      <w:pPr>
        <w:pageBreakBefore/>
        <w:spacing w:after="0" w:line="360" w:lineRule="auto"/>
        <w:jc w:val="center"/>
        <w:outlineLvl w:val="0"/>
        <w:rPr>
          <w:rFonts w:ascii="Times New Roman" w:eastAsia="Times New Roman" w:hAnsi="Times New Roman" w:cs="Times New Roman"/>
          <w:b/>
          <w:sz w:val="24"/>
          <w:szCs w:val="24"/>
        </w:rPr>
      </w:pPr>
      <w:bookmarkStart w:id="1" w:name="_Toc496092130"/>
      <w:r>
        <w:rPr>
          <w:rFonts w:ascii="Times New Roman" w:eastAsia="Times New Roman" w:hAnsi="Times New Roman" w:cs="Times New Roman"/>
          <w:b/>
          <w:sz w:val="24"/>
          <w:szCs w:val="24"/>
        </w:rPr>
        <w:t xml:space="preserve">Паспорт </w:t>
      </w:r>
      <w:r w:rsidR="003920A2" w:rsidRPr="00702228">
        <w:rPr>
          <w:rFonts w:ascii="Times New Roman" w:eastAsia="Times New Roman" w:hAnsi="Times New Roman" w:cs="Times New Roman"/>
          <w:b/>
          <w:sz w:val="24"/>
          <w:szCs w:val="24"/>
        </w:rPr>
        <w:t xml:space="preserve">Программы комплексного развития транспортной инфраструктуры </w:t>
      </w:r>
      <w:r w:rsidR="001A1BB3" w:rsidRPr="00702228">
        <w:rPr>
          <w:rFonts w:ascii="Times New Roman" w:eastAsia="Times New Roman" w:hAnsi="Times New Roman" w:cs="Times New Roman"/>
          <w:b/>
          <w:sz w:val="24"/>
          <w:szCs w:val="24"/>
        </w:rPr>
        <w:t xml:space="preserve">Свирьстройского городского поселения Лодейнопольского муниципального района Ленинградской области </w:t>
      </w:r>
      <w:r w:rsidR="003920A2" w:rsidRPr="00702228">
        <w:rPr>
          <w:rFonts w:ascii="Times New Roman" w:eastAsia="Times New Roman" w:hAnsi="Times New Roman" w:cs="Times New Roman"/>
          <w:b/>
          <w:sz w:val="24"/>
          <w:szCs w:val="24"/>
        </w:rPr>
        <w:t>на 2017-203</w:t>
      </w:r>
      <w:r w:rsidR="00FF6BAA" w:rsidRPr="00702228">
        <w:rPr>
          <w:rFonts w:ascii="Times New Roman" w:eastAsia="Times New Roman" w:hAnsi="Times New Roman" w:cs="Times New Roman"/>
          <w:b/>
          <w:sz w:val="24"/>
          <w:szCs w:val="24"/>
        </w:rPr>
        <w:t>0</w:t>
      </w:r>
      <w:r w:rsidR="003920A2" w:rsidRPr="00702228">
        <w:rPr>
          <w:rFonts w:ascii="Times New Roman" w:eastAsia="Times New Roman" w:hAnsi="Times New Roman" w:cs="Times New Roman"/>
          <w:b/>
          <w:sz w:val="24"/>
          <w:szCs w:val="24"/>
        </w:rPr>
        <w:t>годы</w:t>
      </w:r>
      <w:bookmarkEnd w:id="1"/>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946"/>
      </w:tblGrid>
      <w:tr w:rsidR="003920A2" w:rsidRPr="003920A2" w:rsidTr="00135036">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Наименование программы</w:t>
            </w:r>
          </w:p>
        </w:tc>
        <w:tc>
          <w:tcPr>
            <w:tcW w:w="6946" w:type="dxa"/>
            <w:shd w:val="clear" w:color="auto" w:fill="auto"/>
            <w:vAlign w:val="center"/>
          </w:tcPr>
          <w:p w:rsidR="003920A2" w:rsidRPr="003920A2" w:rsidRDefault="003920A2" w:rsidP="00EE065C">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Программа комплексного развития транспортной инфраструктуры </w:t>
            </w:r>
            <w:proofErr w:type="spellStart"/>
            <w:r w:rsidR="001A1BB3" w:rsidRPr="001A1BB3">
              <w:rPr>
                <w:rFonts w:ascii="Times New Roman" w:eastAsia="Times New Roman" w:hAnsi="Times New Roman" w:cs="Times New Roman"/>
                <w:sz w:val="24"/>
                <w:szCs w:val="24"/>
              </w:rPr>
              <w:t>Свирьстройского</w:t>
            </w:r>
            <w:proofErr w:type="spellEnd"/>
            <w:r w:rsidR="001A1BB3" w:rsidRPr="001A1BB3">
              <w:rPr>
                <w:rFonts w:ascii="Times New Roman" w:eastAsia="Times New Roman" w:hAnsi="Times New Roman" w:cs="Times New Roman"/>
                <w:sz w:val="24"/>
                <w:szCs w:val="24"/>
              </w:rPr>
              <w:t xml:space="preserve"> городского поселения </w:t>
            </w:r>
            <w:proofErr w:type="spellStart"/>
            <w:r w:rsidR="001A1BB3" w:rsidRPr="001A1BB3">
              <w:rPr>
                <w:rFonts w:ascii="Times New Roman" w:eastAsia="Times New Roman" w:hAnsi="Times New Roman" w:cs="Times New Roman"/>
                <w:sz w:val="24"/>
                <w:szCs w:val="24"/>
              </w:rPr>
              <w:t>Лодейнопольского</w:t>
            </w:r>
            <w:proofErr w:type="spellEnd"/>
            <w:r w:rsidR="001A1BB3" w:rsidRPr="001A1BB3">
              <w:rPr>
                <w:rFonts w:ascii="Times New Roman" w:eastAsia="Times New Roman" w:hAnsi="Times New Roman" w:cs="Times New Roman"/>
                <w:sz w:val="24"/>
                <w:szCs w:val="24"/>
              </w:rPr>
              <w:t xml:space="preserve"> муниципального района Ленинградской области </w:t>
            </w:r>
            <w:r w:rsidRPr="003920A2">
              <w:rPr>
                <w:rFonts w:ascii="Times New Roman" w:eastAsia="Times New Roman" w:hAnsi="Times New Roman" w:cs="Times New Roman"/>
                <w:sz w:val="24"/>
                <w:szCs w:val="24"/>
              </w:rPr>
              <w:t>на период 2017-203</w:t>
            </w:r>
            <w:r w:rsidR="00FF6BAA">
              <w:rPr>
                <w:rFonts w:ascii="Times New Roman" w:eastAsia="Times New Roman" w:hAnsi="Times New Roman" w:cs="Times New Roman"/>
                <w:sz w:val="24"/>
                <w:szCs w:val="24"/>
              </w:rPr>
              <w:t>0</w:t>
            </w:r>
            <w:r w:rsidRPr="003920A2">
              <w:rPr>
                <w:rFonts w:ascii="Times New Roman" w:eastAsia="Times New Roman" w:hAnsi="Times New Roman" w:cs="Times New Roman"/>
                <w:sz w:val="24"/>
                <w:szCs w:val="24"/>
              </w:rPr>
              <w:t xml:space="preserve"> годы (далее - Программа)</w:t>
            </w:r>
          </w:p>
        </w:tc>
      </w:tr>
      <w:tr w:rsidR="003920A2" w:rsidRPr="003920A2" w:rsidTr="00135036">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Основание для разработки программы</w:t>
            </w:r>
          </w:p>
        </w:tc>
        <w:tc>
          <w:tcPr>
            <w:tcW w:w="6946"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Правовыми основаниями для разработки Программы комплексного развития транспортной инфраструктуры поселений являются:</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1. Градостроительный кодекс Российской Федерации от 29 декабря 2004 года №190</w:t>
            </w: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ФЗ (ред. От 30.12.2015) (с изм. и доп., вступ. в силу с 10.01.2016);</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2. Федеральный закон от 06 октября 2003 года №131</w:t>
            </w: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ФЗ «Об общих принципах организации местного самоуправления в Российской Федерации»;</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3. 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3920A2" w:rsidRPr="003920A2" w:rsidTr="00135036">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Заказчик Программы</w:t>
            </w:r>
          </w:p>
        </w:tc>
        <w:tc>
          <w:tcPr>
            <w:tcW w:w="6946"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Администрация </w:t>
            </w:r>
            <w:r w:rsidR="001A1BB3" w:rsidRPr="001A1BB3">
              <w:rPr>
                <w:rFonts w:ascii="Times New Roman" w:eastAsia="Times New Roman" w:hAnsi="Times New Roman" w:cs="Times New Roman"/>
                <w:sz w:val="24"/>
                <w:szCs w:val="24"/>
              </w:rPr>
              <w:t xml:space="preserve">Свирьстройского городского поселения </w:t>
            </w:r>
            <w:r w:rsidR="00161923">
              <w:rPr>
                <w:rFonts w:ascii="Times New Roman" w:eastAsia="Times New Roman" w:hAnsi="Times New Roman" w:cs="Times New Roman"/>
                <w:sz w:val="24"/>
                <w:szCs w:val="24"/>
              </w:rPr>
              <w:t>Лодейнопольского</w:t>
            </w:r>
            <w:r w:rsidRPr="003920A2">
              <w:rPr>
                <w:rFonts w:ascii="Times New Roman" w:eastAsia="Times New Roman" w:hAnsi="Times New Roman" w:cs="Times New Roman"/>
                <w:sz w:val="24"/>
                <w:szCs w:val="24"/>
              </w:rPr>
              <w:t xml:space="preserve"> муниципального района Ленинградской области</w:t>
            </w:r>
          </w:p>
        </w:tc>
      </w:tr>
      <w:tr w:rsidR="003920A2" w:rsidRPr="003920A2" w:rsidTr="00135036">
        <w:tc>
          <w:tcPr>
            <w:tcW w:w="3261" w:type="dxa"/>
            <w:shd w:val="clear" w:color="auto" w:fill="auto"/>
            <w:vAlign w:val="center"/>
          </w:tcPr>
          <w:p w:rsidR="003920A2" w:rsidRPr="00A160C6" w:rsidRDefault="003920A2" w:rsidP="00161923">
            <w:pPr>
              <w:spacing w:after="0" w:line="240" w:lineRule="auto"/>
              <w:jc w:val="both"/>
              <w:rPr>
                <w:rFonts w:ascii="Times New Roman" w:eastAsia="Times New Roman" w:hAnsi="Times New Roman" w:cs="Times New Roman"/>
                <w:sz w:val="24"/>
                <w:szCs w:val="24"/>
              </w:rPr>
            </w:pPr>
            <w:r w:rsidRPr="00A160C6">
              <w:rPr>
                <w:rFonts w:ascii="Times New Roman" w:eastAsia="Times New Roman" w:hAnsi="Times New Roman" w:cs="Times New Roman"/>
                <w:sz w:val="24"/>
                <w:szCs w:val="24"/>
              </w:rPr>
              <w:t>Разработчик программы</w:t>
            </w:r>
          </w:p>
        </w:tc>
        <w:tc>
          <w:tcPr>
            <w:tcW w:w="6946" w:type="dxa"/>
            <w:shd w:val="clear" w:color="auto" w:fill="auto"/>
            <w:vAlign w:val="center"/>
          </w:tcPr>
          <w:p w:rsidR="003920A2" w:rsidRPr="00A160C6" w:rsidRDefault="001A1BB3" w:rsidP="00161923">
            <w:pPr>
              <w:spacing w:after="0" w:line="240" w:lineRule="auto"/>
              <w:jc w:val="both"/>
              <w:rPr>
                <w:rFonts w:ascii="Times New Roman" w:eastAsia="Times New Roman" w:hAnsi="Times New Roman" w:cs="Times New Roman"/>
                <w:sz w:val="24"/>
                <w:szCs w:val="24"/>
              </w:rPr>
            </w:pPr>
            <w:r w:rsidRPr="00A160C6">
              <w:rPr>
                <w:rFonts w:ascii="Times New Roman" w:eastAsia="Times New Roman" w:hAnsi="Times New Roman" w:cs="Times New Roman"/>
                <w:sz w:val="24"/>
                <w:szCs w:val="24"/>
              </w:rPr>
              <w:t>Администрация Свирьстройского городского поселения Лодейнопольского муниципального района Ленинградской области</w:t>
            </w:r>
          </w:p>
        </w:tc>
      </w:tr>
      <w:tr w:rsidR="003920A2" w:rsidRPr="003920A2" w:rsidTr="00135036">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Цель Программы</w:t>
            </w:r>
          </w:p>
        </w:tc>
        <w:tc>
          <w:tcPr>
            <w:tcW w:w="6946" w:type="dxa"/>
            <w:shd w:val="clear" w:color="auto" w:fill="auto"/>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Целью программы является: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color w:val="000000"/>
                <w:sz w:val="24"/>
                <w:szCs w:val="24"/>
              </w:rPr>
              <w:t xml:space="preserve">– </w:t>
            </w:r>
            <w:r w:rsidRPr="003920A2">
              <w:rPr>
                <w:rFonts w:ascii="Times New Roman" w:eastAsia="Times New Roman" w:hAnsi="Times New Roman" w:cs="Times New Roman"/>
                <w:sz w:val="24"/>
                <w:szCs w:val="24"/>
              </w:rPr>
              <w:t xml:space="preserve">Развитие современной и эффективной транспортной инфраструктуры поселения,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color w:val="000000"/>
                <w:sz w:val="24"/>
                <w:szCs w:val="24"/>
              </w:rPr>
              <w:t xml:space="preserve">– </w:t>
            </w:r>
            <w:r w:rsidRPr="003920A2">
              <w:rPr>
                <w:rFonts w:ascii="Times New Roman" w:eastAsia="Times New Roman" w:hAnsi="Times New Roman" w:cs="Times New Roman"/>
                <w:sz w:val="24"/>
                <w:szCs w:val="24"/>
              </w:rPr>
              <w:t>Повышение уровня безопасности движения,</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color w:val="000000"/>
                <w:sz w:val="24"/>
                <w:szCs w:val="24"/>
              </w:rPr>
              <w:t xml:space="preserve">– </w:t>
            </w:r>
            <w:r w:rsidRPr="003920A2">
              <w:rPr>
                <w:rFonts w:ascii="Times New Roman" w:eastAsia="Times New Roman" w:hAnsi="Times New Roman" w:cs="Times New Roman"/>
                <w:sz w:val="24"/>
                <w:szCs w:val="24"/>
              </w:rPr>
              <w:t xml:space="preserve">Доступность и качества оказываемых услуг транспортного комплекса для населения.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Для достижения указанных целей необходимо решение основных задач: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организация мероприятий по развитию и совершенствованию автомобильных дорог общего пользования местного значения поселения; </w:t>
            </w:r>
          </w:p>
          <w:p w:rsidR="003920A2" w:rsidRPr="003920A2" w:rsidRDefault="003920A2" w:rsidP="00161923">
            <w:pPr>
              <w:spacing w:after="0" w:line="240" w:lineRule="auto"/>
              <w:jc w:val="both"/>
              <w:rPr>
                <w:rFonts w:ascii="Times New Roman" w:eastAsia="Times New Roman" w:hAnsi="Times New Roman" w:cs="Times New Roman"/>
                <w:color w:val="FF0000"/>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3920A2" w:rsidRPr="003920A2" w:rsidTr="00135036">
        <w:trPr>
          <w:trHeight w:val="96"/>
        </w:trPr>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Задачи программы</w:t>
            </w:r>
          </w:p>
        </w:tc>
        <w:tc>
          <w:tcPr>
            <w:tcW w:w="6946" w:type="dxa"/>
            <w:shd w:val="clear" w:color="auto" w:fill="auto"/>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Снижение удельного веса дорог, нуждающихся в капитальном ремонте (реконструкции), увеличение протяженности дорог с твердым покрытием, достижение расчетного уровня обеспеченности населения услугами транспортной инфраструктуры.</w:t>
            </w:r>
          </w:p>
          <w:p w:rsidR="003920A2" w:rsidRPr="003920A2" w:rsidRDefault="003920A2" w:rsidP="00161923">
            <w:pPr>
              <w:spacing w:after="0" w:line="240" w:lineRule="auto"/>
              <w:jc w:val="both"/>
              <w:rPr>
                <w:rFonts w:ascii="Times New Roman" w:eastAsia="Times New Roman" w:hAnsi="Times New Roman" w:cs="Times New Roman"/>
                <w:sz w:val="24"/>
                <w:szCs w:val="24"/>
              </w:rPr>
            </w:pPr>
            <w:proofErr w:type="spellStart"/>
            <w:r w:rsidRPr="003920A2">
              <w:rPr>
                <w:rFonts w:ascii="Times New Roman" w:eastAsia="Times New Roman" w:hAnsi="Times New Roman" w:cs="Times New Roman"/>
                <w:sz w:val="24"/>
                <w:szCs w:val="24"/>
              </w:rPr>
              <w:t>Технико</w:t>
            </w:r>
            <w:proofErr w:type="spellEnd"/>
            <w:r w:rsidRPr="003920A2">
              <w:rPr>
                <w:rFonts w:ascii="Times New Roman" w:eastAsia="Times New Roman" w:hAnsi="Times New Roman" w:cs="Times New Roman"/>
                <w:sz w:val="24"/>
                <w:szCs w:val="24"/>
                <w:lang w:eastAsia="ar-SA"/>
              </w:rPr>
              <w:t xml:space="preserve">– </w:t>
            </w:r>
            <w:r w:rsidR="00161923">
              <w:rPr>
                <w:rFonts w:ascii="Times New Roman" w:eastAsia="Times New Roman" w:hAnsi="Times New Roman" w:cs="Times New Roman"/>
                <w:sz w:val="24"/>
                <w:szCs w:val="24"/>
              </w:rPr>
              <w:t>экономические показатели:</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доля муниципальных автомобильных дорог, в отношении которых проводились мероприятия по зимнему</w:t>
            </w:r>
            <w:r w:rsidR="00161923">
              <w:rPr>
                <w:rFonts w:ascii="Times New Roman" w:eastAsia="Times New Roman" w:hAnsi="Times New Roman" w:cs="Times New Roman"/>
                <w:sz w:val="24"/>
                <w:szCs w:val="24"/>
              </w:rPr>
              <w:t xml:space="preserve"> и летнему содержанию дорог,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количество километров отремонтированных автомобильных дорог общего поль</w:t>
            </w:r>
            <w:r w:rsidR="00161923">
              <w:rPr>
                <w:rFonts w:ascii="Times New Roman" w:eastAsia="Times New Roman" w:hAnsi="Times New Roman" w:cs="Times New Roman"/>
                <w:sz w:val="24"/>
                <w:szCs w:val="24"/>
              </w:rPr>
              <w:t>зования местного значения, км;</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количество спроектированных и устроенных тротуаров, %;</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количество паспортизированных участков дорог общего пользования местного значения, ед.</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Социально </w:t>
            </w:r>
            <w:r w:rsidRPr="003920A2">
              <w:rPr>
                <w:rFonts w:ascii="Times New Roman" w:eastAsia="Times New Roman" w:hAnsi="Times New Roman" w:cs="Times New Roman"/>
                <w:sz w:val="24"/>
                <w:szCs w:val="24"/>
                <w:lang w:eastAsia="ar-SA"/>
              </w:rPr>
              <w:t xml:space="preserve">– </w:t>
            </w:r>
            <w:r w:rsidRPr="003920A2">
              <w:rPr>
                <w:rFonts w:ascii="Times New Roman" w:eastAsia="Times New Roman" w:hAnsi="Times New Roman" w:cs="Times New Roman"/>
                <w:sz w:val="24"/>
                <w:szCs w:val="24"/>
              </w:rPr>
              <w:t>экономические показатели:</w:t>
            </w:r>
          </w:p>
          <w:p w:rsidR="003920A2" w:rsidRPr="003920A2" w:rsidRDefault="003920A2" w:rsidP="00161923">
            <w:pPr>
              <w:spacing w:after="0" w:line="240" w:lineRule="auto"/>
              <w:jc w:val="both"/>
              <w:rPr>
                <w:rFonts w:ascii="Times New Roman" w:eastAsia="Times New Roman" w:hAnsi="Times New Roman" w:cs="Times New Roman"/>
                <w:color w:val="FF0000"/>
                <w:sz w:val="24"/>
                <w:szCs w:val="24"/>
              </w:rPr>
            </w:pPr>
            <w:r w:rsidRPr="003920A2">
              <w:rPr>
                <w:rFonts w:ascii="Times New Roman" w:eastAsia="Times New Roman" w:hAnsi="Times New Roman" w:cs="Times New Roman"/>
                <w:sz w:val="24"/>
                <w:szCs w:val="24"/>
                <w:lang w:eastAsia="ar-SA"/>
              </w:rPr>
              <w:t>–</w:t>
            </w:r>
            <w:r w:rsidRPr="003920A2">
              <w:rPr>
                <w:rFonts w:ascii="Times New Roman" w:eastAsia="Times New Roman" w:hAnsi="Times New Roman" w:cs="Times New Roman"/>
                <w:sz w:val="24"/>
                <w:szCs w:val="24"/>
              </w:rPr>
              <w:t xml:space="preserve"> обеспеченность населения сельского поселения доступными и качественными круглогодичными услугами транспорта;</w:t>
            </w:r>
          </w:p>
        </w:tc>
      </w:tr>
      <w:tr w:rsidR="003920A2" w:rsidRPr="003920A2" w:rsidTr="00135036">
        <w:trPr>
          <w:trHeight w:val="615"/>
        </w:trPr>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Целевые показатели программы</w:t>
            </w:r>
          </w:p>
        </w:tc>
        <w:tc>
          <w:tcPr>
            <w:tcW w:w="6946" w:type="dxa"/>
            <w:shd w:val="clear" w:color="auto" w:fill="auto"/>
            <w:vAlign w:val="bottom"/>
          </w:tcPr>
          <w:p w:rsidR="003920A2" w:rsidRPr="00702228"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 xml:space="preserve">– </w:t>
            </w:r>
            <w:r w:rsidRPr="00702228">
              <w:rPr>
                <w:rFonts w:ascii="Times New Roman" w:eastAsia="Times New Roman" w:hAnsi="Times New Roman" w:cs="Times New Roman"/>
                <w:sz w:val="24"/>
                <w:szCs w:val="24"/>
              </w:rPr>
              <w:t xml:space="preserve">Значение плотности дорог местного значения </w:t>
            </w:r>
            <w:r w:rsidR="00813F40" w:rsidRPr="00702228">
              <w:rPr>
                <w:rFonts w:ascii="Times New Roman" w:eastAsia="Times New Roman" w:hAnsi="Times New Roman" w:cs="Times New Roman"/>
                <w:sz w:val="24"/>
                <w:szCs w:val="24"/>
              </w:rPr>
              <w:t>в перспективе останется на прежнем уровне 0,074</w:t>
            </w:r>
            <w:r w:rsidRPr="00702228">
              <w:rPr>
                <w:rFonts w:ascii="Times New Roman" w:eastAsia="Times New Roman" w:hAnsi="Times New Roman" w:cs="Times New Roman"/>
                <w:sz w:val="24"/>
                <w:szCs w:val="24"/>
              </w:rPr>
              <w:t xml:space="preserve"> км/км</w:t>
            </w:r>
            <w:r w:rsidRPr="00702228">
              <w:rPr>
                <w:rFonts w:ascii="Times New Roman" w:eastAsia="Times New Roman" w:hAnsi="Times New Roman" w:cs="Times New Roman"/>
                <w:sz w:val="24"/>
                <w:szCs w:val="24"/>
                <w:vertAlign w:val="superscript"/>
              </w:rPr>
              <w:t>2</w:t>
            </w:r>
            <w:r w:rsidRPr="00702228">
              <w:rPr>
                <w:rFonts w:ascii="Times New Roman" w:eastAsia="Times New Roman" w:hAnsi="Times New Roman" w:cs="Times New Roman"/>
                <w:sz w:val="24"/>
                <w:szCs w:val="24"/>
              </w:rPr>
              <w:t>;</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w:t>
            </w:r>
            <w:r w:rsidR="00813F40" w:rsidRPr="00702228">
              <w:rPr>
                <w:rFonts w:ascii="Times New Roman" w:eastAsia="Times New Roman" w:hAnsi="Times New Roman" w:cs="Times New Roman"/>
                <w:sz w:val="24"/>
                <w:szCs w:val="24"/>
              </w:rPr>
              <w:t>Значение плотности дорог регионального значения в перспективе останется на прежнем уровне 0,025 км/км</w:t>
            </w:r>
            <w:r w:rsidR="00813F40" w:rsidRPr="00702228">
              <w:rPr>
                <w:rFonts w:ascii="Times New Roman" w:eastAsia="Times New Roman" w:hAnsi="Times New Roman" w:cs="Times New Roman"/>
                <w:sz w:val="24"/>
                <w:szCs w:val="24"/>
                <w:vertAlign w:val="superscript"/>
              </w:rPr>
              <w:t>2</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w:t>
            </w:r>
            <w:r w:rsidR="00813F40" w:rsidRPr="00702228">
              <w:rPr>
                <w:rFonts w:ascii="Times New Roman" w:eastAsia="Times New Roman" w:hAnsi="Times New Roman" w:cs="Times New Roman"/>
                <w:sz w:val="24"/>
                <w:szCs w:val="24"/>
              </w:rPr>
              <w:t>Общее значение плотности дорог в перспективе останется на прежнем уровне 0,098 км/км</w:t>
            </w:r>
            <w:r w:rsidR="00813F40" w:rsidRPr="00702228">
              <w:rPr>
                <w:rFonts w:ascii="Times New Roman" w:eastAsia="Times New Roman" w:hAnsi="Times New Roman" w:cs="Times New Roman"/>
                <w:sz w:val="24"/>
                <w:szCs w:val="24"/>
                <w:vertAlign w:val="superscript"/>
              </w:rPr>
              <w:t>2</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Обеспеченность населения индивидуальными легковыми автомобилями увеличится с 309,3 </w:t>
            </w:r>
            <w:proofErr w:type="spellStart"/>
            <w:r w:rsidRPr="00702228">
              <w:rPr>
                <w:rFonts w:ascii="Times New Roman" w:eastAsia="Times New Roman" w:hAnsi="Times New Roman" w:cs="Times New Roman"/>
                <w:sz w:val="24"/>
                <w:szCs w:val="24"/>
              </w:rPr>
              <w:t>ам</w:t>
            </w:r>
            <w:proofErr w:type="spellEnd"/>
            <w:r w:rsidRPr="00702228">
              <w:rPr>
                <w:rFonts w:ascii="Times New Roman" w:eastAsia="Times New Roman" w:hAnsi="Times New Roman" w:cs="Times New Roman"/>
                <w:sz w:val="24"/>
                <w:szCs w:val="24"/>
              </w:rPr>
              <w:t>./1000 чел. в 2016 году до</w:t>
            </w:r>
            <w:r w:rsidR="00813F40" w:rsidRPr="00702228">
              <w:rPr>
                <w:rFonts w:ascii="Times New Roman" w:eastAsia="Times New Roman" w:hAnsi="Times New Roman" w:cs="Times New Roman"/>
                <w:sz w:val="24"/>
                <w:szCs w:val="24"/>
              </w:rPr>
              <w:t xml:space="preserve"> 400</w:t>
            </w:r>
            <w:r w:rsidRPr="00702228">
              <w:rPr>
                <w:rFonts w:ascii="Times New Roman" w:eastAsia="Times New Roman" w:hAnsi="Times New Roman" w:cs="Times New Roman"/>
                <w:sz w:val="24"/>
                <w:szCs w:val="24"/>
              </w:rPr>
              <w:t>ам./ 1000 чел. в 203</w:t>
            </w:r>
            <w:r w:rsidR="00813F40" w:rsidRPr="00702228">
              <w:rPr>
                <w:rFonts w:ascii="Times New Roman" w:eastAsia="Times New Roman" w:hAnsi="Times New Roman" w:cs="Times New Roman"/>
                <w:sz w:val="24"/>
                <w:szCs w:val="24"/>
              </w:rPr>
              <w:t>0</w:t>
            </w:r>
            <w:r w:rsidRPr="00702228">
              <w:rPr>
                <w:rFonts w:ascii="Times New Roman" w:eastAsia="Times New Roman" w:hAnsi="Times New Roman" w:cs="Times New Roman"/>
                <w:sz w:val="24"/>
                <w:szCs w:val="24"/>
              </w:rPr>
              <w:t xml:space="preserve"> году;</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Плотность сети линий наземного транспорта </w:t>
            </w:r>
            <w:r w:rsidR="00813F40" w:rsidRPr="00702228">
              <w:rPr>
                <w:rFonts w:ascii="Times New Roman" w:eastAsia="Times New Roman" w:hAnsi="Times New Roman" w:cs="Times New Roman"/>
                <w:sz w:val="24"/>
                <w:szCs w:val="24"/>
              </w:rPr>
              <w:t>останется на прежнем уровне0,15</w:t>
            </w:r>
            <w:r w:rsidR="00702228" w:rsidRPr="00702228">
              <w:rPr>
                <w:rFonts w:ascii="Times New Roman" w:eastAsia="Times New Roman" w:hAnsi="Times New Roman" w:cs="Times New Roman"/>
                <w:sz w:val="24"/>
                <w:szCs w:val="24"/>
              </w:rPr>
              <w:t xml:space="preserve"> км</w:t>
            </w:r>
            <w:r w:rsidRPr="00702228">
              <w:rPr>
                <w:rFonts w:ascii="Times New Roman" w:eastAsia="Times New Roman" w:hAnsi="Times New Roman" w:cs="Times New Roman"/>
                <w:sz w:val="24"/>
                <w:szCs w:val="24"/>
              </w:rPr>
              <w:t>/км</w:t>
            </w:r>
            <w:r w:rsidRPr="00702228">
              <w:rPr>
                <w:rFonts w:ascii="Times New Roman" w:eastAsia="Times New Roman" w:hAnsi="Times New Roman" w:cs="Times New Roman"/>
                <w:sz w:val="24"/>
                <w:szCs w:val="24"/>
                <w:vertAlign w:val="superscript"/>
              </w:rPr>
              <w:t>2</w:t>
            </w:r>
            <w:r w:rsidRPr="00702228">
              <w:rPr>
                <w:rFonts w:ascii="Times New Roman" w:eastAsia="Times New Roman" w:hAnsi="Times New Roman" w:cs="Times New Roman"/>
                <w:sz w:val="24"/>
                <w:szCs w:val="24"/>
              </w:rPr>
              <w:t>;</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Доля дорог местного значения с усовершенствованным покрытием (асфальт) </w:t>
            </w:r>
            <w:r w:rsidR="00C64800" w:rsidRPr="00702228">
              <w:rPr>
                <w:rFonts w:ascii="Times New Roman" w:eastAsia="Times New Roman" w:hAnsi="Times New Roman" w:cs="Times New Roman"/>
                <w:sz w:val="24"/>
                <w:szCs w:val="24"/>
              </w:rPr>
              <w:t>на перспективу будет поддерживаться на уровне 100%</w:t>
            </w:r>
            <w:r w:rsidRPr="00702228">
              <w:rPr>
                <w:rFonts w:ascii="Times New Roman" w:eastAsia="Times New Roman" w:hAnsi="Times New Roman" w:cs="Times New Roman"/>
                <w:sz w:val="24"/>
                <w:szCs w:val="24"/>
              </w:rPr>
              <w:t>;</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Уровень износа дорожного полотна местных дорог уменьшится с 50% в 2016 году до 11,08% в 203</w:t>
            </w:r>
            <w:r w:rsidR="00C64800" w:rsidRPr="00702228">
              <w:rPr>
                <w:rFonts w:ascii="Times New Roman" w:eastAsia="Times New Roman" w:hAnsi="Times New Roman" w:cs="Times New Roman"/>
                <w:sz w:val="24"/>
                <w:szCs w:val="24"/>
              </w:rPr>
              <w:t>0</w:t>
            </w:r>
            <w:r w:rsidRPr="00702228">
              <w:rPr>
                <w:rFonts w:ascii="Times New Roman" w:eastAsia="Times New Roman" w:hAnsi="Times New Roman" w:cs="Times New Roman"/>
                <w:sz w:val="24"/>
                <w:szCs w:val="24"/>
              </w:rPr>
              <w:t xml:space="preserve"> году;</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xml:space="preserve">– Наличие тротуаров на дорогах внутри поселений увеличится с 1,48% в 2016 году до </w:t>
            </w:r>
            <w:r w:rsidR="00C64800" w:rsidRPr="00702228">
              <w:rPr>
                <w:rFonts w:ascii="Times New Roman" w:eastAsia="Times New Roman" w:hAnsi="Times New Roman" w:cs="Times New Roman"/>
                <w:sz w:val="24"/>
                <w:szCs w:val="24"/>
              </w:rPr>
              <w:t>77,42</w:t>
            </w:r>
            <w:r w:rsidRPr="00702228">
              <w:rPr>
                <w:rFonts w:ascii="Times New Roman" w:eastAsia="Times New Roman" w:hAnsi="Times New Roman" w:cs="Times New Roman"/>
                <w:sz w:val="24"/>
                <w:szCs w:val="24"/>
              </w:rPr>
              <w:t>% в 203</w:t>
            </w:r>
            <w:r w:rsidR="00C64800" w:rsidRPr="00702228">
              <w:rPr>
                <w:rFonts w:ascii="Times New Roman" w:eastAsia="Times New Roman" w:hAnsi="Times New Roman" w:cs="Times New Roman"/>
                <w:sz w:val="24"/>
                <w:szCs w:val="24"/>
              </w:rPr>
              <w:t>0</w:t>
            </w:r>
            <w:r w:rsidRPr="00702228">
              <w:rPr>
                <w:rFonts w:ascii="Times New Roman" w:eastAsia="Times New Roman" w:hAnsi="Times New Roman" w:cs="Times New Roman"/>
                <w:sz w:val="24"/>
                <w:szCs w:val="24"/>
              </w:rPr>
              <w:t>году;</w:t>
            </w:r>
          </w:p>
          <w:p w:rsidR="003920A2" w:rsidRPr="00702228" w:rsidRDefault="003920A2" w:rsidP="00161923">
            <w:pPr>
              <w:spacing w:after="0" w:line="240" w:lineRule="auto"/>
              <w:jc w:val="both"/>
              <w:rPr>
                <w:rFonts w:ascii="Times New Roman" w:eastAsia="Times New Roman" w:hAnsi="Times New Roman" w:cs="Times New Roman"/>
                <w:sz w:val="24"/>
                <w:szCs w:val="24"/>
              </w:rPr>
            </w:pPr>
            <w:r w:rsidRPr="00702228">
              <w:rPr>
                <w:rFonts w:ascii="Times New Roman" w:eastAsia="Times New Roman" w:hAnsi="Times New Roman" w:cs="Times New Roman"/>
                <w:sz w:val="24"/>
                <w:szCs w:val="24"/>
              </w:rPr>
              <w:t>– Плотность сети велодорожек увеличится с 0,00 км/км</w:t>
            </w:r>
            <w:r w:rsidRPr="00702228">
              <w:rPr>
                <w:rFonts w:ascii="Times New Roman" w:eastAsia="Times New Roman" w:hAnsi="Times New Roman" w:cs="Times New Roman"/>
                <w:sz w:val="24"/>
                <w:szCs w:val="24"/>
                <w:vertAlign w:val="superscript"/>
              </w:rPr>
              <w:t>2</w:t>
            </w:r>
            <w:r w:rsidRPr="00702228">
              <w:rPr>
                <w:rFonts w:ascii="Times New Roman" w:eastAsia="Times New Roman" w:hAnsi="Times New Roman" w:cs="Times New Roman"/>
                <w:sz w:val="24"/>
                <w:szCs w:val="24"/>
              </w:rPr>
              <w:t xml:space="preserve"> в 2016 году до 0,03</w:t>
            </w:r>
            <w:r w:rsidR="00702228" w:rsidRPr="00702228">
              <w:rPr>
                <w:rFonts w:ascii="Times New Roman" w:eastAsia="Times New Roman" w:hAnsi="Times New Roman" w:cs="Times New Roman"/>
                <w:sz w:val="24"/>
                <w:szCs w:val="24"/>
              </w:rPr>
              <w:t>2 км</w:t>
            </w:r>
            <w:r w:rsidRPr="00702228">
              <w:rPr>
                <w:rFonts w:ascii="Times New Roman" w:eastAsia="Times New Roman" w:hAnsi="Times New Roman" w:cs="Times New Roman"/>
                <w:sz w:val="24"/>
                <w:szCs w:val="24"/>
              </w:rPr>
              <w:t>/км</w:t>
            </w:r>
            <w:r w:rsidRPr="00702228">
              <w:rPr>
                <w:rFonts w:ascii="Times New Roman" w:eastAsia="Times New Roman" w:hAnsi="Times New Roman" w:cs="Times New Roman"/>
                <w:sz w:val="24"/>
                <w:szCs w:val="24"/>
                <w:vertAlign w:val="superscript"/>
              </w:rPr>
              <w:t>2</w:t>
            </w:r>
            <w:r w:rsidRPr="00702228">
              <w:rPr>
                <w:rFonts w:ascii="Times New Roman" w:eastAsia="Times New Roman" w:hAnsi="Times New Roman" w:cs="Times New Roman"/>
                <w:sz w:val="24"/>
                <w:szCs w:val="24"/>
              </w:rPr>
              <w:t xml:space="preserve"> в 2032 году;</w:t>
            </w:r>
          </w:p>
          <w:p w:rsidR="003920A2" w:rsidRPr="003920A2" w:rsidRDefault="003920A2" w:rsidP="00702228">
            <w:pPr>
              <w:spacing w:after="0" w:line="240" w:lineRule="auto"/>
              <w:jc w:val="both"/>
              <w:rPr>
                <w:rFonts w:ascii="Times New Roman" w:eastAsia="Times New Roman" w:hAnsi="Times New Roman" w:cs="Times New Roman"/>
                <w:sz w:val="24"/>
                <w:szCs w:val="24"/>
                <w:lang w:eastAsia="ar-SA"/>
              </w:rPr>
            </w:pPr>
            <w:r w:rsidRPr="00702228">
              <w:rPr>
                <w:rFonts w:ascii="Times New Roman" w:eastAsia="Times New Roman" w:hAnsi="Times New Roman" w:cs="Times New Roman"/>
                <w:sz w:val="24"/>
                <w:szCs w:val="24"/>
              </w:rPr>
              <w:t>– Средние затраты на передвижение в один конец возрастут</w:t>
            </w:r>
            <w:r w:rsidR="00702228" w:rsidRPr="00702228">
              <w:rPr>
                <w:rFonts w:ascii="Times New Roman" w:eastAsia="Times New Roman" w:hAnsi="Times New Roman" w:cs="Times New Roman"/>
                <w:sz w:val="24"/>
                <w:szCs w:val="24"/>
              </w:rPr>
              <w:t xml:space="preserve"> с </w:t>
            </w:r>
            <w:r w:rsidRPr="00702228">
              <w:rPr>
                <w:rFonts w:ascii="Times New Roman" w:eastAsia="Times New Roman" w:hAnsi="Times New Roman" w:cs="Times New Roman"/>
                <w:sz w:val="24"/>
                <w:szCs w:val="24"/>
              </w:rPr>
              <w:t>15 минут в 20</w:t>
            </w:r>
            <w:r w:rsidR="00702228" w:rsidRPr="00702228">
              <w:rPr>
                <w:rFonts w:ascii="Times New Roman" w:eastAsia="Times New Roman" w:hAnsi="Times New Roman" w:cs="Times New Roman"/>
                <w:sz w:val="24"/>
                <w:szCs w:val="24"/>
              </w:rPr>
              <w:t>16 году до 20 минут в 2032 году</w:t>
            </w:r>
          </w:p>
        </w:tc>
      </w:tr>
      <w:tr w:rsidR="003920A2" w:rsidRPr="003920A2" w:rsidTr="00135036">
        <w:trPr>
          <w:trHeight w:val="615"/>
        </w:trPr>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Основные мероприятия программы</w:t>
            </w:r>
          </w:p>
        </w:tc>
        <w:tc>
          <w:tcPr>
            <w:tcW w:w="6946" w:type="dxa"/>
            <w:shd w:val="clear" w:color="auto" w:fill="auto"/>
            <w:vAlign w:val="center"/>
          </w:tcPr>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Увеличение (на два) количества рейсов общественного транспорта (маршрутных автобусов);</w:t>
            </w:r>
          </w:p>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 xml:space="preserve">Строительство пешеходных дорожек (тротуаров) вдоль </w:t>
            </w:r>
            <w:proofErr w:type="spellStart"/>
            <w:r w:rsidRPr="00813F40">
              <w:rPr>
                <w:rFonts w:ascii="Times New Roman" w:eastAsia="Times New Roman" w:hAnsi="Times New Roman" w:cs="Times New Roman"/>
                <w:bCs/>
                <w:sz w:val="24"/>
                <w:szCs w:val="24"/>
                <w:lang w:eastAsia="ar-SA"/>
              </w:rPr>
              <w:t>внутрипоселковых</w:t>
            </w:r>
            <w:proofErr w:type="spellEnd"/>
            <w:r w:rsidRPr="00813F40">
              <w:rPr>
                <w:rFonts w:ascii="Times New Roman" w:eastAsia="Times New Roman" w:hAnsi="Times New Roman" w:cs="Times New Roman"/>
                <w:bCs/>
                <w:sz w:val="24"/>
                <w:szCs w:val="24"/>
                <w:lang w:eastAsia="ar-SA"/>
              </w:rPr>
              <w:t xml:space="preserve"> дорог общей протяжённостью 10,0 км;</w:t>
            </w:r>
          </w:p>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Строительство велосипедных дорожек вдоль региональной дороги Р-37 от г. п Свирьстрой до г. Лодейное Поле протяжённостью 10 км;</w:t>
            </w:r>
          </w:p>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 xml:space="preserve">Строительство разворотного автобусного кольца и площадки для </w:t>
            </w:r>
            <w:proofErr w:type="spellStart"/>
            <w:r w:rsidRPr="00813F40">
              <w:rPr>
                <w:rFonts w:ascii="Times New Roman" w:eastAsia="Times New Roman" w:hAnsi="Times New Roman" w:cs="Times New Roman"/>
                <w:bCs/>
                <w:sz w:val="24"/>
                <w:szCs w:val="24"/>
                <w:lang w:eastAsia="ar-SA"/>
              </w:rPr>
              <w:t>межрейсового</w:t>
            </w:r>
            <w:proofErr w:type="spellEnd"/>
            <w:r w:rsidRPr="00813F40">
              <w:rPr>
                <w:rFonts w:ascii="Times New Roman" w:eastAsia="Times New Roman" w:hAnsi="Times New Roman" w:cs="Times New Roman"/>
                <w:bCs/>
                <w:sz w:val="24"/>
                <w:szCs w:val="24"/>
                <w:lang w:eastAsia="ar-SA"/>
              </w:rPr>
              <w:t xml:space="preserve"> отстоя автобусов по ул. </w:t>
            </w:r>
            <w:proofErr w:type="spellStart"/>
            <w:r w:rsidRPr="00813F40">
              <w:rPr>
                <w:rFonts w:ascii="Times New Roman" w:eastAsia="Times New Roman" w:hAnsi="Times New Roman" w:cs="Times New Roman"/>
                <w:bCs/>
                <w:sz w:val="24"/>
                <w:szCs w:val="24"/>
                <w:lang w:eastAsia="ar-SA"/>
              </w:rPr>
              <w:t>Подпорожской</w:t>
            </w:r>
            <w:proofErr w:type="spellEnd"/>
            <w:r w:rsidRPr="00813F40">
              <w:rPr>
                <w:rFonts w:ascii="Times New Roman" w:eastAsia="Times New Roman" w:hAnsi="Times New Roman" w:cs="Times New Roman"/>
                <w:bCs/>
                <w:sz w:val="24"/>
                <w:szCs w:val="24"/>
                <w:lang w:eastAsia="ar-SA"/>
              </w:rPr>
              <w:t>. Для размещения планируемых объектов предусмотрена зона автомобильного транспорта (Т2) по ул. Подпорожская площадью 0,07 гектара.</w:t>
            </w:r>
          </w:p>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Строительство автобусной остановки с площадкой ожидания (павильоном для пассажиров), с учетом обустройства для обеспечения беспрепятственного доступа и использования инвалидами и другими маломобильными группами населения и разворотное кольцо по ул. Энергетиков с учетом увеличения протяженности пригородного автобусного маршрута № 81/87 «Лодейное Поле – Свирьстрой» на 750 метров. Размещение автобусной остановки и разворотного автобусного кольца планируется в зоне автомобильного транспорта (Т2) площадью 0,06 гектара по ул. Энергетиков в районе ГКУ Ленинградской области центр помощи детям сиротам и детям, оставшимся без попечения родителей «Свирьстройский ресурсный центр по содействию семейному устройству».</w:t>
            </w:r>
          </w:p>
          <w:p w:rsidR="00813F40" w:rsidRPr="00813F40" w:rsidRDefault="00813F40" w:rsidP="00702228">
            <w:pPr>
              <w:numPr>
                <w:ilvl w:val="0"/>
                <w:numId w:val="12"/>
              </w:numPr>
              <w:spacing w:after="0" w:line="240" w:lineRule="auto"/>
              <w:ind w:left="63" w:hanging="14"/>
              <w:rPr>
                <w:rFonts w:ascii="Times New Roman" w:eastAsia="Times New Roman" w:hAnsi="Times New Roman" w:cs="Times New Roman"/>
                <w:bCs/>
                <w:sz w:val="24"/>
                <w:szCs w:val="24"/>
                <w:lang w:eastAsia="ar-SA"/>
              </w:rPr>
            </w:pPr>
            <w:r w:rsidRPr="00813F40">
              <w:rPr>
                <w:rFonts w:ascii="Times New Roman" w:eastAsia="Times New Roman" w:hAnsi="Times New Roman" w:cs="Times New Roman"/>
                <w:bCs/>
                <w:sz w:val="24"/>
                <w:szCs w:val="24"/>
                <w:lang w:eastAsia="ar-SA"/>
              </w:rPr>
              <w:t>Строительство 4-х автобусных остановок с площадками ожидания (павильонами для пассажиров) на выездах из г. п. Свирьстрой к региональной дороге Р-37.</w:t>
            </w:r>
          </w:p>
          <w:p w:rsidR="003920A2" w:rsidRPr="00C5550D" w:rsidRDefault="00813F40" w:rsidP="00702228">
            <w:pPr>
              <w:numPr>
                <w:ilvl w:val="0"/>
                <w:numId w:val="12"/>
              </w:numPr>
              <w:spacing w:after="0" w:line="240" w:lineRule="auto"/>
              <w:ind w:left="63" w:hanging="14"/>
              <w:rPr>
                <w:rFonts w:ascii="Times New Roman" w:eastAsia="Times New Roman" w:hAnsi="Times New Roman" w:cs="Times New Roman"/>
                <w:color w:val="000000"/>
                <w:sz w:val="24"/>
                <w:szCs w:val="24"/>
              </w:rPr>
            </w:pPr>
            <w:r w:rsidRPr="00813F40">
              <w:rPr>
                <w:rFonts w:ascii="Times New Roman" w:eastAsia="Times New Roman" w:hAnsi="Times New Roman" w:cs="Times New Roman"/>
                <w:bCs/>
                <w:sz w:val="24"/>
                <w:szCs w:val="24"/>
                <w:lang w:eastAsia="ar-SA"/>
              </w:rPr>
              <w:t>Обслуживание и ремонт дорог общего пользования на территории Свирьстройского городского поселения.</w:t>
            </w:r>
          </w:p>
          <w:p w:rsidR="00C5550D" w:rsidRPr="003920A2" w:rsidRDefault="00C5550D" w:rsidP="00702228">
            <w:pPr>
              <w:numPr>
                <w:ilvl w:val="0"/>
                <w:numId w:val="12"/>
              </w:numPr>
              <w:spacing w:after="0" w:line="240" w:lineRule="auto"/>
              <w:ind w:left="63" w:hanging="14"/>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lang w:eastAsia="ar-SA"/>
              </w:rPr>
              <w:t>Паспортизация 9-ти улиц общей протяжённостью 8,017 км.</w:t>
            </w:r>
          </w:p>
        </w:tc>
      </w:tr>
      <w:tr w:rsidR="003920A2" w:rsidRPr="003920A2" w:rsidTr="00135036">
        <w:trPr>
          <w:trHeight w:val="615"/>
        </w:trPr>
        <w:tc>
          <w:tcPr>
            <w:tcW w:w="3261" w:type="dxa"/>
            <w:shd w:val="clear" w:color="auto" w:fill="auto"/>
            <w:vAlign w:val="center"/>
          </w:tcPr>
          <w:p w:rsidR="003920A2" w:rsidRPr="003920A2" w:rsidRDefault="003920A2" w:rsidP="00161923">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Сроки и этапы реализации Программы</w:t>
            </w:r>
          </w:p>
        </w:tc>
        <w:tc>
          <w:tcPr>
            <w:tcW w:w="6946" w:type="dxa"/>
            <w:shd w:val="clear" w:color="auto" w:fill="auto"/>
            <w:vAlign w:val="center"/>
          </w:tcPr>
          <w:p w:rsidR="003920A2" w:rsidRPr="003920A2" w:rsidRDefault="003920A2" w:rsidP="00813F40">
            <w:pPr>
              <w:spacing w:after="0" w:line="240" w:lineRule="auto"/>
              <w:rPr>
                <w:rFonts w:ascii="Times New Roman" w:eastAsia="Times New Roman" w:hAnsi="Times New Roman" w:cs="Times New Roman"/>
                <w:color w:val="000000"/>
                <w:sz w:val="24"/>
                <w:szCs w:val="24"/>
              </w:rPr>
            </w:pPr>
            <w:r w:rsidRPr="003920A2">
              <w:rPr>
                <w:rFonts w:ascii="Times New Roman" w:eastAsia="Times New Roman" w:hAnsi="Times New Roman" w:cs="Times New Roman"/>
                <w:color w:val="000000"/>
                <w:sz w:val="24"/>
                <w:szCs w:val="24"/>
              </w:rPr>
              <w:t>Срок реализации Программы: 2017 – 203</w:t>
            </w:r>
            <w:r w:rsidR="00813F40">
              <w:rPr>
                <w:rFonts w:ascii="Times New Roman" w:eastAsia="Times New Roman" w:hAnsi="Times New Roman" w:cs="Times New Roman"/>
                <w:color w:val="000000"/>
                <w:sz w:val="24"/>
                <w:szCs w:val="24"/>
              </w:rPr>
              <w:t>0</w:t>
            </w:r>
            <w:r w:rsidRPr="003920A2">
              <w:rPr>
                <w:rFonts w:ascii="Times New Roman" w:eastAsia="Times New Roman" w:hAnsi="Times New Roman" w:cs="Times New Roman"/>
                <w:color w:val="000000"/>
                <w:sz w:val="24"/>
                <w:szCs w:val="24"/>
              </w:rPr>
              <w:t xml:space="preserve"> гг.</w:t>
            </w:r>
          </w:p>
        </w:tc>
      </w:tr>
      <w:tr w:rsidR="003920A2" w:rsidRPr="003920A2" w:rsidTr="00135036">
        <w:trPr>
          <w:trHeight w:val="4868"/>
        </w:trPr>
        <w:tc>
          <w:tcPr>
            <w:tcW w:w="3261" w:type="dxa"/>
            <w:shd w:val="clear" w:color="auto" w:fill="auto"/>
            <w:vAlign w:val="center"/>
          </w:tcPr>
          <w:p w:rsidR="003920A2" w:rsidRPr="003920A2" w:rsidRDefault="003920A2" w:rsidP="00166375">
            <w:pPr>
              <w:spacing w:after="0" w:line="240" w:lineRule="auto"/>
              <w:jc w:val="both"/>
              <w:rPr>
                <w:rFonts w:ascii="Times New Roman" w:eastAsia="Times New Roman" w:hAnsi="Times New Roman" w:cs="Times New Roman"/>
                <w:sz w:val="24"/>
                <w:szCs w:val="24"/>
              </w:rPr>
            </w:pPr>
            <w:r w:rsidRPr="003920A2">
              <w:rPr>
                <w:rFonts w:ascii="Times New Roman" w:eastAsia="Times New Roman" w:hAnsi="Times New Roman" w:cs="Times New Roman"/>
                <w:sz w:val="24"/>
                <w:szCs w:val="24"/>
              </w:rPr>
              <w:t>Объемы и источники финансирования Программы</w:t>
            </w:r>
          </w:p>
        </w:tc>
        <w:tc>
          <w:tcPr>
            <w:tcW w:w="6946" w:type="dxa"/>
            <w:shd w:val="clear" w:color="auto" w:fill="auto"/>
          </w:tcPr>
          <w:p w:rsidR="003920A2" w:rsidRPr="00813F40" w:rsidRDefault="003920A2" w:rsidP="00161923">
            <w:pPr>
              <w:spacing w:after="0" w:line="240" w:lineRule="auto"/>
              <w:jc w:val="both"/>
              <w:rPr>
                <w:rFonts w:ascii="Times New Roman" w:eastAsia="Times New Roman" w:hAnsi="Times New Roman" w:cs="Times New Roman"/>
                <w:color w:val="000000"/>
                <w:sz w:val="24"/>
                <w:szCs w:val="24"/>
              </w:rPr>
            </w:pPr>
            <w:r w:rsidRPr="003920A2">
              <w:rPr>
                <w:rFonts w:ascii="Times New Roman" w:eastAsia="Times New Roman" w:hAnsi="Times New Roman" w:cs="Times New Roman"/>
                <w:sz w:val="24"/>
                <w:szCs w:val="24"/>
              </w:rPr>
              <w:t xml:space="preserve">Финансирование </w:t>
            </w:r>
            <w:r w:rsidRPr="003920A2">
              <w:rPr>
                <w:rFonts w:ascii="Times New Roman" w:eastAsia="Times New Roman" w:hAnsi="Times New Roman" w:cs="Times New Roman"/>
                <w:color w:val="000000"/>
                <w:sz w:val="24"/>
                <w:szCs w:val="24"/>
              </w:rPr>
              <w:t>носит прогнозный характер и подлеж</w:t>
            </w:r>
            <w:r w:rsidR="00166375">
              <w:rPr>
                <w:rFonts w:ascii="Times New Roman" w:eastAsia="Times New Roman" w:hAnsi="Times New Roman" w:cs="Times New Roman"/>
                <w:color w:val="000000"/>
                <w:sz w:val="24"/>
                <w:szCs w:val="24"/>
              </w:rPr>
              <w:t>и</w:t>
            </w:r>
            <w:r w:rsidRPr="003920A2">
              <w:rPr>
                <w:rFonts w:ascii="Times New Roman" w:eastAsia="Times New Roman" w:hAnsi="Times New Roman" w:cs="Times New Roman"/>
                <w:color w:val="000000"/>
                <w:sz w:val="24"/>
                <w:szCs w:val="24"/>
              </w:rPr>
              <w:t xml:space="preserve">т ежегодной корректировке в соответствии с бюджетом </w:t>
            </w:r>
            <w:r w:rsidR="00166375" w:rsidRPr="00166375">
              <w:rPr>
                <w:rFonts w:ascii="Times New Roman" w:eastAsia="Times New Roman" w:hAnsi="Times New Roman" w:cs="Times New Roman"/>
                <w:sz w:val="24"/>
                <w:szCs w:val="24"/>
              </w:rPr>
              <w:t xml:space="preserve">муниципального образования Свирьстройское городское поселение Лодейнопольского муниципального района </w:t>
            </w:r>
            <w:r w:rsidR="00166375" w:rsidRPr="00813F40">
              <w:rPr>
                <w:rFonts w:ascii="Times New Roman" w:eastAsia="Times New Roman" w:hAnsi="Times New Roman" w:cs="Times New Roman"/>
                <w:sz w:val="24"/>
                <w:szCs w:val="24"/>
              </w:rPr>
              <w:t>Ленинградской области</w:t>
            </w:r>
            <w:r w:rsidRPr="00813F40">
              <w:rPr>
                <w:rFonts w:ascii="Times New Roman" w:eastAsia="Times New Roman" w:hAnsi="Times New Roman" w:cs="Times New Roman"/>
                <w:color w:val="000000"/>
                <w:sz w:val="24"/>
                <w:szCs w:val="24"/>
              </w:rPr>
              <w:t>на соответствующий финансовый год.</w:t>
            </w:r>
            <w:r w:rsidRPr="00813F40">
              <w:rPr>
                <w:rFonts w:ascii="Times New Roman" w:eastAsia="Times New Roman" w:hAnsi="Times New Roman" w:cs="Times New Roman"/>
                <w:sz w:val="24"/>
                <w:szCs w:val="24"/>
              </w:rPr>
              <w:t xml:space="preserve"> Общий объем финансирования программы в 2017 </w:t>
            </w:r>
            <w:r w:rsidRPr="00813F40">
              <w:rPr>
                <w:rFonts w:ascii="Times New Roman" w:eastAsia="Times New Roman" w:hAnsi="Times New Roman" w:cs="Times New Roman"/>
                <w:color w:val="000000"/>
                <w:sz w:val="24"/>
                <w:szCs w:val="24"/>
              </w:rPr>
              <w:t xml:space="preserve">– </w:t>
            </w:r>
            <w:r w:rsidRPr="00813F40">
              <w:rPr>
                <w:rFonts w:ascii="Times New Roman" w:eastAsia="Times New Roman" w:hAnsi="Times New Roman" w:cs="Times New Roman"/>
                <w:sz w:val="24"/>
                <w:szCs w:val="24"/>
              </w:rPr>
              <w:t>203</w:t>
            </w:r>
            <w:r w:rsidR="001D2D12" w:rsidRPr="00813F40">
              <w:rPr>
                <w:rFonts w:ascii="Times New Roman" w:eastAsia="Times New Roman" w:hAnsi="Times New Roman" w:cs="Times New Roman"/>
                <w:sz w:val="24"/>
                <w:szCs w:val="24"/>
              </w:rPr>
              <w:t>0</w:t>
            </w:r>
            <w:r w:rsidRPr="00813F40">
              <w:rPr>
                <w:rFonts w:ascii="Times New Roman" w:eastAsia="Times New Roman" w:hAnsi="Times New Roman" w:cs="Times New Roman"/>
                <w:sz w:val="24"/>
                <w:szCs w:val="24"/>
              </w:rPr>
              <w:t xml:space="preserve"> годах составляет – </w:t>
            </w:r>
            <w:r w:rsidR="001D2D12" w:rsidRPr="00813F40">
              <w:rPr>
                <w:rFonts w:ascii="Times New Roman" w:eastAsia="Times New Roman" w:hAnsi="Times New Roman" w:cs="Times New Roman"/>
                <w:sz w:val="24"/>
                <w:szCs w:val="24"/>
              </w:rPr>
              <w:t>642 20</w:t>
            </w:r>
            <w:r w:rsidR="00C5550D">
              <w:rPr>
                <w:rFonts w:ascii="Times New Roman" w:eastAsia="Times New Roman" w:hAnsi="Times New Roman" w:cs="Times New Roman"/>
                <w:sz w:val="24"/>
                <w:szCs w:val="24"/>
              </w:rPr>
              <w:t>7</w:t>
            </w:r>
            <w:r w:rsidR="001D2D12" w:rsidRPr="00813F40">
              <w:rPr>
                <w:rFonts w:ascii="Times New Roman" w:eastAsia="Times New Roman" w:hAnsi="Times New Roman" w:cs="Times New Roman"/>
                <w:sz w:val="24"/>
                <w:szCs w:val="24"/>
              </w:rPr>
              <w:t>,</w:t>
            </w:r>
            <w:r w:rsidR="00C5550D">
              <w:rPr>
                <w:rFonts w:ascii="Times New Roman" w:eastAsia="Times New Roman" w:hAnsi="Times New Roman" w:cs="Times New Roman"/>
                <w:sz w:val="24"/>
                <w:szCs w:val="24"/>
              </w:rPr>
              <w:t>2</w:t>
            </w:r>
            <w:r w:rsidR="001D2D12" w:rsidRPr="00813F40">
              <w:rPr>
                <w:rFonts w:ascii="Times New Roman" w:eastAsia="Times New Roman" w:hAnsi="Times New Roman" w:cs="Times New Roman"/>
                <w:sz w:val="24"/>
                <w:szCs w:val="24"/>
              </w:rPr>
              <w:t xml:space="preserve"> тыс.</w:t>
            </w:r>
            <w:r w:rsidRPr="00813F40">
              <w:rPr>
                <w:rFonts w:ascii="Times New Roman" w:eastAsia="Times New Roman" w:hAnsi="Times New Roman" w:cs="Times New Roman"/>
                <w:color w:val="000000"/>
                <w:sz w:val="24"/>
                <w:szCs w:val="24"/>
              </w:rPr>
              <w:t xml:space="preserve"> рублей в т. ч. за счет бюджетных средств разных уровней </w:t>
            </w:r>
          </w:p>
          <w:p w:rsidR="003920A2" w:rsidRPr="00813F40" w:rsidRDefault="003920A2" w:rsidP="00161923">
            <w:pPr>
              <w:spacing w:after="0" w:line="240" w:lineRule="auto"/>
              <w:jc w:val="both"/>
              <w:rPr>
                <w:rFonts w:ascii="Times New Roman" w:eastAsia="Times New Roman" w:hAnsi="Times New Roman" w:cs="Times New Roman"/>
                <w:color w:val="000000"/>
                <w:sz w:val="24"/>
                <w:szCs w:val="24"/>
              </w:rPr>
            </w:pPr>
            <w:r w:rsidRPr="00813F40">
              <w:rPr>
                <w:rFonts w:ascii="Times New Roman" w:eastAsia="Times New Roman" w:hAnsi="Times New Roman" w:cs="Times New Roman"/>
                <w:color w:val="000000"/>
                <w:sz w:val="24"/>
                <w:szCs w:val="24"/>
              </w:rPr>
              <w:t>– Бюджет Ленинградской области</w:t>
            </w:r>
            <w:r w:rsidR="001D2D12" w:rsidRPr="00813F40">
              <w:rPr>
                <w:rFonts w:ascii="Times New Roman" w:eastAsia="Times New Roman" w:hAnsi="Times New Roman" w:cs="Times New Roman"/>
                <w:color w:val="000000"/>
                <w:sz w:val="24"/>
                <w:szCs w:val="24"/>
              </w:rPr>
              <w:t xml:space="preserve"> и Лодейнопольского района </w:t>
            </w:r>
            <w:r w:rsidRPr="00813F40">
              <w:rPr>
                <w:rFonts w:ascii="Times New Roman" w:eastAsia="Times New Roman" w:hAnsi="Times New Roman" w:cs="Times New Roman"/>
                <w:color w:val="000000"/>
                <w:sz w:val="24"/>
                <w:szCs w:val="24"/>
              </w:rPr>
              <w:t xml:space="preserve">– </w:t>
            </w:r>
            <w:r w:rsidR="001D2D12" w:rsidRPr="00813F40">
              <w:rPr>
                <w:rFonts w:ascii="Times New Roman" w:eastAsia="Times New Roman" w:hAnsi="Times New Roman" w:cs="Times New Roman"/>
                <w:color w:val="000000"/>
                <w:sz w:val="24"/>
                <w:szCs w:val="24"/>
              </w:rPr>
              <w:t>188 000,0 тыс.</w:t>
            </w:r>
            <w:r w:rsidRPr="00813F40">
              <w:rPr>
                <w:rFonts w:ascii="Times New Roman" w:eastAsia="Times New Roman" w:hAnsi="Times New Roman" w:cs="Times New Roman"/>
                <w:color w:val="000000"/>
                <w:sz w:val="24"/>
                <w:szCs w:val="24"/>
              </w:rPr>
              <w:t xml:space="preserve"> рублей,</w:t>
            </w:r>
          </w:p>
          <w:p w:rsidR="003920A2" w:rsidRPr="00813F40" w:rsidRDefault="003920A2" w:rsidP="00161923">
            <w:pPr>
              <w:spacing w:after="0" w:line="240" w:lineRule="auto"/>
              <w:jc w:val="both"/>
              <w:rPr>
                <w:rFonts w:ascii="Times New Roman" w:eastAsia="Times New Roman" w:hAnsi="Times New Roman" w:cs="Times New Roman"/>
                <w:color w:val="000000"/>
                <w:sz w:val="24"/>
                <w:szCs w:val="24"/>
              </w:rPr>
            </w:pPr>
            <w:r w:rsidRPr="00813F40">
              <w:rPr>
                <w:rFonts w:ascii="Times New Roman" w:eastAsia="Times New Roman" w:hAnsi="Times New Roman" w:cs="Times New Roman"/>
                <w:color w:val="000000"/>
                <w:sz w:val="24"/>
                <w:szCs w:val="24"/>
              </w:rPr>
              <w:t xml:space="preserve">– Бюджет </w:t>
            </w:r>
            <w:r w:rsidR="001A1BB3" w:rsidRPr="00813F40">
              <w:rPr>
                <w:rFonts w:ascii="Times New Roman" w:eastAsia="Times New Roman" w:hAnsi="Times New Roman" w:cs="Times New Roman"/>
                <w:color w:val="000000"/>
                <w:sz w:val="24"/>
                <w:szCs w:val="24"/>
              </w:rPr>
              <w:t>Свирьстройского городского поселения</w:t>
            </w:r>
            <w:r w:rsidR="00166375" w:rsidRPr="00813F40">
              <w:rPr>
                <w:rFonts w:ascii="Times New Roman" w:eastAsia="Times New Roman" w:hAnsi="Times New Roman" w:cs="Times New Roman"/>
                <w:color w:val="000000"/>
                <w:sz w:val="24"/>
                <w:szCs w:val="24"/>
              </w:rPr>
              <w:t xml:space="preserve"> Лодейнопольского муниципального района Ленинградской области</w:t>
            </w:r>
            <w:r w:rsidRPr="00813F40">
              <w:rPr>
                <w:rFonts w:ascii="Times New Roman" w:eastAsia="Times New Roman" w:hAnsi="Times New Roman" w:cs="Times New Roman"/>
                <w:color w:val="000000"/>
                <w:sz w:val="24"/>
                <w:szCs w:val="24"/>
              </w:rPr>
              <w:t xml:space="preserve"> –</w:t>
            </w:r>
            <w:r w:rsidR="00813F40" w:rsidRPr="00813F40">
              <w:rPr>
                <w:rFonts w:ascii="Times New Roman" w:eastAsia="Times New Roman" w:hAnsi="Times New Roman" w:cs="Times New Roman"/>
                <w:color w:val="000000"/>
                <w:sz w:val="24"/>
                <w:szCs w:val="24"/>
              </w:rPr>
              <w:t xml:space="preserve"> 454</w:t>
            </w:r>
            <w:r w:rsidR="00C5550D">
              <w:rPr>
                <w:rFonts w:ascii="Times New Roman" w:eastAsia="Times New Roman" w:hAnsi="Times New Roman" w:cs="Times New Roman"/>
                <w:color w:val="000000"/>
                <w:sz w:val="24"/>
                <w:szCs w:val="24"/>
              </w:rPr>
              <w:t> </w:t>
            </w:r>
            <w:r w:rsidR="00813F40" w:rsidRPr="00813F40">
              <w:rPr>
                <w:rFonts w:ascii="Times New Roman" w:eastAsia="Times New Roman" w:hAnsi="Times New Roman" w:cs="Times New Roman"/>
                <w:color w:val="000000"/>
                <w:sz w:val="24"/>
                <w:szCs w:val="24"/>
              </w:rPr>
              <w:t>20</w:t>
            </w:r>
            <w:r w:rsidR="00C5550D">
              <w:rPr>
                <w:rFonts w:ascii="Times New Roman" w:eastAsia="Times New Roman" w:hAnsi="Times New Roman" w:cs="Times New Roman"/>
                <w:color w:val="000000"/>
                <w:sz w:val="24"/>
                <w:szCs w:val="24"/>
              </w:rPr>
              <w:t>7,2</w:t>
            </w:r>
            <w:r w:rsidR="00813F40" w:rsidRPr="00813F40">
              <w:rPr>
                <w:rFonts w:ascii="Times New Roman" w:eastAsia="Times New Roman" w:hAnsi="Times New Roman" w:cs="Times New Roman"/>
                <w:color w:val="000000"/>
                <w:sz w:val="24"/>
                <w:szCs w:val="24"/>
              </w:rPr>
              <w:t xml:space="preserve"> тыс.</w:t>
            </w:r>
            <w:r w:rsidRPr="00813F40">
              <w:rPr>
                <w:rFonts w:ascii="Times New Roman" w:eastAsia="Times New Roman" w:hAnsi="Times New Roman" w:cs="Times New Roman"/>
                <w:color w:val="000000"/>
                <w:sz w:val="24"/>
                <w:szCs w:val="24"/>
              </w:rPr>
              <w:t xml:space="preserve"> рублей.</w:t>
            </w:r>
          </w:p>
          <w:p w:rsidR="003920A2" w:rsidRPr="00813F40" w:rsidRDefault="003920A2" w:rsidP="00161923">
            <w:pPr>
              <w:spacing w:after="0" w:line="240" w:lineRule="auto"/>
              <w:jc w:val="both"/>
              <w:rPr>
                <w:rFonts w:ascii="Times New Roman" w:eastAsia="Times New Roman" w:hAnsi="Times New Roman" w:cs="Times New Roman"/>
                <w:color w:val="000000"/>
                <w:sz w:val="24"/>
                <w:szCs w:val="24"/>
              </w:rPr>
            </w:pPr>
            <w:r w:rsidRPr="00813F40">
              <w:rPr>
                <w:rFonts w:ascii="Times New Roman" w:eastAsia="Times New Roman" w:hAnsi="Times New Roman" w:cs="Times New Roman"/>
                <w:color w:val="000000"/>
                <w:sz w:val="24"/>
                <w:szCs w:val="24"/>
              </w:rPr>
              <w:t xml:space="preserve">Частные инвестиции составят </w:t>
            </w:r>
            <w:r w:rsidR="00813F40" w:rsidRPr="00813F40">
              <w:rPr>
                <w:rFonts w:ascii="Times New Roman" w:eastAsia="Times New Roman" w:hAnsi="Times New Roman" w:cs="Times New Roman"/>
                <w:color w:val="000000"/>
                <w:sz w:val="24"/>
                <w:szCs w:val="24"/>
              </w:rPr>
              <w:t>0,0 тыс.</w:t>
            </w:r>
            <w:r w:rsidRPr="00813F40">
              <w:rPr>
                <w:rFonts w:ascii="Times New Roman" w:eastAsia="Times New Roman" w:hAnsi="Times New Roman" w:cs="Times New Roman"/>
                <w:color w:val="000000"/>
                <w:sz w:val="24"/>
                <w:szCs w:val="24"/>
              </w:rPr>
              <w:t xml:space="preserve"> рублей</w:t>
            </w:r>
          </w:p>
          <w:p w:rsidR="003920A2" w:rsidRPr="003920A2" w:rsidRDefault="003920A2" w:rsidP="00161923">
            <w:pPr>
              <w:spacing w:after="0" w:line="240" w:lineRule="auto"/>
              <w:jc w:val="both"/>
              <w:rPr>
                <w:rFonts w:ascii="Times New Roman" w:eastAsia="Times New Roman" w:hAnsi="Times New Roman" w:cs="Times New Roman"/>
                <w:sz w:val="24"/>
                <w:szCs w:val="24"/>
              </w:rPr>
            </w:pPr>
            <w:r w:rsidRPr="00813F40">
              <w:rPr>
                <w:rFonts w:ascii="Times New Roman" w:eastAsia="Times New Roman" w:hAnsi="Times New Roman" w:cs="Times New Roman"/>
                <w:sz w:val="24"/>
                <w:szCs w:val="24"/>
              </w:rPr>
              <w:t xml:space="preserve">Объемы финансирования ежегодно уточняются при формировании бюджета </w:t>
            </w:r>
            <w:r w:rsidR="001A1BB3" w:rsidRPr="00813F40">
              <w:rPr>
                <w:rFonts w:ascii="Times New Roman" w:eastAsia="Times New Roman" w:hAnsi="Times New Roman" w:cs="Times New Roman"/>
                <w:sz w:val="24"/>
                <w:szCs w:val="24"/>
              </w:rPr>
              <w:t>Свирьстройского</w:t>
            </w:r>
            <w:r w:rsidR="001A1BB3" w:rsidRPr="001A1BB3">
              <w:rPr>
                <w:rFonts w:ascii="Times New Roman" w:eastAsia="Times New Roman" w:hAnsi="Times New Roman" w:cs="Times New Roman"/>
                <w:sz w:val="24"/>
                <w:szCs w:val="24"/>
              </w:rPr>
              <w:t xml:space="preserve"> городского поселения</w:t>
            </w:r>
            <w:r w:rsidR="00166375" w:rsidRPr="00166375">
              <w:rPr>
                <w:rFonts w:ascii="Times New Roman" w:eastAsia="Times New Roman" w:hAnsi="Times New Roman" w:cs="Times New Roman"/>
                <w:sz w:val="24"/>
                <w:szCs w:val="24"/>
              </w:rPr>
              <w:t xml:space="preserve"> Лодейнопольского муниципального района Ленинградской области </w:t>
            </w:r>
            <w:r w:rsidRPr="003920A2">
              <w:rPr>
                <w:rFonts w:ascii="Times New Roman" w:eastAsia="Times New Roman" w:hAnsi="Times New Roman" w:cs="Times New Roman"/>
                <w:color w:val="000000"/>
                <w:sz w:val="24"/>
                <w:szCs w:val="24"/>
              </w:rPr>
              <w:t>для финансирования программы</w:t>
            </w:r>
          </w:p>
        </w:tc>
      </w:tr>
    </w:tbl>
    <w:p w:rsidR="00F414CF" w:rsidRDefault="00F414CF" w:rsidP="00166375">
      <w:pPr>
        <w:autoSpaceDE w:val="0"/>
        <w:autoSpaceDN w:val="0"/>
        <w:adjustRightInd w:val="0"/>
        <w:spacing w:after="0" w:line="240" w:lineRule="auto"/>
        <w:jc w:val="center"/>
        <w:rPr>
          <w:rFonts w:ascii="Times New Roman" w:hAnsi="Times New Roman" w:cs="Times New Roman"/>
          <w:b/>
          <w:sz w:val="24"/>
          <w:szCs w:val="24"/>
        </w:rPr>
      </w:pPr>
    </w:p>
    <w:p w:rsidR="00F414CF" w:rsidRDefault="00F414CF" w:rsidP="00166375">
      <w:pPr>
        <w:autoSpaceDE w:val="0"/>
        <w:autoSpaceDN w:val="0"/>
        <w:adjustRightInd w:val="0"/>
        <w:spacing w:after="0" w:line="240" w:lineRule="auto"/>
        <w:jc w:val="center"/>
        <w:rPr>
          <w:rFonts w:ascii="Times New Roman" w:hAnsi="Times New Roman" w:cs="Times New Roman"/>
          <w:b/>
          <w:sz w:val="24"/>
          <w:szCs w:val="24"/>
        </w:rPr>
      </w:pPr>
    </w:p>
    <w:p w:rsidR="00F414CF" w:rsidRDefault="00F414CF" w:rsidP="00166375">
      <w:pPr>
        <w:autoSpaceDE w:val="0"/>
        <w:autoSpaceDN w:val="0"/>
        <w:adjustRightInd w:val="0"/>
        <w:spacing w:after="0" w:line="240" w:lineRule="auto"/>
        <w:jc w:val="center"/>
        <w:rPr>
          <w:rFonts w:ascii="Times New Roman" w:hAnsi="Times New Roman" w:cs="Times New Roman"/>
          <w:b/>
          <w:sz w:val="24"/>
          <w:szCs w:val="24"/>
        </w:rPr>
      </w:pPr>
    </w:p>
    <w:p w:rsidR="00166375" w:rsidRPr="00166375" w:rsidRDefault="00166375" w:rsidP="00F414CF">
      <w:pPr>
        <w:pageBreakBefore/>
        <w:autoSpaceDE w:val="0"/>
        <w:autoSpaceDN w:val="0"/>
        <w:adjustRightInd w:val="0"/>
        <w:spacing w:before="120" w:after="120" w:line="276" w:lineRule="auto"/>
        <w:jc w:val="center"/>
        <w:outlineLvl w:val="0"/>
        <w:rPr>
          <w:rFonts w:ascii="Times New Roman" w:hAnsi="Times New Roman" w:cs="Times New Roman"/>
          <w:b/>
          <w:sz w:val="24"/>
          <w:szCs w:val="24"/>
        </w:rPr>
      </w:pPr>
      <w:bookmarkStart w:id="2" w:name="_Toc496092131"/>
      <w:r w:rsidRPr="00166375">
        <w:rPr>
          <w:rFonts w:ascii="Times New Roman" w:hAnsi="Times New Roman" w:cs="Times New Roman"/>
          <w:b/>
          <w:sz w:val="24"/>
          <w:szCs w:val="24"/>
        </w:rPr>
        <w:t>ВВЕДЕНИЕ</w:t>
      </w:r>
      <w:bookmarkEnd w:id="2"/>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w:t>
      </w:r>
      <w:r>
        <w:rPr>
          <w:rFonts w:ascii="Times New Roman" w:hAnsi="Times New Roman" w:cs="Times New Roman"/>
          <w:sz w:val="24"/>
          <w:szCs w:val="24"/>
        </w:rPr>
        <w:t xml:space="preserve">азработке основных мероприятий </w:t>
      </w:r>
      <w:r w:rsidRPr="00166375">
        <w:rPr>
          <w:rFonts w:ascii="Times New Roman" w:hAnsi="Times New Roman" w:cs="Times New Roman"/>
          <w:sz w:val="24"/>
          <w:szCs w:val="24"/>
        </w:rPr>
        <w:t xml:space="preserve">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w:t>
      </w:r>
      <w:r w:rsidR="001A1BB3" w:rsidRPr="001A1BB3">
        <w:rPr>
          <w:rFonts w:ascii="Times New Roman" w:hAnsi="Times New Roman" w:cs="Times New Roman"/>
          <w:sz w:val="24"/>
          <w:szCs w:val="24"/>
        </w:rPr>
        <w:t xml:space="preserve">Свирьстройского городского поселения </w:t>
      </w:r>
      <w:r w:rsidR="00F414CF" w:rsidRPr="00F414CF">
        <w:rPr>
          <w:rFonts w:ascii="Times New Roman" w:hAnsi="Times New Roman" w:cs="Times New Roman"/>
          <w:sz w:val="24"/>
          <w:szCs w:val="24"/>
        </w:rPr>
        <w:t>Лодейнопольского муниципального района Ленинградской области</w:t>
      </w:r>
      <w:r w:rsidRPr="00166375">
        <w:rPr>
          <w:rFonts w:ascii="Times New Roman" w:hAnsi="Times New Roman" w:cs="Times New Roman"/>
          <w:sz w:val="24"/>
          <w:szCs w:val="24"/>
        </w:rPr>
        <w:t>, а также прогноз его развития проводится по следующим направлениям:</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демографическое развитие;</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перспективное строительство;</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состояние транспортной инфраструктуры.</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w:t>
      </w:r>
      <w:r w:rsidR="001A1BB3" w:rsidRPr="001A1BB3">
        <w:rPr>
          <w:rFonts w:ascii="Times New Roman" w:hAnsi="Times New Roman" w:cs="Times New Roman"/>
          <w:sz w:val="24"/>
          <w:szCs w:val="24"/>
        </w:rPr>
        <w:t xml:space="preserve">Свирьстройского городского поселения </w:t>
      </w:r>
      <w:r w:rsidR="00F414CF" w:rsidRPr="00F414CF">
        <w:rPr>
          <w:rFonts w:ascii="Times New Roman" w:hAnsi="Times New Roman" w:cs="Times New Roman"/>
          <w:sz w:val="24"/>
          <w:szCs w:val="24"/>
        </w:rPr>
        <w:t>Лодейнопольского муниципального района Ленинградской области</w:t>
      </w:r>
      <w:r w:rsidRPr="00166375">
        <w:rPr>
          <w:rFonts w:ascii="Times New Roman" w:hAnsi="Times New Roman" w:cs="Times New Roman"/>
          <w:sz w:val="24"/>
          <w:szCs w:val="24"/>
        </w:rPr>
        <w:t>;</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1A1BB3" w:rsidRPr="001A1BB3">
        <w:rPr>
          <w:rFonts w:ascii="Times New Roman" w:hAnsi="Times New Roman" w:cs="Times New Roman"/>
          <w:sz w:val="24"/>
          <w:szCs w:val="24"/>
        </w:rPr>
        <w:t>Свирьстройского городского поселения</w:t>
      </w:r>
      <w:r w:rsidR="00F414CF" w:rsidRPr="00F414CF">
        <w:rPr>
          <w:rFonts w:ascii="Times New Roman" w:hAnsi="Times New Roman" w:cs="Times New Roman"/>
          <w:sz w:val="24"/>
          <w:szCs w:val="24"/>
        </w:rPr>
        <w:t xml:space="preserve"> Лодейнопольского муниципального района Ленинградской области</w:t>
      </w:r>
      <w:r w:rsidRPr="00166375">
        <w:rPr>
          <w:rFonts w:ascii="Times New Roman" w:hAnsi="Times New Roman" w:cs="Times New Roman"/>
          <w:sz w:val="24"/>
          <w:szCs w:val="24"/>
        </w:rPr>
        <w:t>;</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w:t>
      </w:r>
      <w:r w:rsidR="001A1BB3" w:rsidRPr="001A1BB3">
        <w:rPr>
          <w:rFonts w:ascii="Times New Roman" w:hAnsi="Times New Roman" w:cs="Times New Roman"/>
          <w:sz w:val="24"/>
          <w:szCs w:val="24"/>
        </w:rPr>
        <w:t xml:space="preserve">Свирьстройского городского поселения </w:t>
      </w:r>
      <w:r w:rsidR="00F414CF" w:rsidRPr="00F414CF">
        <w:rPr>
          <w:rFonts w:ascii="Times New Roman" w:hAnsi="Times New Roman" w:cs="Times New Roman"/>
          <w:sz w:val="24"/>
          <w:szCs w:val="24"/>
        </w:rPr>
        <w:t>Лодейнопольского муниципального района Ленинградской области</w:t>
      </w:r>
      <w:r w:rsidRPr="00166375">
        <w:rPr>
          <w:rFonts w:ascii="Times New Roman" w:hAnsi="Times New Roman" w:cs="Times New Roman"/>
          <w:sz w:val="24"/>
          <w:szCs w:val="24"/>
        </w:rPr>
        <w:t>;</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обеспечение условий для управления транспортным спросом;</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создание приоритетных условий движения транспортных средств общего пользования по отношению к иным транспортным средствам;</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условия для пешеходного и велосипедного передвижения населения;</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эффективность функционирования действующей транспортной инфраструктуры.</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w:t>
      </w:r>
      <w:proofErr w:type="spellStart"/>
      <w:r w:rsidRPr="00166375">
        <w:rPr>
          <w:rFonts w:ascii="Times New Roman" w:hAnsi="Times New Roman" w:cs="Times New Roman"/>
          <w:sz w:val="24"/>
          <w:szCs w:val="24"/>
        </w:rPr>
        <w:t>прогнозно</w:t>
      </w:r>
      <w:proofErr w:type="spellEnd"/>
      <w:r w:rsidRPr="00166375">
        <w:rPr>
          <w:rFonts w:ascii="Times New Roman" w:hAnsi="Times New Roman" w:cs="Times New Roman"/>
          <w:sz w:val="24"/>
          <w:szCs w:val="24"/>
        </w:rPr>
        <w:t>–плановым документом:</w:t>
      </w:r>
    </w:p>
    <w:p w:rsidR="00166375" w:rsidRPr="00166375"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w:t>
      </w:r>
      <w:r w:rsidRPr="00166375">
        <w:rPr>
          <w:rFonts w:ascii="Times New Roman" w:hAnsi="Times New Roman" w:cs="Times New Roman"/>
          <w:sz w:val="24"/>
          <w:szCs w:val="24"/>
        </w:rPr>
        <w:tab/>
        <w:t xml:space="preserve">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w:t>
      </w:r>
      <w:r w:rsidR="001A1BB3" w:rsidRPr="001A1BB3">
        <w:rPr>
          <w:rFonts w:ascii="Times New Roman" w:hAnsi="Times New Roman" w:cs="Times New Roman"/>
          <w:sz w:val="24"/>
          <w:szCs w:val="24"/>
        </w:rPr>
        <w:t>Свирьстройского городского поселения</w:t>
      </w:r>
      <w:r w:rsidR="00F414CF" w:rsidRPr="00F414CF">
        <w:rPr>
          <w:rFonts w:ascii="Times New Roman" w:hAnsi="Times New Roman" w:cs="Times New Roman"/>
          <w:sz w:val="24"/>
          <w:szCs w:val="24"/>
        </w:rPr>
        <w:t xml:space="preserve"> Лодейнопольского муниципального района Ленинградской области</w:t>
      </w:r>
      <w:r w:rsidRPr="00166375">
        <w:rPr>
          <w:rFonts w:ascii="Times New Roman" w:hAnsi="Times New Roman" w:cs="Times New Roman"/>
          <w:sz w:val="24"/>
          <w:szCs w:val="24"/>
        </w:rPr>
        <w:t>.</w:t>
      </w:r>
    </w:p>
    <w:p w:rsidR="00234EA3" w:rsidRPr="00234EA3" w:rsidRDefault="00166375" w:rsidP="00F414CF">
      <w:pPr>
        <w:autoSpaceDE w:val="0"/>
        <w:autoSpaceDN w:val="0"/>
        <w:adjustRightInd w:val="0"/>
        <w:spacing w:after="0" w:line="360" w:lineRule="auto"/>
        <w:ind w:firstLine="709"/>
        <w:jc w:val="both"/>
        <w:rPr>
          <w:rFonts w:ascii="Times New Roman" w:hAnsi="Times New Roman" w:cs="Times New Roman"/>
          <w:sz w:val="24"/>
          <w:szCs w:val="24"/>
        </w:rPr>
      </w:pPr>
      <w:r w:rsidRPr="00166375">
        <w:rPr>
          <w:rFonts w:ascii="Times New Roman" w:hAnsi="Times New Roman" w:cs="Times New Roman"/>
          <w:sz w:val="24"/>
          <w:szCs w:val="24"/>
        </w:rPr>
        <w:t>•</w:t>
      </w:r>
      <w:r w:rsidRPr="00166375">
        <w:rPr>
          <w:rFonts w:ascii="Times New Roman" w:hAnsi="Times New Roman" w:cs="Times New Roman"/>
          <w:sz w:val="24"/>
          <w:szCs w:val="24"/>
        </w:rPr>
        <w:tab/>
        <w:t xml:space="preserve">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w:t>
      </w:r>
      <w:r w:rsidR="00F414CF" w:rsidRPr="00F414CF">
        <w:rPr>
          <w:rFonts w:ascii="Times New Roman" w:hAnsi="Times New Roman" w:cs="Times New Roman"/>
          <w:sz w:val="24"/>
          <w:szCs w:val="24"/>
        </w:rPr>
        <w:t>Свирьстройско</w:t>
      </w:r>
      <w:r w:rsidR="001A1BB3">
        <w:rPr>
          <w:rFonts w:ascii="Times New Roman" w:hAnsi="Times New Roman" w:cs="Times New Roman"/>
          <w:sz w:val="24"/>
          <w:szCs w:val="24"/>
        </w:rPr>
        <w:t>го</w:t>
      </w:r>
      <w:r w:rsidR="00F414CF" w:rsidRPr="00F414CF">
        <w:rPr>
          <w:rFonts w:ascii="Times New Roman" w:hAnsi="Times New Roman" w:cs="Times New Roman"/>
          <w:sz w:val="24"/>
          <w:szCs w:val="24"/>
        </w:rPr>
        <w:t xml:space="preserve"> городско</w:t>
      </w:r>
      <w:r w:rsidR="001A1BB3">
        <w:rPr>
          <w:rFonts w:ascii="Times New Roman" w:hAnsi="Times New Roman" w:cs="Times New Roman"/>
          <w:sz w:val="24"/>
          <w:szCs w:val="24"/>
        </w:rPr>
        <w:t>го</w:t>
      </w:r>
      <w:r w:rsidR="00F414CF" w:rsidRPr="00F414CF">
        <w:rPr>
          <w:rFonts w:ascii="Times New Roman" w:hAnsi="Times New Roman" w:cs="Times New Roman"/>
          <w:sz w:val="24"/>
          <w:szCs w:val="24"/>
        </w:rPr>
        <w:t xml:space="preserve"> поселени</w:t>
      </w:r>
      <w:r w:rsidR="001A1BB3">
        <w:rPr>
          <w:rFonts w:ascii="Times New Roman" w:hAnsi="Times New Roman" w:cs="Times New Roman"/>
          <w:sz w:val="24"/>
          <w:szCs w:val="24"/>
        </w:rPr>
        <w:t>я</w:t>
      </w:r>
      <w:r w:rsidR="00F414CF" w:rsidRPr="00F414CF">
        <w:rPr>
          <w:rFonts w:ascii="Times New Roman" w:hAnsi="Times New Roman" w:cs="Times New Roman"/>
          <w:sz w:val="24"/>
          <w:szCs w:val="24"/>
        </w:rPr>
        <w:t xml:space="preserve"> Лодейнопольского муниципального района Ленинградской области</w:t>
      </w:r>
      <w:r w:rsidRPr="00166375">
        <w:rPr>
          <w:rFonts w:ascii="Times New Roman" w:hAnsi="Times New Roman" w:cs="Times New Roman"/>
          <w:sz w:val="24"/>
          <w:szCs w:val="24"/>
        </w:rPr>
        <w:t>.</w:t>
      </w:r>
    </w:p>
    <w:p w:rsidR="00234EA3" w:rsidRPr="00234EA3" w:rsidRDefault="00234EA3" w:rsidP="00F414CF">
      <w:pPr>
        <w:autoSpaceDE w:val="0"/>
        <w:autoSpaceDN w:val="0"/>
        <w:adjustRightInd w:val="0"/>
        <w:spacing w:after="0" w:line="360" w:lineRule="auto"/>
        <w:ind w:firstLine="709"/>
        <w:jc w:val="both"/>
        <w:rPr>
          <w:rFonts w:ascii="Times New Roman" w:hAnsi="Times New Roman" w:cs="Times New Roman"/>
          <w:sz w:val="24"/>
          <w:szCs w:val="24"/>
        </w:rPr>
      </w:pPr>
    </w:p>
    <w:p w:rsidR="00234EA3" w:rsidRPr="00234EA3" w:rsidRDefault="00234EA3" w:rsidP="00234EA3">
      <w:pPr>
        <w:autoSpaceDE w:val="0"/>
        <w:autoSpaceDN w:val="0"/>
        <w:adjustRightInd w:val="0"/>
        <w:spacing w:after="0" w:line="240" w:lineRule="auto"/>
        <w:jc w:val="both"/>
        <w:rPr>
          <w:rFonts w:ascii="Times New Roman" w:hAnsi="Times New Roman" w:cs="Times New Roman"/>
          <w:sz w:val="24"/>
          <w:szCs w:val="24"/>
        </w:rPr>
      </w:pPr>
    </w:p>
    <w:p w:rsidR="00234EA3" w:rsidRPr="00234EA3" w:rsidRDefault="00234EA3" w:rsidP="00234EA3">
      <w:pPr>
        <w:autoSpaceDE w:val="0"/>
        <w:autoSpaceDN w:val="0"/>
        <w:adjustRightInd w:val="0"/>
        <w:spacing w:after="0" w:line="240" w:lineRule="auto"/>
        <w:jc w:val="both"/>
        <w:rPr>
          <w:rFonts w:ascii="Times New Roman" w:hAnsi="Times New Roman" w:cs="Times New Roman"/>
          <w:sz w:val="24"/>
          <w:szCs w:val="24"/>
        </w:rPr>
      </w:pPr>
    </w:p>
    <w:p w:rsidR="00234EA3" w:rsidRPr="00F414CF" w:rsidRDefault="00F414CF" w:rsidP="0037327D">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3" w:name="_Toc496092132"/>
      <w:r w:rsidRPr="00F414CF">
        <w:rPr>
          <w:rFonts w:ascii="Times New Roman" w:hAnsi="Times New Roman" w:cs="Times New Roman"/>
          <w:b/>
          <w:sz w:val="24"/>
          <w:szCs w:val="24"/>
        </w:rPr>
        <w:t>ХАРАКТЕРИСТИКА СУЩЕСТВУЮЩЕГО СОСТОЯ</w:t>
      </w:r>
      <w:r>
        <w:rPr>
          <w:rFonts w:ascii="Times New Roman" w:hAnsi="Times New Roman" w:cs="Times New Roman"/>
          <w:b/>
          <w:sz w:val="24"/>
          <w:szCs w:val="24"/>
        </w:rPr>
        <w:t xml:space="preserve">НИЯ ТРАНСПОРТНОЙ ИНФРАСТРУКТУРЫ </w:t>
      </w:r>
      <w:r w:rsidR="001A1BB3">
        <w:rPr>
          <w:rFonts w:ascii="Times New Roman" w:hAnsi="Times New Roman" w:cs="Times New Roman"/>
          <w:b/>
          <w:sz w:val="24"/>
          <w:szCs w:val="24"/>
        </w:rPr>
        <w:t>СВИРЬСТРОЙСКОГО</w:t>
      </w:r>
      <w:r w:rsidRPr="00F414CF">
        <w:rPr>
          <w:rFonts w:ascii="Times New Roman" w:hAnsi="Times New Roman" w:cs="Times New Roman"/>
          <w:b/>
          <w:sz w:val="24"/>
          <w:szCs w:val="24"/>
        </w:rPr>
        <w:t xml:space="preserve"> ГОРОДСКО</w:t>
      </w:r>
      <w:r w:rsidR="001A1BB3">
        <w:rPr>
          <w:rFonts w:ascii="Times New Roman" w:hAnsi="Times New Roman" w:cs="Times New Roman"/>
          <w:b/>
          <w:sz w:val="24"/>
          <w:szCs w:val="24"/>
        </w:rPr>
        <w:t>ГО</w:t>
      </w:r>
      <w:r w:rsidRPr="00F414CF">
        <w:rPr>
          <w:rFonts w:ascii="Times New Roman" w:hAnsi="Times New Roman" w:cs="Times New Roman"/>
          <w:b/>
          <w:sz w:val="24"/>
          <w:szCs w:val="24"/>
        </w:rPr>
        <w:t xml:space="preserve"> ПОСЕЛЕНИ</w:t>
      </w:r>
      <w:r w:rsidR="001A1BB3">
        <w:rPr>
          <w:rFonts w:ascii="Times New Roman" w:hAnsi="Times New Roman" w:cs="Times New Roman"/>
          <w:b/>
          <w:sz w:val="24"/>
          <w:szCs w:val="24"/>
        </w:rPr>
        <w:t>Я</w:t>
      </w:r>
      <w:r w:rsidRPr="00F414CF">
        <w:rPr>
          <w:rFonts w:ascii="Times New Roman" w:hAnsi="Times New Roman" w:cs="Times New Roman"/>
          <w:b/>
          <w:sz w:val="24"/>
          <w:szCs w:val="24"/>
        </w:rPr>
        <w:t xml:space="preserve"> ЛОДЕЙНОПОЛЬСКОГО МУНИЦИПАЛЬНОГО РАЙОНА ЛЕНИНГРАДСКОЙ ОБЛАСТИ</w:t>
      </w:r>
      <w:bookmarkEnd w:id="3"/>
    </w:p>
    <w:p w:rsidR="00234EA3" w:rsidRPr="00F414CF" w:rsidRDefault="00C0426D" w:rsidP="0037327D">
      <w:pPr>
        <w:pStyle w:val="a3"/>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4" w:name="_Toc496092133"/>
      <w:r w:rsidRPr="00F414CF">
        <w:rPr>
          <w:rFonts w:ascii="Times New Roman" w:hAnsi="Times New Roman" w:cs="Times New Roman"/>
          <w:b/>
          <w:sz w:val="24"/>
          <w:szCs w:val="24"/>
        </w:rPr>
        <w:t>А</w:t>
      </w:r>
      <w:r w:rsidR="00234EA3" w:rsidRPr="00F414CF">
        <w:rPr>
          <w:rFonts w:ascii="Times New Roman" w:hAnsi="Times New Roman" w:cs="Times New Roman"/>
          <w:b/>
          <w:sz w:val="24"/>
          <w:szCs w:val="24"/>
        </w:rPr>
        <w:t xml:space="preserve">нализ положения </w:t>
      </w:r>
      <w:r w:rsidR="001A1BB3" w:rsidRPr="001A1BB3">
        <w:rPr>
          <w:rFonts w:ascii="Times New Roman" w:hAnsi="Times New Roman" w:cs="Times New Roman"/>
          <w:b/>
          <w:sz w:val="24"/>
          <w:szCs w:val="24"/>
        </w:rPr>
        <w:t>Свирьстройского городского поселения</w:t>
      </w:r>
      <w:r w:rsidR="00F414CF" w:rsidRPr="00F414CF">
        <w:rPr>
          <w:rFonts w:ascii="Times New Roman" w:hAnsi="Times New Roman" w:cs="Times New Roman"/>
          <w:b/>
          <w:sz w:val="24"/>
          <w:szCs w:val="24"/>
        </w:rPr>
        <w:t xml:space="preserve"> Лодейнопольского муниципального района Ленинградской области</w:t>
      </w:r>
      <w:r w:rsidR="00234EA3" w:rsidRPr="00F414CF">
        <w:rPr>
          <w:rFonts w:ascii="Times New Roman" w:hAnsi="Times New Roman" w:cs="Times New Roman"/>
          <w:b/>
          <w:sz w:val="24"/>
          <w:szCs w:val="24"/>
        </w:rPr>
        <w:t xml:space="preserve"> в структуре пространственной организации </w:t>
      </w:r>
      <w:r w:rsidR="00F414CF">
        <w:rPr>
          <w:rFonts w:ascii="Times New Roman" w:hAnsi="Times New Roman" w:cs="Times New Roman"/>
          <w:b/>
          <w:sz w:val="24"/>
          <w:szCs w:val="24"/>
        </w:rPr>
        <w:t>субъектов Российской Федерации</w:t>
      </w:r>
      <w:bookmarkEnd w:id="4"/>
    </w:p>
    <w:p w:rsidR="004E3FFB" w:rsidRDefault="004E3FFB" w:rsidP="004E3FFB">
      <w:pPr>
        <w:autoSpaceDE w:val="0"/>
        <w:autoSpaceDN w:val="0"/>
        <w:adjustRightInd w:val="0"/>
        <w:spacing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Свирьстройское городское поселение расположено на востоке Ленинградской области, в северной части Лодейнопольского муниципального района Ленинградской области (далее – Свирьстройское городское пос</w:t>
      </w:r>
      <w:r>
        <w:rPr>
          <w:rFonts w:ascii="Times New Roman" w:hAnsi="Times New Roman" w:cs="Times New Roman"/>
          <w:sz w:val="24"/>
          <w:szCs w:val="24"/>
        </w:rPr>
        <w:t>е</w:t>
      </w:r>
      <w:r w:rsidRPr="004E3FFB">
        <w:rPr>
          <w:rFonts w:ascii="Times New Roman" w:hAnsi="Times New Roman" w:cs="Times New Roman"/>
          <w:sz w:val="24"/>
          <w:szCs w:val="24"/>
        </w:rPr>
        <w:t xml:space="preserve">ление), на севере и северо-западе граничит с Республикой Карелия, на северо-востоке и востоке граничит с </w:t>
      </w:r>
      <w:proofErr w:type="spellStart"/>
      <w:r w:rsidRPr="004E3FFB">
        <w:rPr>
          <w:rFonts w:ascii="Times New Roman" w:hAnsi="Times New Roman" w:cs="Times New Roman"/>
          <w:sz w:val="24"/>
          <w:szCs w:val="24"/>
        </w:rPr>
        <w:t>Подпорожским</w:t>
      </w:r>
      <w:proofErr w:type="spellEnd"/>
      <w:r w:rsidRPr="004E3FFB">
        <w:rPr>
          <w:rFonts w:ascii="Times New Roman" w:hAnsi="Times New Roman" w:cs="Times New Roman"/>
          <w:sz w:val="24"/>
          <w:szCs w:val="24"/>
        </w:rPr>
        <w:t xml:space="preserve"> муниципальным районом, на юго-востоке, юге и западе граничит с </w:t>
      </w:r>
      <w:proofErr w:type="spellStart"/>
      <w:r w:rsidRPr="004E3FFB">
        <w:rPr>
          <w:rFonts w:ascii="Times New Roman" w:hAnsi="Times New Roman" w:cs="Times New Roman"/>
          <w:sz w:val="24"/>
          <w:szCs w:val="24"/>
        </w:rPr>
        <w:t>Янегским</w:t>
      </w:r>
      <w:proofErr w:type="spellEnd"/>
      <w:r w:rsidRPr="004E3FFB">
        <w:rPr>
          <w:rFonts w:ascii="Times New Roman" w:hAnsi="Times New Roman" w:cs="Times New Roman"/>
          <w:sz w:val="24"/>
          <w:szCs w:val="24"/>
        </w:rPr>
        <w:t xml:space="preserve"> сельским поселением </w:t>
      </w:r>
      <w:proofErr w:type="spellStart"/>
      <w:r w:rsidRPr="004E3FFB">
        <w:rPr>
          <w:rFonts w:ascii="Times New Roman" w:hAnsi="Times New Roman" w:cs="Times New Roman"/>
          <w:sz w:val="24"/>
          <w:szCs w:val="24"/>
        </w:rPr>
        <w:t>Лодейнопольского</w:t>
      </w:r>
      <w:proofErr w:type="spellEnd"/>
      <w:r w:rsidRPr="004E3FFB">
        <w:rPr>
          <w:rFonts w:ascii="Times New Roman" w:hAnsi="Times New Roman" w:cs="Times New Roman"/>
          <w:sz w:val="24"/>
          <w:szCs w:val="24"/>
        </w:rPr>
        <w:t xml:space="preserve"> муниципального района.</w:t>
      </w:r>
    </w:p>
    <w:p w:rsidR="00F0552C" w:rsidRDefault="00F0552C" w:rsidP="004E3FF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Характеристики Свирьстройского городского поселения приведены в таблице 1.</w:t>
      </w:r>
    </w:p>
    <w:p w:rsidR="00372483" w:rsidRPr="00372483" w:rsidRDefault="00372483" w:rsidP="00372483">
      <w:pPr>
        <w:pStyle w:val="a4"/>
        <w:keepNext/>
        <w:spacing w:after="0" w:line="276" w:lineRule="auto"/>
        <w:rPr>
          <w:rFonts w:ascii="Times New Roman" w:hAnsi="Times New Roman" w:cs="Times New Roman"/>
          <w:b/>
          <w:i w:val="0"/>
          <w:color w:val="000000" w:themeColor="text1"/>
          <w:sz w:val="24"/>
          <w:szCs w:val="24"/>
        </w:rPr>
      </w:pPr>
      <w:r w:rsidRPr="00372483">
        <w:rPr>
          <w:rFonts w:ascii="Times New Roman" w:hAnsi="Times New Roman" w:cs="Times New Roman"/>
          <w:b/>
          <w:i w:val="0"/>
          <w:color w:val="000000" w:themeColor="text1"/>
          <w:sz w:val="24"/>
          <w:szCs w:val="24"/>
        </w:rPr>
        <w:t xml:space="preserve">Таблица </w:t>
      </w:r>
      <w:r w:rsidR="00200195" w:rsidRPr="00372483">
        <w:rPr>
          <w:rFonts w:ascii="Times New Roman" w:hAnsi="Times New Roman" w:cs="Times New Roman"/>
          <w:b/>
          <w:i w:val="0"/>
          <w:color w:val="000000" w:themeColor="text1"/>
          <w:sz w:val="24"/>
          <w:szCs w:val="24"/>
        </w:rPr>
        <w:fldChar w:fldCharType="begin"/>
      </w:r>
      <w:r w:rsidRPr="00372483">
        <w:rPr>
          <w:rFonts w:ascii="Times New Roman" w:hAnsi="Times New Roman" w:cs="Times New Roman"/>
          <w:b/>
          <w:i w:val="0"/>
          <w:color w:val="000000" w:themeColor="text1"/>
          <w:sz w:val="24"/>
          <w:szCs w:val="24"/>
        </w:rPr>
        <w:instrText xml:space="preserve"> SEQ Таблица \* ARABIC </w:instrText>
      </w:r>
      <w:r w:rsidR="00200195" w:rsidRPr="00372483">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1</w:t>
      </w:r>
      <w:r w:rsidR="00200195" w:rsidRPr="00372483">
        <w:rPr>
          <w:rFonts w:ascii="Times New Roman" w:hAnsi="Times New Roman" w:cs="Times New Roman"/>
          <w:b/>
          <w:i w:val="0"/>
          <w:color w:val="000000" w:themeColor="text1"/>
          <w:sz w:val="24"/>
          <w:szCs w:val="24"/>
        </w:rPr>
        <w:fldChar w:fldCharType="end"/>
      </w:r>
      <w:r w:rsidRPr="00372483">
        <w:rPr>
          <w:rFonts w:ascii="Times New Roman" w:hAnsi="Times New Roman" w:cs="Times New Roman"/>
          <w:b/>
          <w:i w:val="0"/>
          <w:color w:val="000000" w:themeColor="text1"/>
          <w:sz w:val="24"/>
          <w:szCs w:val="24"/>
        </w:rPr>
        <w:t xml:space="preserve"> – Характеристики Свирьстройского городского поселения</w:t>
      </w:r>
    </w:p>
    <w:tbl>
      <w:tblPr>
        <w:tblW w:w="5000" w:type="pct"/>
        <w:tblCellSpacing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4369"/>
        <w:gridCol w:w="5062"/>
      </w:tblGrid>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Страна</w:t>
            </w:r>
          </w:p>
        </w:tc>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noProof/>
                <w:color w:val="000000" w:themeColor="text1"/>
                <w:sz w:val="20"/>
                <w:szCs w:val="20"/>
                <w:lang w:eastAsia="ru-RU"/>
              </w:rPr>
              <w:drawing>
                <wp:inline distT="0" distB="0" distL="0" distR="0">
                  <wp:extent cx="212725" cy="138430"/>
                  <wp:effectExtent l="0" t="0" r="0" b="0"/>
                  <wp:docPr id="2" name="Рисунок 2" descr="Flag of Russia.svg">
                    <a:hlinkClick xmlns:a="http://schemas.openxmlformats.org/drawingml/2006/main" r:id="rId11"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Russia.svg">
                            <a:hlinkClick r:id="rId11" tooltip="&quot;Россия&quo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2725" cy="138430"/>
                          </a:xfrm>
                          <a:prstGeom prst="rect">
                            <a:avLst/>
                          </a:prstGeom>
                          <a:noFill/>
                          <a:ln>
                            <a:noFill/>
                          </a:ln>
                        </pic:spPr>
                      </pic:pic>
                    </a:graphicData>
                  </a:graphic>
                </wp:inline>
              </w:drawing>
            </w:r>
            <w:hyperlink r:id="rId13" w:tooltip="Россия" w:history="1">
              <w:r w:rsidRPr="00F0552C">
                <w:rPr>
                  <w:rFonts w:ascii="Times New Roman" w:eastAsia="Times New Roman" w:hAnsi="Times New Roman" w:cs="Times New Roman"/>
                  <w:color w:val="000000" w:themeColor="text1"/>
                  <w:sz w:val="20"/>
                  <w:szCs w:val="20"/>
                  <w:lang w:eastAsia="ru-RU"/>
                </w:rPr>
                <w:t>Россия</w:t>
              </w:r>
            </w:hyperlink>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4" w:tooltip="Федеративное устройство России" w:history="1">
              <w:r w:rsidR="00F0552C" w:rsidRPr="00F0552C">
                <w:rPr>
                  <w:rFonts w:ascii="Times New Roman" w:eastAsia="Times New Roman" w:hAnsi="Times New Roman" w:cs="Times New Roman"/>
                  <w:color w:val="000000" w:themeColor="text1"/>
                  <w:sz w:val="20"/>
                  <w:szCs w:val="20"/>
                  <w:lang w:eastAsia="ru-RU"/>
                </w:rPr>
                <w:t>Субъект Федерации</w:t>
              </w:r>
            </w:hyperlink>
          </w:p>
        </w:tc>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5" w:tooltip="Ленинградская область" w:history="1">
              <w:r w:rsidR="00F0552C" w:rsidRPr="00F0552C">
                <w:rPr>
                  <w:rFonts w:ascii="Times New Roman" w:eastAsia="Times New Roman" w:hAnsi="Times New Roman" w:cs="Times New Roman"/>
                  <w:color w:val="000000" w:themeColor="text1"/>
                  <w:sz w:val="20"/>
                  <w:szCs w:val="20"/>
                  <w:lang w:eastAsia="ru-RU"/>
                </w:rPr>
                <w:t>Ленинградская область</w:t>
              </w:r>
            </w:hyperlink>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6" w:tooltip="Районы России" w:history="1">
              <w:r w:rsidR="00F0552C" w:rsidRPr="00F0552C">
                <w:rPr>
                  <w:rFonts w:ascii="Times New Roman" w:eastAsia="Times New Roman" w:hAnsi="Times New Roman" w:cs="Times New Roman"/>
                  <w:color w:val="000000" w:themeColor="text1"/>
                  <w:sz w:val="20"/>
                  <w:szCs w:val="20"/>
                  <w:lang w:eastAsia="ru-RU"/>
                </w:rPr>
                <w:t>Район</w:t>
              </w:r>
            </w:hyperlink>
          </w:p>
        </w:tc>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7" w:tooltip="Лодейнопольский район" w:history="1">
              <w:r w:rsidR="00F0552C" w:rsidRPr="00F0552C">
                <w:rPr>
                  <w:rFonts w:ascii="Times New Roman" w:eastAsia="Times New Roman" w:hAnsi="Times New Roman" w:cs="Times New Roman"/>
                  <w:color w:val="000000" w:themeColor="text1"/>
                  <w:sz w:val="20"/>
                  <w:szCs w:val="20"/>
                  <w:lang w:eastAsia="ru-RU"/>
                </w:rPr>
                <w:t>Лодейнопольский</w:t>
              </w:r>
            </w:hyperlink>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Адм. центр</w:t>
            </w:r>
          </w:p>
        </w:tc>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8" w:tooltip="Свирьстрой" w:history="1">
              <w:r w:rsidR="00F0552C" w:rsidRPr="00F0552C">
                <w:rPr>
                  <w:rFonts w:ascii="Times New Roman" w:eastAsia="Times New Roman" w:hAnsi="Times New Roman" w:cs="Times New Roman"/>
                  <w:color w:val="000000" w:themeColor="text1"/>
                  <w:sz w:val="20"/>
                  <w:szCs w:val="20"/>
                  <w:lang w:eastAsia="ru-RU"/>
                </w:rPr>
                <w:t>Свирьстрой</w:t>
              </w:r>
            </w:hyperlink>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Включает</w:t>
            </w:r>
          </w:p>
        </w:tc>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1 населённый пункт</w:t>
            </w:r>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Население (2017)</w:t>
            </w:r>
          </w:p>
        </w:tc>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906 чел. (5-е место)</w:t>
            </w:r>
          </w:p>
        </w:tc>
      </w:tr>
      <w:tr w:rsidR="00F0552C" w:rsidRPr="00F0552C" w:rsidTr="00372483">
        <w:trPr>
          <w:tblCellSpacing w:w="0" w:type="dxa"/>
        </w:trPr>
        <w:tc>
          <w:tcPr>
            <w:tcW w:w="0" w:type="auto"/>
            <w:gridSpan w:val="2"/>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 процент от населения района — 3,1 %</w:t>
            </w:r>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19" w:tooltip="Плотность населения" w:history="1">
              <w:r w:rsidR="00F0552C" w:rsidRPr="00F0552C">
                <w:rPr>
                  <w:rFonts w:ascii="Times New Roman" w:eastAsia="Times New Roman" w:hAnsi="Times New Roman" w:cs="Times New Roman"/>
                  <w:color w:val="000000" w:themeColor="text1"/>
                  <w:sz w:val="20"/>
                  <w:szCs w:val="20"/>
                  <w:lang w:eastAsia="ru-RU"/>
                </w:rPr>
                <w:t>Плотность</w:t>
              </w:r>
            </w:hyperlink>
          </w:p>
        </w:tc>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2.96 чел/км²</w:t>
            </w:r>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Площадь</w:t>
            </w:r>
          </w:p>
        </w:tc>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306,35 </w:t>
            </w:r>
            <w:hyperlink r:id="rId20" w:tooltip="Квадратный километр" w:history="1">
              <w:r w:rsidRPr="00F0552C">
                <w:rPr>
                  <w:rFonts w:ascii="Times New Roman" w:eastAsia="Times New Roman" w:hAnsi="Times New Roman" w:cs="Times New Roman"/>
                  <w:color w:val="000000" w:themeColor="text1"/>
                  <w:sz w:val="20"/>
                  <w:szCs w:val="20"/>
                  <w:lang w:eastAsia="ru-RU"/>
                </w:rPr>
                <w:t>км²</w:t>
              </w:r>
            </w:hyperlink>
            <w:r w:rsidRPr="00F0552C">
              <w:rPr>
                <w:rFonts w:ascii="Times New Roman" w:eastAsia="Times New Roman" w:hAnsi="Times New Roman" w:cs="Times New Roman"/>
                <w:color w:val="000000" w:themeColor="text1"/>
                <w:sz w:val="20"/>
                <w:szCs w:val="20"/>
                <w:lang w:eastAsia="ru-RU"/>
              </w:rPr>
              <w:t>  (5-е место)</w:t>
            </w:r>
          </w:p>
        </w:tc>
      </w:tr>
      <w:tr w:rsidR="00F0552C" w:rsidRPr="00F0552C" w:rsidTr="00372483">
        <w:trPr>
          <w:tblCellSpacing w:w="0" w:type="dxa"/>
        </w:trPr>
        <w:tc>
          <w:tcPr>
            <w:tcW w:w="0" w:type="auto"/>
            <w:gridSpan w:val="2"/>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Координаты административного центра</w:t>
            </w:r>
            <w:r w:rsidRPr="00F0552C">
              <w:rPr>
                <w:rFonts w:ascii="Times New Roman" w:eastAsia="Times New Roman" w:hAnsi="Times New Roman" w:cs="Times New Roman"/>
                <w:color w:val="000000" w:themeColor="text1"/>
                <w:sz w:val="20"/>
                <w:szCs w:val="20"/>
                <w:lang w:eastAsia="ru-RU"/>
              </w:rPr>
              <w:br/>
            </w:r>
            <w:hyperlink r:id="rId21" w:anchor="/maplink/1" w:history="1">
              <w:r w:rsidRPr="00F0552C">
                <w:rPr>
                  <w:rFonts w:ascii="Times New Roman" w:eastAsia="Times New Roman" w:hAnsi="Times New Roman" w:cs="Times New Roman"/>
                  <w:color w:val="000000" w:themeColor="text1"/>
                  <w:sz w:val="20"/>
                  <w:szCs w:val="20"/>
                  <w:lang w:eastAsia="ru-RU"/>
                </w:rPr>
                <w:t>60°47′59″ с. ш. 33°43′21″ в. д.</w:t>
              </w:r>
            </w:hyperlink>
          </w:p>
        </w:tc>
      </w:tr>
      <w:tr w:rsidR="00372483" w:rsidRPr="00F0552C" w:rsidTr="00372483">
        <w:trPr>
          <w:tblCellSpacing w:w="0" w:type="dxa"/>
        </w:trPr>
        <w:tc>
          <w:tcPr>
            <w:tcW w:w="0" w:type="auto"/>
            <w:shd w:val="clear" w:color="auto" w:fill="auto"/>
            <w:tcMar>
              <w:top w:w="28" w:type="dxa"/>
              <w:left w:w="28" w:type="dxa"/>
              <w:bottom w:w="28" w:type="dxa"/>
              <w:right w:w="28" w:type="dxa"/>
            </w:tcMar>
            <w:vAlign w:val="center"/>
            <w:hideMark/>
          </w:tcPr>
          <w:p w:rsidR="00F0552C" w:rsidRPr="00F0552C" w:rsidRDefault="00F0552C" w:rsidP="00372483">
            <w:pPr>
              <w:spacing w:after="0" w:line="276" w:lineRule="auto"/>
              <w:jc w:val="center"/>
              <w:rPr>
                <w:rFonts w:ascii="Times New Roman" w:eastAsia="Times New Roman" w:hAnsi="Times New Roman" w:cs="Times New Roman"/>
                <w:color w:val="000000" w:themeColor="text1"/>
                <w:sz w:val="20"/>
                <w:szCs w:val="20"/>
                <w:lang w:eastAsia="ru-RU"/>
              </w:rPr>
            </w:pPr>
            <w:r w:rsidRPr="00F0552C">
              <w:rPr>
                <w:rFonts w:ascii="Times New Roman" w:eastAsia="Times New Roman" w:hAnsi="Times New Roman" w:cs="Times New Roman"/>
                <w:color w:val="000000" w:themeColor="text1"/>
                <w:sz w:val="20"/>
                <w:szCs w:val="20"/>
                <w:lang w:eastAsia="ru-RU"/>
              </w:rPr>
              <w:t>Дата образования</w:t>
            </w:r>
          </w:p>
        </w:tc>
        <w:tc>
          <w:tcPr>
            <w:tcW w:w="0" w:type="auto"/>
            <w:shd w:val="clear" w:color="auto" w:fill="auto"/>
            <w:tcMar>
              <w:top w:w="28" w:type="dxa"/>
              <w:left w:w="28" w:type="dxa"/>
              <w:bottom w:w="28" w:type="dxa"/>
              <w:right w:w="28" w:type="dxa"/>
            </w:tcMar>
            <w:vAlign w:val="center"/>
            <w:hideMark/>
          </w:tcPr>
          <w:p w:rsidR="00F0552C" w:rsidRPr="00F0552C" w:rsidRDefault="00E8612C" w:rsidP="00372483">
            <w:pPr>
              <w:spacing w:after="0" w:line="276" w:lineRule="auto"/>
              <w:jc w:val="center"/>
              <w:rPr>
                <w:rFonts w:ascii="Times New Roman" w:eastAsia="Times New Roman" w:hAnsi="Times New Roman" w:cs="Times New Roman"/>
                <w:color w:val="000000" w:themeColor="text1"/>
                <w:sz w:val="20"/>
                <w:szCs w:val="20"/>
                <w:lang w:eastAsia="ru-RU"/>
              </w:rPr>
            </w:pPr>
            <w:hyperlink r:id="rId22" w:tooltip="1 января" w:history="1">
              <w:r w:rsidR="00F0552C" w:rsidRPr="00F0552C">
                <w:rPr>
                  <w:rFonts w:ascii="Times New Roman" w:eastAsia="Times New Roman" w:hAnsi="Times New Roman" w:cs="Times New Roman"/>
                  <w:color w:val="000000" w:themeColor="text1"/>
                  <w:sz w:val="20"/>
                  <w:szCs w:val="20"/>
                  <w:lang w:eastAsia="ru-RU"/>
                </w:rPr>
                <w:t>1 января</w:t>
              </w:r>
            </w:hyperlink>
            <w:r w:rsidR="00F0552C" w:rsidRPr="00F0552C">
              <w:rPr>
                <w:rFonts w:ascii="Times New Roman" w:eastAsia="Times New Roman" w:hAnsi="Times New Roman" w:cs="Times New Roman"/>
                <w:color w:val="000000" w:themeColor="text1"/>
                <w:sz w:val="20"/>
                <w:szCs w:val="20"/>
                <w:lang w:eastAsia="ru-RU"/>
              </w:rPr>
              <w:t> </w:t>
            </w:r>
            <w:hyperlink r:id="rId23" w:tooltip="2006 год" w:history="1">
              <w:r w:rsidR="00F0552C" w:rsidRPr="00F0552C">
                <w:rPr>
                  <w:rFonts w:ascii="Times New Roman" w:eastAsia="Times New Roman" w:hAnsi="Times New Roman" w:cs="Times New Roman"/>
                  <w:color w:val="000000" w:themeColor="text1"/>
                  <w:sz w:val="20"/>
                  <w:szCs w:val="20"/>
                  <w:lang w:eastAsia="ru-RU"/>
                </w:rPr>
                <w:t>2006 года</w:t>
              </w:r>
            </w:hyperlink>
          </w:p>
        </w:tc>
      </w:tr>
    </w:tbl>
    <w:p w:rsidR="004E3FFB" w:rsidRPr="004E3FFB" w:rsidRDefault="004E3FFB" w:rsidP="00372483">
      <w:pPr>
        <w:autoSpaceDE w:val="0"/>
        <w:autoSpaceDN w:val="0"/>
        <w:adjustRightInd w:val="0"/>
        <w:spacing w:before="120"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Свирьстройское городское поселение образовано 1 января 2006 года в соответствии с областным законом № 63-оз от 20 сентября 2004 года «Об установлении границ и наделении соответствующим статусом Лодейнопольск</w:t>
      </w:r>
      <w:r w:rsidR="0037327D">
        <w:rPr>
          <w:rFonts w:ascii="Times New Roman" w:hAnsi="Times New Roman" w:cs="Times New Roman"/>
          <w:sz w:val="24"/>
          <w:szCs w:val="24"/>
        </w:rPr>
        <w:t>ого</w:t>
      </w:r>
      <w:r w:rsidRPr="004E3FFB">
        <w:rPr>
          <w:rFonts w:ascii="Times New Roman" w:hAnsi="Times New Roman" w:cs="Times New Roman"/>
          <w:sz w:val="24"/>
          <w:szCs w:val="24"/>
        </w:rPr>
        <w:t xml:space="preserve"> муниципальн</w:t>
      </w:r>
      <w:r w:rsidR="0037327D">
        <w:rPr>
          <w:rFonts w:ascii="Times New Roman" w:hAnsi="Times New Roman" w:cs="Times New Roman"/>
          <w:sz w:val="24"/>
          <w:szCs w:val="24"/>
        </w:rPr>
        <w:t>ого</w:t>
      </w:r>
      <w:r w:rsidRPr="004E3FFB">
        <w:rPr>
          <w:rFonts w:ascii="Times New Roman" w:hAnsi="Times New Roman" w:cs="Times New Roman"/>
          <w:sz w:val="24"/>
          <w:szCs w:val="24"/>
        </w:rPr>
        <w:t xml:space="preserve"> район</w:t>
      </w:r>
      <w:r w:rsidR="0037327D">
        <w:rPr>
          <w:rFonts w:ascii="Times New Roman" w:hAnsi="Times New Roman" w:cs="Times New Roman"/>
          <w:sz w:val="24"/>
          <w:szCs w:val="24"/>
        </w:rPr>
        <w:t>а</w:t>
      </w:r>
      <w:r w:rsidRPr="004E3FFB">
        <w:rPr>
          <w:rFonts w:ascii="Times New Roman" w:hAnsi="Times New Roman" w:cs="Times New Roman"/>
          <w:sz w:val="24"/>
          <w:szCs w:val="24"/>
        </w:rPr>
        <w:t xml:space="preserve"> и муниципальных образований в его составе», в его состав вошла территория городского посёлка Свирьстрой.</w:t>
      </w:r>
    </w:p>
    <w:p w:rsidR="004E3FFB" w:rsidRPr="004E3FFB" w:rsidRDefault="004E3FFB" w:rsidP="004E3FFB">
      <w:pPr>
        <w:autoSpaceDE w:val="0"/>
        <w:autoSpaceDN w:val="0"/>
        <w:adjustRightInd w:val="0"/>
        <w:spacing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Свирьстройское городское поселение находится в зоне «В» системы расселения Ленинградской области – зоне незначительной урбанизации.</w:t>
      </w:r>
    </w:p>
    <w:p w:rsidR="004E3FFB" w:rsidRPr="004E3FFB" w:rsidRDefault="004E3FFB" w:rsidP="004E3FFB">
      <w:pPr>
        <w:autoSpaceDE w:val="0"/>
        <w:autoSpaceDN w:val="0"/>
        <w:adjustRightInd w:val="0"/>
        <w:spacing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По принятой типологической характеристике городских поселений по численности населения Свирьстройское городское поселение относится к малым городским поселениям.</w:t>
      </w:r>
    </w:p>
    <w:p w:rsidR="004E3FFB" w:rsidRPr="004E3FFB" w:rsidRDefault="004E3FFB" w:rsidP="004E3FFB">
      <w:pPr>
        <w:autoSpaceDE w:val="0"/>
        <w:autoSpaceDN w:val="0"/>
        <w:adjustRightInd w:val="0"/>
        <w:spacing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Городской поселок Свирьстрой входит в главную планировочную ось структуры расселения Лодейнопольского муниципального района, образованную перспективными населенными пунктами, расположенными вдоль автомобильной дороги федерального значения «Санкт-Петербург – Мурманск» («Кола»).</w:t>
      </w:r>
    </w:p>
    <w:p w:rsidR="00234EA3" w:rsidRDefault="004E3FFB" w:rsidP="004E3FFB">
      <w:pPr>
        <w:autoSpaceDE w:val="0"/>
        <w:autoSpaceDN w:val="0"/>
        <w:adjustRightInd w:val="0"/>
        <w:spacing w:after="0" w:line="360" w:lineRule="auto"/>
        <w:ind w:firstLine="709"/>
        <w:jc w:val="both"/>
        <w:rPr>
          <w:rFonts w:ascii="Times New Roman" w:hAnsi="Times New Roman" w:cs="Times New Roman"/>
          <w:sz w:val="24"/>
          <w:szCs w:val="24"/>
        </w:rPr>
      </w:pPr>
      <w:r w:rsidRPr="004E3FFB">
        <w:rPr>
          <w:rFonts w:ascii="Times New Roman" w:hAnsi="Times New Roman" w:cs="Times New Roman"/>
          <w:sz w:val="24"/>
          <w:szCs w:val="24"/>
        </w:rPr>
        <w:t>Городской поселок Свирьстрой – административный центр и единственный населенный пункт Свирьстройского городского поселения Лодейнопольского муниципального района.</w:t>
      </w:r>
    </w:p>
    <w:p w:rsidR="00234EA3" w:rsidRDefault="004C3482" w:rsidP="004E3FFB">
      <w:pPr>
        <w:autoSpaceDE w:val="0"/>
        <w:autoSpaceDN w:val="0"/>
        <w:adjustRightInd w:val="0"/>
        <w:spacing w:after="0" w:line="360" w:lineRule="auto"/>
        <w:ind w:firstLine="709"/>
        <w:jc w:val="both"/>
        <w:rPr>
          <w:rFonts w:ascii="Times New Roman" w:hAnsi="Times New Roman" w:cs="Times New Roman"/>
          <w:sz w:val="24"/>
          <w:szCs w:val="24"/>
        </w:rPr>
      </w:pPr>
      <w:r w:rsidRPr="004C3482">
        <w:rPr>
          <w:rFonts w:ascii="Times New Roman" w:hAnsi="Times New Roman" w:cs="Times New Roman"/>
          <w:sz w:val="24"/>
          <w:szCs w:val="24"/>
        </w:rPr>
        <w:t xml:space="preserve">Границы </w:t>
      </w:r>
      <w:r>
        <w:rPr>
          <w:rFonts w:ascii="Times New Roman" w:hAnsi="Times New Roman" w:cs="Times New Roman"/>
          <w:sz w:val="24"/>
          <w:szCs w:val="24"/>
        </w:rPr>
        <w:t>Свирьстройского городского поселения,</w:t>
      </w:r>
      <w:r w:rsidRPr="004C3482">
        <w:rPr>
          <w:rFonts w:ascii="Times New Roman" w:hAnsi="Times New Roman" w:cs="Times New Roman"/>
          <w:sz w:val="24"/>
          <w:szCs w:val="24"/>
        </w:rPr>
        <w:t xml:space="preserve"> находящ</w:t>
      </w:r>
      <w:r>
        <w:rPr>
          <w:rFonts w:ascii="Times New Roman" w:hAnsi="Times New Roman" w:cs="Times New Roman"/>
          <w:sz w:val="24"/>
          <w:szCs w:val="24"/>
        </w:rPr>
        <w:t>его</w:t>
      </w:r>
      <w:r w:rsidRPr="004C3482">
        <w:rPr>
          <w:rFonts w:ascii="Times New Roman" w:hAnsi="Times New Roman" w:cs="Times New Roman"/>
          <w:sz w:val="24"/>
          <w:szCs w:val="24"/>
        </w:rPr>
        <w:t xml:space="preserve">ся в составе </w:t>
      </w:r>
      <w:r>
        <w:rPr>
          <w:rFonts w:ascii="Times New Roman" w:hAnsi="Times New Roman" w:cs="Times New Roman"/>
          <w:sz w:val="24"/>
          <w:szCs w:val="24"/>
        </w:rPr>
        <w:t>Лодейнополь</w:t>
      </w:r>
      <w:r w:rsidRPr="004C3482">
        <w:rPr>
          <w:rFonts w:ascii="Times New Roman" w:hAnsi="Times New Roman" w:cs="Times New Roman"/>
          <w:sz w:val="24"/>
          <w:szCs w:val="24"/>
        </w:rPr>
        <w:t>ского муниципального района Ленинградской области</w:t>
      </w:r>
      <w:r>
        <w:rPr>
          <w:rFonts w:ascii="Times New Roman" w:hAnsi="Times New Roman" w:cs="Times New Roman"/>
          <w:sz w:val="24"/>
          <w:szCs w:val="24"/>
        </w:rPr>
        <w:t>,</w:t>
      </w:r>
      <w:r w:rsidRPr="004C3482">
        <w:rPr>
          <w:rFonts w:ascii="Times New Roman" w:hAnsi="Times New Roman" w:cs="Times New Roman"/>
          <w:sz w:val="24"/>
          <w:szCs w:val="24"/>
        </w:rPr>
        <w:t xml:space="preserve"> представлены на рисунке 1.</w:t>
      </w:r>
    </w:p>
    <w:p w:rsidR="00F0552C" w:rsidRDefault="00F0552C" w:rsidP="00F0552C">
      <w:pPr>
        <w:keepNext/>
        <w:autoSpaceDE w:val="0"/>
        <w:autoSpaceDN w:val="0"/>
        <w:adjustRightInd w:val="0"/>
        <w:spacing w:after="0" w:line="360" w:lineRule="auto"/>
        <w:jc w:val="both"/>
      </w:pPr>
      <w:r w:rsidRPr="00F0552C">
        <w:rPr>
          <w:rFonts w:ascii="Times New Roman" w:hAnsi="Times New Roman" w:cs="Times New Roman"/>
          <w:noProof/>
          <w:sz w:val="24"/>
          <w:szCs w:val="24"/>
          <w:lang w:eastAsia="ru-RU"/>
        </w:rPr>
        <w:drawing>
          <wp:inline distT="0" distB="0" distL="0" distR="0">
            <wp:extent cx="5940425" cy="3768476"/>
            <wp:effectExtent l="0" t="0" r="3175" b="3810"/>
            <wp:docPr id="1" name="Рисунок 1" descr="C:\Users\USER\Pictures\Свирьстройское 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вирьстройское ГП.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0425" cy="3768476"/>
                    </a:xfrm>
                    <a:prstGeom prst="rect">
                      <a:avLst/>
                    </a:prstGeom>
                    <a:noFill/>
                    <a:ln>
                      <a:noFill/>
                    </a:ln>
                  </pic:spPr>
                </pic:pic>
              </a:graphicData>
            </a:graphic>
          </wp:inline>
        </w:drawing>
      </w:r>
    </w:p>
    <w:p w:rsidR="00F0552C" w:rsidRPr="00F0552C" w:rsidRDefault="00F0552C" w:rsidP="00F0552C">
      <w:pPr>
        <w:pStyle w:val="a4"/>
        <w:jc w:val="center"/>
        <w:rPr>
          <w:rFonts w:ascii="Times New Roman" w:hAnsi="Times New Roman" w:cs="Times New Roman"/>
          <w:b/>
          <w:color w:val="000000" w:themeColor="text1"/>
          <w:sz w:val="24"/>
          <w:szCs w:val="24"/>
        </w:rPr>
      </w:pPr>
      <w:r w:rsidRPr="00F0552C">
        <w:rPr>
          <w:rFonts w:ascii="Times New Roman" w:hAnsi="Times New Roman" w:cs="Times New Roman"/>
          <w:b/>
          <w:color w:val="000000" w:themeColor="text1"/>
          <w:sz w:val="24"/>
          <w:szCs w:val="24"/>
        </w:rPr>
        <w:t xml:space="preserve">Рисунок </w:t>
      </w:r>
      <w:r w:rsidR="00200195" w:rsidRPr="00F0552C">
        <w:rPr>
          <w:rFonts w:ascii="Times New Roman" w:hAnsi="Times New Roman" w:cs="Times New Roman"/>
          <w:b/>
          <w:color w:val="000000" w:themeColor="text1"/>
          <w:sz w:val="24"/>
          <w:szCs w:val="24"/>
        </w:rPr>
        <w:fldChar w:fldCharType="begin"/>
      </w:r>
      <w:r w:rsidRPr="00F0552C">
        <w:rPr>
          <w:rFonts w:ascii="Times New Roman" w:hAnsi="Times New Roman" w:cs="Times New Roman"/>
          <w:b/>
          <w:color w:val="000000" w:themeColor="text1"/>
          <w:sz w:val="24"/>
          <w:szCs w:val="24"/>
        </w:rPr>
        <w:instrText xml:space="preserve"> SEQ Рисунок \* ARABIC </w:instrText>
      </w:r>
      <w:r w:rsidR="00200195" w:rsidRPr="00F0552C">
        <w:rPr>
          <w:rFonts w:ascii="Times New Roman" w:hAnsi="Times New Roman" w:cs="Times New Roman"/>
          <w:b/>
          <w:color w:val="000000" w:themeColor="text1"/>
          <w:sz w:val="24"/>
          <w:szCs w:val="24"/>
        </w:rPr>
        <w:fldChar w:fldCharType="separate"/>
      </w:r>
      <w:r w:rsidR="00E51514">
        <w:rPr>
          <w:rFonts w:ascii="Times New Roman" w:hAnsi="Times New Roman" w:cs="Times New Roman"/>
          <w:b/>
          <w:noProof/>
          <w:color w:val="000000" w:themeColor="text1"/>
          <w:sz w:val="24"/>
          <w:szCs w:val="24"/>
        </w:rPr>
        <w:t>1</w:t>
      </w:r>
      <w:r w:rsidR="00200195" w:rsidRPr="00F0552C">
        <w:rPr>
          <w:rFonts w:ascii="Times New Roman" w:hAnsi="Times New Roman" w:cs="Times New Roman"/>
          <w:b/>
          <w:color w:val="000000" w:themeColor="text1"/>
          <w:sz w:val="24"/>
          <w:szCs w:val="24"/>
        </w:rPr>
        <w:fldChar w:fldCharType="end"/>
      </w:r>
      <w:r w:rsidRPr="00F0552C">
        <w:rPr>
          <w:rFonts w:ascii="Times New Roman" w:hAnsi="Times New Roman" w:cs="Times New Roman"/>
          <w:b/>
          <w:color w:val="000000" w:themeColor="text1"/>
          <w:sz w:val="24"/>
          <w:szCs w:val="24"/>
        </w:rPr>
        <w:t xml:space="preserve"> – Границы Свирьстройского городского поселения, находящегося в составе Лодейнопольского муниципального района Ленинградской области</w:t>
      </w:r>
    </w:p>
    <w:p w:rsidR="00234EA3" w:rsidRPr="00234EA3" w:rsidRDefault="00234EA3" w:rsidP="00234EA3">
      <w:pPr>
        <w:autoSpaceDE w:val="0"/>
        <w:autoSpaceDN w:val="0"/>
        <w:adjustRightInd w:val="0"/>
        <w:spacing w:after="0" w:line="240" w:lineRule="auto"/>
        <w:jc w:val="both"/>
        <w:rPr>
          <w:rFonts w:ascii="Times New Roman" w:hAnsi="Times New Roman" w:cs="Times New Roman"/>
          <w:sz w:val="24"/>
          <w:szCs w:val="24"/>
        </w:rPr>
      </w:pPr>
    </w:p>
    <w:p w:rsidR="00234EA3" w:rsidRPr="00F414CF" w:rsidRDefault="00514BE7" w:rsidP="001D3B57">
      <w:pPr>
        <w:pStyle w:val="a3"/>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5" w:name="_Toc496092134"/>
      <w:r w:rsidRPr="00F414CF">
        <w:rPr>
          <w:rFonts w:ascii="Times New Roman" w:hAnsi="Times New Roman" w:cs="Times New Roman"/>
          <w:b/>
          <w:sz w:val="24"/>
          <w:szCs w:val="24"/>
        </w:rPr>
        <w:t>С</w:t>
      </w:r>
      <w:r w:rsidR="00234EA3" w:rsidRPr="00F414CF">
        <w:rPr>
          <w:rFonts w:ascii="Times New Roman" w:hAnsi="Times New Roman" w:cs="Times New Roman"/>
          <w:b/>
          <w:sz w:val="24"/>
          <w:szCs w:val="24"/>
        </w:rPr>
        <w:t>оциально-экономическ</w:t>
      </w:r>
      <w:r w:rsidRPr="00F414CF">
        <w:rPr>
          <w:rFonts w:ascii="Times New Roman" w:hAnsi="Times New Roman" w:cs="Times New Roman"/>
          <w:b/>
          <w:sz w:val="24"/>
          <w:szCs w:val="24"/>
        </w:rPr>
        <w:t>ая</w:t>
      </w:r>
      <w:r w:rsidR="00234EA3" w:rsidRPr="00F414CF">
        <w:rPr>
          <w:rFonts w:ascii="Times New Roman" w:hAnsi="Times New Roman" w:cs="Times New Roman"/>
          <w:b/>
          <w:sz w:val="24"/>
          <w:szCs w:val="24"/>
        </w:rPr>
        <w:t xml:space="preserve"> характеристик</w:t>
      </w:r>
      <w:r w:rsidRPr="00F414CF">
        <w:rPr>
          <w:rFonts w:ascii="Times New Roman" w:hAnsi="Times New Roman" w:cs="Times New Roman"/>
          <w:b/>
          <w:sz w:val="24"/>
          <w:szCs w:val="24"/>
        </w:rPr>
        <w:t>а</w:t>
      </w:r>
      <w:r w:rsidR="00F414CF" w:rsidRPr="00F414CF">
        <w:rPr>
          <w:rFonts w:ascii="Times New Roman" w:hAnsi="Times New Roman" w:cs="Times New Roman"/>
          <w:b/>
          <w:sz w:val="24"/>
          <w:szCs w:val="24"/>
        </w:rPr>
        <w:t>Свирьстройско</w:t>
      </w:r>
      <w:r w:rsidR="0037327D">
        <w:rPr>
          <w:rFonts w:ascii="Times New Roman" w:hAnsi="Times New Roman" w:cs="Times New Roman"/>
          <w:b/>
          <w:sz w:val="24"/>
          <w:szCs w:val="24"/>
        </w:rPr>
        <w:t>го</w:t>
      </w:r>
      <w:r w:rsidR="00F414CF" w:rsidRPr="00F414CF">
        <w:rPr>
          <w:rFonts w:ascii="Times New Roman" w:hAnsi="Times New Roman" w:cs="Times New Roman"/>
          <w:b/>
          <w:sz w:val="24"/>
          <w:szCs w:val="24"/>
        </w:rPr>
        <w:t xml:space="preserve"> городско</w:t>
      </w:r>
      <w:r w:rsidR="0037327D">
        <w:rPr>
          <w:rFonts w:ascii="Times New Roman" w:hAnsi="Times New Roman" w:cs="Times New Roman"/>
          <w:b/>
          <w:sz w:val="24"/>
          <w:szCs w:val="24"/>
        </w:rPr>
        <w:t>го</w:t>
      </w:r>
      <w:r w:rsidR="00F414CF" w:rsidRPr="00F414CF">
        <w:rPr>
          <w:rFonts w:ascii="Times New Roman" w:hAnsi="Times New Roman" w:cs="Times New Roman"/>
          <w:b/>
          <w:sz w:val="24"/>
          <w:szCs w:val="24"/>
        </w:rPr>
        <w:t xml:space="preserve"> поселени</w:t>
      </w:r>
      <w:r w:rsidR="0037327D">
        <w:rPr>
          <w:rFonts w:ascii="Times New Roman" w:hAnsi="Times New Roman" w:cs="Times New Roman"/>
          <w:b/>
          <w:sz w:val="24"/>
          <w:szCs w:val="24"/>
        </w:rPr>
        <w:t>я</w:t>
      </w:r>
      <w:r w:rsidR="00F414CF" w:rsidRPr="00F414CF">
        <w:rPr>
          <w:rFonts w:ascii="Times New Roman" w:hAnsi="Times New Roman" w:cs="Times New Roman"/>
          <w:b/>
          <w:sz w:val="24"/>
          <w:szCs w:val="24"/>
        </w:rPr>
        <w:t xml:space="preserve"> Лодейнопольского муниципального района Ленинградской области</w:t>
      </w:r>
      <w:r w:rsidR="00234EA3" w:rsidRPr="00F414CF">
        <w:rPr>
          <w:rFonts w:ascii="Times New Roman" w:hAnsi="Times New Roman" w:cs="Times New Roman"/>
          <w:b/>
          <w:sz w:val="24"/>
          <w:szCs w:val="24"/>
        </w:rPr>
        <w:t>, характеристик</w:t>
      </w:r>
      <w:r w:rsidR="00F414CF" w:rsidRPr="00F414CF">
        <w:rPr>
          <w:rFonts w:ascii="Times New Roman" w:hAnsi="Times New Roman" w:cs="Times New Roman"/>
          <w:b/>
          <w:sz w:val="24"/>
          <w:szCs w:val="24"/>
        </w:rPr>
        <w:t>а</w:t>
      </w:r>
      <w:r w:rsidR="00234EA3" w:rsidRPr="00F414CF">
        <w:rPr>
          <w:rFonts w:ascii="Times New Roman" w:hAnsi="Times New Roman" w:cs="Times New Roman"/>
          <w:b/>
          <w:sz w:val="24"/>
          <w:szCs w:val="24"/>
        </w:rPr>
        <w:t xml:space="preserve"> градостроительной деятельности на территории </w:t>
      </w:r>
      <w:r w:rsidR="00F414CF" w:rsidRPr="00F414CF">
        <w:rPr>
          <w:rFonts w:ascii="Times New Roman" w:hAnsi="Times New Roman" w:cs="Times New Roman"/>
          <w:b/>
          <w:sz w:val="24"/>
          <w:szCs w:val="24"/>
        </w:rPr>
        <w:t>Свирьстройско</w:t>
      </w:r>
      <w:r w:rsidR="0037327D">
        <w:rPr>
          <w:rFonts w:ascii="Times New Roman" w:hAnsi="Times New Roman" w:cs="Times New Roman"/>
          <w:b/>
          <w:sz w:val="24"/>
          <w:szCs w:val="24"/>
        </w:rPr>
        <w:t>го</w:t>
      </w:r>
      <w:r w:rsidR="00F414CF" w:rsidRPr="00F414CF">
        <w:rPr>
          <w:rFonts w:ascii="Times New Roman" w:hAnsi="Times New Roman" w:cs="Times New Roman"/>
          <w:b/>
          <w:sz w:val="24"/>
          <w:szCs w:val="24"/>
        </w:rPr>
        <w:t xml:space="preserve"> городск</w:t>
      </w:r>
      <w:r w:rsidR="0037327D">
        <w:rPr>
          <w:rFonts w:ascii="Times New Roman" w:hAnsi="Times New Roman" w:cs="Times New Roman"/>
          <w:b/>
          <w:sz w:val="24"/>
          <w:szCs w:val="24"/>
        </w:rPr>
        <w:t>ого</w:t>
      </w:r>
      <w:r w:rsidR="00F414CF" w:rsidRPr="00F414CF">
        <w:rPr>
          <w:rFonts w:ascii="Times New Roman" w:hAnsi="Times New Roman" w:cs="Times New Roman"/>
          <w:b/>
          <w:sz w:val="24"/>
          <w:szCs w:val="24"/>
        </w:rPr>
        <w:t xml:space="preserve"> поселени</w:t>
      </w:r>
      <w:r w:rsidR="0037327D">
        <w:rPr>
          <w:rFonts w:ascii="Times New Roman" w:hAnsi="Times New Roman" w:cs="Times New Roman"/>
          <w:b/>
          <w:sz w:val="24"/>
          <w:szCs w:val="24"/>
        </w:rPr>
        <w:t>я</w:t>
      </w:r>
      <w:r w:rsidR="00F414CF" w:rsidRPr="00F414CF">
        <w:rPr>
          <w:rFonts w:ascii="Times New Roman" w:hAnsi="Times New Roman" w:cs="Times New Roman"/>
          <w:b/>
          <w:sz w:val="24"/>
          <w:szCs w:val="24"/>
        </w:rPr>
        <w:t xml:space="preserve"> Лодейнопольского муниципального района Ленинградской области</w:t>
      </w:r>
      <w:r w:rsidR="00234EA3" w:rsidRPr="00F414CF">
        <w:rPr>
          <w:rFonts w:ascii="Times New Roman" w:hAnsi="Times New Roman" w:cs="Times New Roman"/>
          <w:b/>
          <w:sz w:val="24"/>
          <w:szCs w:val="24"/>
        </w:rPr>
        <w:t>, включая деятельность в сфере транспорта, оценк</w:t>
      </w:r>
      <w:r w:rsidR="00BB2313">
        <w:rPr>
          <w:rFonts w:ascii="Times New Roman" w:hAnsi="Times New Roman" w:cs="Times New Roman"/>
          <w:b/>
          <w:sz w:val="24"/>
          <w:szCs w:val="24"/>
        </w:rPr>
        <w:t>а</w:t>
      </w:r>
      <w:r w:rsidR="00F414CF">
        <w:rPr>
          <w:rFonts w:ascii="Times New Roman" w:hAnsi="Times New Roman" w:cs="Times New Roman"/>
          <w:b/>
          <w:sz w:val="24"/>
          <w:szCs w:val="24"/>
        </w:rPr>
        <w:t>транспортного спроса</w:t>
      </w:r>
      <w:bookmarkEnd w:id="5"/>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Объём отгруженных товаров собственного производства, выполненных работ и услуг, а также по видам экономической деятельности – 0 рублей.</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На территории Свирьстройского городского поселения на 2015 год в сфере малого бизнеса зарегистрировано 10 малых предприятий, в том числе </w:t>
      </w:r>
      <w:proofErr w:type="spellStart"/>
      <w:r>
        <w:rPr>
          <w:rFonts w:ascii="Times New Roman" w:hAnsi="Times New Roman"/>
          <w:sz w:val="24"/>
          <w:szCs w:val="24"/>
        </w:rPr>
        <w:t>микропредприятия</w:t>
      </w:r>
      <w:proofErr w:type="spellEnd"/>
      <w:r>
        <w:rPr>
          <w:rFonts w:ascii="Times New Roman" w:hAnsi="Times New Roman"/>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Информация о количестве предприятий потребительского рынка в городском поселении отсутствует.</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Оборот розничной торговли за 2014 год составил 8,4 млн. рублей – 105% к 2013 году.</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За 2014 год объем инвестиций в основной капитал по крупным и средним организациям Свирьстройского городского поселения составил 1,62 млн. рублей – 1 363% к 2013 году.</w:t>
      </w:r>
    </w:p>
    <w:p w:rsidR="004A09FA" w:rsidRDefault="004A09FA" w:rsidP="004A09FA">
      <w:pPr>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 Муниципальной программе «Развитие культуры в Свирьстройском городском поселении Лодейнопольского муниципального района Ленинградской области» в 2017 году в бюджете Свирьстройского городского поселения предусмотрены денежные средства в размере 3504,4 тыс. руб. с учетом денежных средств областного бюджета.</w:t>
      </w:r>
    </w:p>
    <w:p w:rsidR="004A09FA" w:rsidRDefault="004A09FA" w:rsidP="004A09FA">
      <w:pPr>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На 2017 год численность экономически активного населения составляет около 500 человек. При этом на предприятиях и объектах Свирьстройского городского поселения трудоустроено 40% от общего количества трудоустроенных граждан, часть трудоустроена в г. Лодейное Поле (20%), в г. Санкт-Петербург, г. Подпорожье и др. городах Ленинградской области трудоустроены 40% работающих граждан. Уровень зарегистрированной безработицы 0,22%. Численность безработных, зарегистрированных в государственных учреждениях службы занятости на 2017 год – 1 человек.</w:t>
      </w:r>
    </w:p>
    <w:p w:rsidR="004A09FA" w:rsidRDefault="004A09FA" w:rsidP="004A09FA">
      <w:pPr>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 мониторингу ситуации в экономике, финансовой и социальной сферах городского поселения можно сделать вывод об устойчивом росте основных показателей.</w:t>
      </w:r>
    </w:p>
    <w:p w:rsidR="004A09FA" w:rsidRDefault="004A09FA" w:rsidP="004A09FA">
      <w:pPr>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Численность населения, зарегистрированного в городском поселке Свирьстрой на 01.01.2017 года, – 927 человек – около 3% от населения муниципального района в целом. Численность населения с учетом сезонно проживающих – около 3000 человек.</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За последние 19 лет численность населения уменьшилась на 5%, при этом наблюдалось как существенное сокращение, так и небольшое увеличение численности населения:</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увеличение показателя численности населения за 5 лет с 1997 года по 2002 год на 4,4% - с 1000 человек до 1044 человек, и с 2012 года по 2015 год на 1,2%;</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сокращение численности населения: за 9 лет с 2002 года по 2011 год на 11% - с 1044 человек до 906 человек.</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Общая тенденция естественного движения населения городского поселения с момента основания населенного пункта – сокращение численности населения.</w:t>
      </w:r>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6" w:name="_Toc457984901"/>
      <w:bookmarkStart w:id="7" w:name="_Toc448180056"/>
      <w:bookmarkStart w:id="8" w:name="_Toc448178323"/>
      <w:r>
        <w:rPr>
          <w:rFonts w:ascii="Times New Roman" w:hAnsi="Times New Roman"/>
          <w:bCs/>
          <w:sz w:val="24"/>
          <w:szCs w:val="24"/>
        </w:rPr>
        <w:t>Абсолютные показатели естественного движения населения Свирьстройского городского поселения за 2015 год:</w:t>
      </w:r>
      <w:bookmarkEnd w:id="6"/>
      <w:bookmarkEnd w:id="7"/>
      <w:bookmarkEnd w:id="8"/>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9" w:name="_Toc457984902"/>
      <w:bookmarkStart w:id="10" w:name="_Toc448180057"/>
      <w:bookmarkStart w:id="11" w:name="_Toc448178324"/>
      <w:r>
        <w:rPr>
          <w:rFonts w:ascii="Times New Roman" w:hAnsi="Times New Roman"/>
          <w:bCs/>
          <w:sz w:val="24"/>
          <w:szCs w:val="24"/>
        </w:rPr>
        <w:t>- число родившихся в 2016 году составило 8 человек и по сравнению с предыдущим годом не увеличилось,</w:t>
      </w:r>
      <w:bookmarkStart w:id="12" w:name="_Toc434211806"/>
      <w:bookmarkStart w:id="13" w:name="_Toc430857578"/>
      <w:bookmarkStart w:id="14" w:name="_Toc423646401"/>
      <w:bookmarkStart w:id="15" w:name="_Toc423514260"/>
      <w:bookmarkStart w:id="16" w:name="_Toc423513928"/>
      <w:bookmarkStart w:id="17" w:name="_Toc423513766"/>
      <w:bookmarkStart w:id="18" w:name="_Toc407705565"/>
      <w:bookmarkEnd w:id="9"/>
      <w:bookmarkEnd w:id="10"/>
      <w:bookmarkEnd w:id="11"/>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19" w:name="_Toc457984903"/>
      <w:bookmarkStart w:id="20" w:name="_Toc448180058"/>
      <w:bookmarkStart w:id="21" w:name="_Toc448178325"/>
      <w:r>
        <w:rPr>
          <w:rFonts w:ascii="Times New Roman" w:hAnsi="Times New Roman"/>
          <w:bCs/>
          <w:sz w:val="24"/>
          <w:szCs w:val="24"/>
        </w:rPr>
        <w:t>- число умерших за 2016 год составило 24 человека -  больше, чем в 2015 (13 чел.) году</w:t>
      </w:r>
      <w:bookmarkEnd w:id="19"/>
      <w:bookmarkEnd w:id="20"/>
      <w:bookmarkEnd w:id="21"/>
      <w:r>
        <w:rPr>
          <w:rFonts w:ascii="Times New Roman" w:hAnsi="Times New Roman"/>
          <w:bCs/>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22" w:name="_Toc457984906"/>
      <w:bookmarkStart w:id="23" w:name="_Toc448180061"/>
      <w:bookmarkStart w:id="24" w:name="_Toc448178328"/>
      <w:r>
        <w:rPr>
          <w:rFonts w:ascii="Times New Roman" w:hAnsi="Times New Roman"/>
          <w:bCs/>
          <w:sz w:val="24"/>
          <w:szCs w:val="24"/>
        </w:rPr>
        <w:t>Относительные показатели естественного движения населения Свирьстройского городского поселения за 2015 год:</w:t>
      </w:r>
      <w:bookmarkEnd w:id="22"/>
      <w:bookmarkEnd w:id="23"/>
      <w:bookmarkEnd w:id="24"/>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25" w:name="_Toc457984907"/>
      <w:bookmarkStart w:id="26" w:name="_Toc448180062"/>
      <w:bookmarkStart w:id="27" w:name="_Toc448178329"/>
      <w:r>
        <w:rPr>
          <w:rFonts w:ascii="Times New Roman" w:hAnsi="Times New Roman"/>
          <w:bCs/>
          <w:sz w:val="24"/>
          <w:szCs w:val="24"/>
        </w:rPr>
        <w:t>- коэффициент рождаемости составил 7,4%, не изменился относительно 2014 года</w:t>
      </w:r>
      <w:bookmarkEnd w:id="25"/>
      <w:bookmarkEnd w:id="26"/>
      <w:bookmarkEnd w:id="27"/>
      <w:r>
        <w:rPr>
          <w:rFonts w:ascii="Times New Roman" w:hAnsi="Times New Roman"/>
          <w:bCs/>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28" w:name="_Toc457984908"/>
      <w:bookmarkStart w:id="29" w:name="_Toc448180063"/>
      <w:bookmarkStart w:id="30" w:name="_Toc448178330"/>
      <w:r>
        <w:rPr>
          <w:rFonts w:ascii="Times New Roman" w:hAnsi="Times New Roman"/>
          <w:bCs/>
          <w:sz w:val="24"/>
          <w:szCs w:val="24"/>
        </w:rPr>
        <w:t>- коэффициент смертности увеличился на 2,1%, составил 14,7%</w:t>
      </w:r>
      <w:bookmarkEnd w:id="28"/>
      <w:bookmarkEnd w:id="29"/>
      <w:bookmarkEnd w:id="30"/>
      <w:r>
        <w:rPr>
          <w:rFonts w:ascii="Times New Roman" w:hAnsi="Times New Roman"/>
          <w:bCs/>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31" w:name="_Toc457984909"/>
      <w:bookmarkStart w:id="32" w:name="_Toc448180064"/>
      <w:bookmarkStart w:id="33" w:name="_Toc448178331"/>
      <w:r>
        <w:rPr>
          <w:rFonts w:ascii="Times New Roman" w:hAnsi="Times New Roman"/>
          <w:bCs/>
          <w:sz w:val="24"/>
          <w:szCs w:val="24"/>
        </w:rPr>
        <w:t>- коэффициент естественной убыли уменьшился до 7,3</w:t>
      </w:r>
      <w:bookmarkEnd w:id="12"/>
      <w:bookmarkEnd w:id="13"/>
      <w:bookmarkEnd w:id="14"/>
      <w:bookmarkEnd w:id="15"/>
      <w:bookmarkEnd w:id="16"/>
      <w:bookmarkEnd w:id="17"/>
      <w:bookmarkEnd w:id="18"/>
      <w:r>
        <w:rPr>
          <w:rFonts w:ascii="Times New Roman" w:hAnsi="Times New Roman"/>
          <w:bCs/>
          <w:sz w:val="24"/>
          <w:szCs w:val="24"/>
        </w:rPr>
        <w:t>%</w:t>
      </w:r>
      <w:bookmarkEnd w:id="31"/>
      <w:bookmarkEnd w:id="32"/>
      <w:bookmarkEnd w:id="33"/>
      <w:r>
        <w:rPr>
          <w:rFonts w:ascii="Times New Roman" w:hAnsi="Times New Roman"/>
          <w:bCs/>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bCs/>
          <w:sz w:val="24"/>
          <w:szCs w:val="24"/>
        </w:rPr>
      </w:pPr>
      <w:bookmarkStart w:id="34" w:name="_Toc457984910"/>
      <w:bookmarkStart w:id="35" w:name="_Toc448180065"/>
      <w:bookmarkStart w:id="36" w:name="_Toc448178332"/>
      <w:r>
        <w:rPr>
          <w:rFonts w:ascii="Times New Roman" w:hAnsi="Times New Roman"/>
          <w:bCs/>
          <w:sz w:val="24"/>
          <w:szCs w:val="24"/>
        </w:rPr>
        <w:t>- коэффициент жизненности уменьшился до 50%</w:t>
      </w:r>
      <w:bookmarkEnd w:id="34"/>
      <w:bookmarkEnd w:id="35"/>
      <w:bookmarkEnd w:id="36"/>
      <w:r>
        <w:rPr>
          <w:rFonts w:ascii="Times New Roman" w:hAnsi="Times New Roman"/>
          <w:bCs/>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Возрастной состав населения типичен для отдалённых населенных пунктов Ленинградской области, удаленных от Санкт-Петербурга, – основную долю составляет население трудоспособного возраста, треть составляет население старше трудоспособного возраста (</w:t>
      </w:r>
      <w:r w:rsidR="00E16BA5">
        <w:fldChar w:fldCharType="begin"/>
      </w:r>
      <w:r w:rsidR="00E16BA5">
        <w:instrText xml:space="preserve"> REF _Ref494982678 \h  \* MERGEFORMAT </w:instrText>
      </w:r>
      <w:r w:rsidR="00E16BA5">
        <w:fldChar w:fldCharType="separate"/>
      </w:r>
      <w:r w:rsidR="00E51514" w:rsidRPr="00E51514">
        <w:rPr>
          <w:rFonts w:ascii="Times New Roman" w:hAnsi="Times New Roman"/>
          <w:sz w:val="24"/>
          <w:szCs w:val="24"/>
        </w:rPr>
        <w:t>Таблица 2</w:t>
      </w:r>
      <w:r w:rsidR="00E16BA5">
        <w:fldChar w:fldCharType="end"/>
      </w:r>
      <w:r>
        <w:rPr>
          <w:rFonts w:ascii="Times New Roman" w:hAnsi="Times New Roman"/>
          <w:sz w:val="24"/>
          <w:szCs w:val="24"/>
        </w:rPr>
        <w:t>).</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С учетом возрастной структуры населения городского поселка Свирьстрой:</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коэффициент потенциального замещения составляет 0,27 (27%);</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коэффициент демографической нагрузки 0,83 (83%);</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коэффициент пенсионной нагрузки 0,56 (56%).</w:t>
      </w:r>
    </w:p>
    <w:p w:rsidR="004A09FA" w:rsidRDefault="004A09FA" w:rsidP="004A09FA">
      <w:pPr>
        <w:autoSpaceDE w:val="0"/>
        <w:autoSpaceDN w:val="0"/>
        <w:adjustRightInd w:val="0"/>
        <w:spacing w:after="0"/>
        <w:jc w:val="both"/>
        <w:rPr>
          <w:rFonts w:ascii="Times New Roman" w:hAnsi="Times New Roman"/>
          <w:b/>
          <w:sz w:val="24"/>
          <w:szCs w:val="24"/>
        </w:rPr>
      </w:pPr>
      <w:bookmarkStart w:id="37" w:name="_Ref494982678"/>
      <w:r>
        <w:rPr>
          <w:rFonts w:ascii="Times New Roman" w:hAnsi="Times New Roman"/>
          <w:b/>
          <w:sz w:val="24"/>
          <w:szCs w:val="24"/>
        </w:rPr>
        <w:t xml:space="preserve">Таблица </w:t>
      </w:r>
      <w:r w:rsidR="00200195">
        <w:fldChar w:fldCharType="begin"/>
      </w:r>
      <w:r>
        <w:rPr>
          <w:rFonts w:ascii="Times New Roman" w:hAnsi="Times New Roman"/>
          <w:b/>
          <w:sz w:val="24"/>
          <w:szCs w:val="24"/>
        </w:rPr>
        <w:instrText xml:space="preserve"> SEQ Таблица \* ARABIC </w:instrText>
      </w:r>
      <w:r w:rsidR="00200195">
        <w:fldChar w:fldCharType="separate"/>
      </w:r>
      <w:r w:rsidR="00E51514">
        <w:rPr>
          <w:rFonts w:ascii="Times New Roman" w:hAnsi="Times New Roman"/>
          <w:b/>
          <w:noProof/>
          <w:sz w:val="24"/>
          <w:szCs w:val="24"/>
        </w:rPr>
        <w:t>2</w:t>
      </w:r>
      <w:r w:rsidR="00200195">
        <w:fldChar w:fldCharType="end"/>
      </w:r>
      <w:bookmarkEnd w:id="37"/>
      <w:r>
        <w:rPr>
          <w:rFonts w:ascii="Times New Roman" w:hAnsi="Times New Roman"/>
          <w:b/>
          <w:sz w:val="24"/>
          <w:szCs w:val="24"/>
        </w:rPr>
        <w:t xml:space="preserve"> – Возрастная структура населения Свирьстройского городского поселения в 2017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1"/>
        <w:gridCol w:w="2490"/>
        <w:gridCol w:w="1420"/>
      </w:tblGrid>
      <w:tr w:rsidR="004A09FA" w:rsidTr="004A09FA">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Возрастная структура населения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Численность населения</w:t>
            </w:r>
          </w:p>
        </w:tc>
      </w:tr>
      <w:tr w:rsidR="004A09FA" w:rsidTr="004A09FA">
        <w:tc>
          <w:tcPr>
            <w:tcW w:w="0" w:type="auto"/>
            <w:vMerge/>
            <w:tcBorders>
              <w:top w:val="single" w:sz="4" w:space="0" w:color="auto"/>
              <w:left w:val="single" w:sz="4" w:space="0" w:color="auto"/>
              <w:bottom w:val="single" w:sz="4" w:space="0" w:color="auto"/>
              <w:right w:val="single" w:sz="4" w:space="0" w:color="auto"/>
            </w:tcBorders>
            <w:vAlign w:val="center"/>
            <w:hideMark/>
          </w:tcPr>
          <w:p w:rsidR="004A09FA" w:rsidRDefault="004A09FA">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тыс. чел.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4A09FA" w:rsidTr="004A09FA">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Моложе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0,16</w:t>
            </w:r>
          </w:p>
        </w:tc>
        <w:tc>
          <w:tcPr>
            <w:tcW w:w="0" w:type="auto"/>
            <w:tcBorders>
              <w:top w:val="nil"/>
              <w:left w:val="nil"/>
              <w:bottom w:val="single" w:sz="8" w:space="0" w:color="auto"/>
              <w:right w:val="single" w:sz="8" w:space="0" w:color="auto"/>
            </w:tcBorders>
            <w:vAlign w:val="center"/>
            <w:hideMark/>
          </w:tcPr>
          <w:p w:rsidR="004A09FA" w:rsidRDefault="004A09FA">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17,2</w:t>
            </w:r>
          </w:p>
        </w:tc>
      </w:tr>
      <w:tr w:rsidR="004A09FA" w:rsidTr="004A09FA">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Трудоспособного возраста </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c>
          <w:tcPr>
            <w:tcW w:w="0" w:type="auto"/>
            <w:tcBorders>
              <w:top w:val="nil"/>
              <w:left w:val="nil"/>
              <w:bottom w:val="single" w:sz="8" w:space="0" w:color="auto"/>
              <w:right w:val="single" w:sz="8" w:space="0" w:color="auto"/>
            </w:tcBorders>
            <w:vAlign w:val="center"/>
            <w:hideMark/>
          </w:tcPr>
          <w:p w:rsidR="004A09FA" w:rsidRDefault="004A09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53,8</w:t>
            </w:r>
          </w:p>
        </w:tc>
      </w:tr>
      <w:tr w:rsidR="004A09FA" w:rsidTr="004A09FA">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Старше трудоспособного возраста </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0,27</w:t>
            </w:r>
          </w:p>
        </w:tc>
        <w:tc>
          <w:tcPr>
            <w:tcW w:w="0" w:type="auto"/>
            <w:tcBorders>
              <w:top w:val="nil"/>
              <w:left w:val="nil"/>
              <w:bottom w:val="single" w:sz="8" w:space="0" w:color="auto"/>
              <w:right w:val="single" w:sz="8" w:space="0" w:color="auto"/>
            </w:tcBorders>
            <w:vAlign w:val="center"/>
            <w:hideMark/>
          </w:tcPr>
          <w:p w:rsidR="004A09FA" w:rsidRDefault="004A09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29,0</w:t>
            </w:r>
          </w:p>
        </w:tc>
      </w:tr>
      <w:tr w:rsidR="004A09FA" w:rsidTr="004A09FA">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0,92</w:t>
            </w:r>
          </w:p>
        </w:tc>
        <w:tc>
          <w:tcPr>
            <w:tcW w:w="0" w:type="auto"/>
            <w:tcBorders>
              <w:top w:val="single" w:sz="4" w:space="0" w:color="auto"/>
              <w:left w:val="single" w:sz="4" w:space="0" w:color="auto"/>
              <w:bottom w:val="single" w:sz="4" w:space="0" w:color="auto"/>
              <w:right w:val="single" w:sz="4" w:space="0" w:color="auto"/>
            </w:tcBorders>
            <w:vAlign w:val="center"/>
            <w:hideMark/>
          </w:tcPr>
          <w:p w:rsidR="004A09FA" w:rsidRDefault="004A09F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4A09FA" w:rsidRDefault="004A09FA" w:rsidP="004A09FA">
      <w:pPr>
        <w:autoSpaceDE w:val="0"/>
        <w:autoSpaceDN w:val="0"/>
        <w:adjustRightInd w:val="0"/>
        <w:spacing w:before="120" w:after="0" w:line="360" w:lineRule="auto"/>
        <w:ind w:firstLine="709"/>
        <w:jc w:val="both"/>
        <w:rPr>
          <w:rFonts w:ascii="Times New Roman" w:hAnsi="Times New Roman"/>
          <w:sz w:val="24"/>
          <w:szCs w:val="24"/>
        </w:rPr>
      </w:pPr>
      <w:r>
        <w:rPr>
          <w:rFonts w:ascii="Times New Roman" w:hAnsi="Times New Roman"/>
          <w:sz w:val="24"/>
          <w:szCs w:val="24"/>
        </w:rPr>
        <w:t xml:space="preserve">Уровень рождаемости в Свирьстройском городском поселении и в Лодейнопольском муниципальном районе в целом за последние годы не имел значительных изменений, оставался на уровне 7-8%. </w:t>
      </w:r>
      <w:r>
        <w:rPr>
          <w:rFonts w:ascii="Times New Roman" w:hAnsi="Times New Roman"/>
          <w:color w:val="000000" w:themeColor="text1"/>
          <w:sz w:val="24"/>
          <w:szCs w:val="24"/>
        </w:rPr>
        <w:t>В проекте Генерального плана принята</w:t>
      </w:r>
      <w:r>
        <w:rPr>
          <w:rFonts w:ascii="Times New Roman" w:hAnsi="Times New Roman"/>
          <w:sz w:val="24"/>
          <w:szCs w:val="24"/>
        </w:rPr>
        <w:t xml:space="preserve"> прогнозная тенденция сохранения и незначительного увеличения числа родившихся. При этом процесс внутренней трудовой миграции обеспечит рост численности как постоянного, так и сезонно проживающего населения.</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К основным тенденциям развития демографической ситуации в Свирьстройском городском поселении, как и в Лодейнопольском муниципальном районе в целом, можно отнести: сохранность рождаемости, старение населения и механический прирост населения за счет реализации крупных производственных проектов. Ожидается постепенное снижение коэффициента смертности под влиянием реализации мер, направленных на улучшение качества медицинской помощи и уровня медицинского обслуживания населения, создания эффективной системы лечения, диагностики и профилактики приоритетных заболеваний, укрепления здоровья детей, подростков и молодежи, формирование мотивации к ведению здорового образа жизни населения.</w:t>
      </w:r>
    </w:p>
    <w:p w:rsidR="004A09FA" w:rsidRDefault="004A09FA" w:rsidP="004A09FA">
      <w:pPr>
        <w:autoSpaceDE w:val="0"/>
        <w:autoSpaceDN w:val="0"/>
        <w:adjustRightInd w:val="0"/>
        <w:spacing w:after="0" w:line="360" w:lineRule="auto"/>
        <w:ind w:firstLine="709"/>
        <w:jc w:val="both"/>
        <w:rPr>
          <w:rFonts w:ascii="Times New Roman" w:hAnsi="Times New Roman"/>
          <w:sz w:val="24"/>
          <w:szCs w:val="24"/>
        </w:rPr>
      </w:pPr>
      <w:r w:rsidRPr="004A09FA">
        <w:rPr>
          <w:rFonts w:ascii="Times New Roman" w:hAnsi="Times New Roman"/>
          <w:sz w:val="24"/>
          <w:szCs w:val="24"/>
        </w:rPr>
        <w:t>В Свирьстрой</w:t>
      </w:r>
      <w:r>
        <w:rPr>
          <w:rFonts w:ascii="Times New Roman" w:hAnsi="Times New Roman"/>
          <w:sz w:val="24"/>
          <w:szCs w:val="24"/>
        </w:rPr>
        <w:t>ском городском поселении</w:t>
      </w:r>
      <w:r w:rsidRPr="004A09FA">
        <w:rPr>
          <w:rFonts w:ascii="Times New Roman" w:hAnsi="Times New Roman"/>
          <w:sz w:val="24"/>
          <w:szCs w:val="24"/>
        </w:rPr>
        <w:t xml:space="preserve"> в собственности коммунальных и дорожных служб транспортны</w:t>
      </w:r>
      <w:r>
        <w:rPr>
          <w:rFonts w:ascii="Times New Roman" w:hAnsi="Times New Roman"/>
          <w:sz w:val="24"/>
          <w:szCs w:val="24"/>
        </w:rPr>
        <w:t>е</w:t>
      </w:r>
      <w:r w:rsidRPr="004A09FA">
        <w:rPr>
          <w:rFonts w:ascii="Times New Roman" w:hAnsi="Times New Roman"/>
          <w:sz w:val="24"/>
          <w:szCs w:val="24"/>
        </w:rPr>
        <w:t xml:space="preserve"> средств</w:t>
      </w:r>
      <w:r>
        <w:rPr>
          <w:rFonts w:ascii="Times New Roman" w:hAnsi="Times New Roman"/>
          <w:sz w:val="24"/>
          <w:szCs w:val="24"/>
        </w:rPr>
        <w:t>аотсутствуют.</w:t>
      </w:r>
    </w:p>
    <w:p w:rsidR="004A09FA" w:rsidRDefault="008065E1" w:rsidP="004A09FA">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Передвижение населения в Свирьстройском городском поселении осуществляется на личном транспорте, пригородных и междугородных автобусах.</w:t>
      </w:r>
    </w:p>
    <w:p w:rsidR="00234EA3" w:rsidRPr="00F414CF" w:rsidRDefault="00514BE7" w:rsidP="001D3B57">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38" w:name="_Toc496092135"/>
      <w:r w:rsidRPr="00F414CF">
        <w:rPr>
          <w:rFonts w:ascii="Times New Roman" w:hAnsi="Times New Roman" w:cs="Times New Roman"/>
          <w:b/>
          <w:sz w:val="24"/>
          <w:szCs w:val="24"/>
        </w:rPr>
        <w:t>Х</w:t>
      </w:r>
      <w:r w:rsidR="00234EA3" w:rsidRPr="00F414CF">
        <w:rPr>
          <w:rFonts w:ascii="Times New Roman" w:hAnsi="Times New Roman" w:cs="Times New Roman"/>
          <w:b/>
          <w:sz w:val="24"/>
          <w:szCs w:val="24"/>
        </w:rPr>
        <w:t>арактеристик</w:t>
      </w:r>
      <w:r w:rsidRPr="00F414CF">
        <w:rPr>
          <w:rFonts w:ascii="Times New Roman" w:hAnsi="Times New Roman" w:cs="Times New Roman"/>
          <w:b/>
          <w:sz w:val="24"/>
          <w:szCs w:val="24"/>
        </w:rPr>
        <w:t>а</w:t>
      </w:r>
      <w:r w:rsidR="00234EA3" w:rsidRPr="00F414CF">
        <w:rPr>
          <w:rFonts w:ascii="Times New Roman" w:hAnsi="Times New Roman" w:cs="Times New Roman"/>
          <w:b/>
          <w:sz w:val="24"/>
          <w:szCs w:val="24"/>
        </w:rPr>
        <w:t xml:space="preserve"> функционирования и показатели работы транспортной инфраструктуры по видам тран</w:t>
      </w:r>
      <w:r w:rsidR="00F414CF">
        <w:rPr>
          <w:rFonts w:ascii="Times New Roman" w:hAnsi="Times New Roman" w:cs="Times New Roman"/>
          <w:b/>
          <w:sz w:val="24"/>
          <w:szCs w:val="24"/>
        </w:rPr>
        <w:t>спорта</w:t>
      </w:r>
      <w:bookmarkEnd w:id="38"/>
    </w:p>
    <w:p w:rsidR="00931CF5" w:rsidRPr="002763EC" w:rsidRDefault="00931CF5" w:rsidP="006720D2">
      <w:pPr>
        <w:pStyle w:val="a3"/>
        <w:keepNext/>
        <w:keepLines/>
        <w:numPr>
          <w:ilvl w:val="0"/>
          <w:numId w:val="5"/>
        </w:numPr>
        <w:spacing w:before="120" w:after="120" w:line="360" w:lineRule="auto"/>
        <w:ind w:hanging="357"/>
        <w:contextualSpacing w:val="0"/>
        <w:jc w:val="both"/>
        <w:outlineLvl w:val="2"/>
        <w:rPr>
          <w:rFonts w:ascii="Times New Roman" w:hAnsi="Times New Roman" w:cs="Times New Roman"/>
          <w:b/>
          <w:sz w:val="24"/>
          <w:szCs w:val="24"/>
          <w:lang w:eastAsia="ru-RU"/>
        </w:rPr>
      </w:pPr>
      <w:bookmarkStart w:id="39" w:name="_Toc448180089"/>
      <w:bookmarkStart w:id="40" w:name="_Toc496092136"/>
      <w:r w:rsidRPr="002763EC">
        <w:rPr>
          <w:rFonts w:ascii="Times New Roman" w:hAnsi="Times New Roman" w:cs="Times New Roman"/>
          <w:b/>
          <w:bCs/>
          <w:color w:val="000000"/>
          <w:sz w:val="24"/>
          <w:szCs w:val="28"/>
        </w:rPr>
        <w:t>Железнодорожный транспорт</w:t>
      </w:r>
      <w:bookmarkEnd w:id="39"/>
      <w:bookmarkEnd w:id="40"/>
    </w:p>
    <w:p w:rsidR="00931CF5"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Городской поселок Свирьстрой не обеспечен железнодорожным сообщением. У</w:t>
      </w:r>
      <w:r w:rsidRPr="00B42733">
        <w:rPr>
          <w:rFonts w:ascii="Times New Roman" w:hAnsi="Times New Roman" w:cs="Times New Roman"/>
          <w:sz w:val="24"/>
          <w:szCs w:val="24"/>
          <w:lang w:eastAsia="ru-RU"/>
        </w:rPr>
        <w:t xml:space="preserve">часток электрифицированной железнодорожной магистрали </w:t>
      </w:r>
      <w:r>
        <w:rPr>
          <w:rFonts w:ascii="Times New Roman" w:hAnsi="Times New Roman" w:cs="Times New Roman"/>
          <w:sz w:val="24"/>
          <w:szCs w:val="24"/>
          <w:lang w:eastAsia="ru-RU"/>
        </w:rPr>
        <w:t>«</w:t>
      </w:r>
      <w:r w:rsidRPr="00B42733">
        <w:rPr>
          <w:rFonts w:ascii="Times New Roman" w:hAnsi="Times New Roman" w:cs="Times New Roman"/>
          <w:sz w:val="24"/>
          <w:szCs w:val="24"/>
          <w:lang w:eastAsia="ru-RU"/>
        </w:rPr>
        <w:t>Санкт-Петербург – Мга – Волховстрой – Лодейное Поле – Подпорожье – Петрозаводск – Мурманск</w:t>
      </w:r>
      <w:r>
        <w:rPr>
          <w:rFonts w:ascii="Times New Roman" w:hAnsi="Times New Roman" w:cs="Times New Roman"/>
          <w:sz w:val="24"/>
          <w:szCs w:val="24"/>
          <w:lang w:eastAsia="ru-RU"/>
        </w:rPr>
        <w:t xml:space="preserve">»проходит по территории смежного </w:t>
      </w:r>
      <w:proofErr w:type="spellStart"/>
      <w:r>
        <w:rPr>
          <w:rFonts w:ascii="Times New Roman" w:hAnsi="Times New Roman" w:cs="Times New Roman"/>
          <w:sz w:val="24"/>
          <w:szCs w:val="24"/>
          <w:lang w:eastAsia="ru-RU"/>
        </w:rPr>
        <w:t>Янегского</w:t>
      </w:r>
      <w:proofErr w:type="spellEnd"/>
      <w:r>
        <w:rPr>
          <w:rFonts w:ascii="Times New Roman" w:hAnsi="Times New Roman" w:cs="Times New Roman"/>
          <w:sz w:val="24"/>
          <w:szCs w:val="24"/>
          <w:lang w:eastAsia="ru-RU"/>
        </w:rPr>
        <w:t xml:space="preserve"> сельского поселения. Пассажирским автомобильным транспортном до населенного пункта можно добрать от ближайшей железнодорожной станции «Янега» - расстояние от станции до первой автобусной остановки в городском поселке Свирьстрой составляет 8 километров; и от железнодорожного вокзала в г. Лодейное Поле – расстояние до первой автобусной остановки составляет 16 километров.</w:t>
      </w:r>
    </w:p>
    <w:p w:rsidR="00135036"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Пригородный электропоезд прямого направления из Санкт-Петербурга (Ладожский вокзал) «Санкт-Петербург - Свирь» до станции «Янега» осуществляет рейс один раз в день, время в п</w:t>
      </w:r>
      <w:r w:rsidR="00135036">
        <w:rPr>
          <w:rFonts w:ascii="Times New Roman" w:hAnsi="Times New Roman" w:cs="Times New Roman"/>
          <w:sz w:val="24"/>
          <w:szCs w:val="24"/>
          <w:lang w:eastAsia="ru-RU"/>
        </w:rPr>
        <w:t>ути составляет 4 часа 24 минут.</w:t>
      </w:r>
    </w:p>
    <w:p w:rsidR="00931CF5" w:rsidRDefault="00135036" w:rsidP="00931CF5">
      <w:pPr>
        <w:tabs>
          <w:tab w:val="left" w:pos="1777"/>
        </w:tabs>
        <w:spacing w:after="0" w:line="360" w:lineRule="auto"/>
        <w:ind w:firstLine="709"/>
        <w:jc w:val="both"/>
        <w:rPr>
          <w:rFonts w:ascii="Times New Roman" w:hAnsi="Times New Roman" w:cs="Times New Roman"/>
          <w:sz w:val="24"/>
          <w:szCs w:val="24"/>
          <w:lang w:eastAsia="ru-RU"/>
        </w:rPr>
      </w:pPr>
      <w:r w:rsidRPr="00135036">
        <w:rPr>
          <w:rFonts w:ascii="Times New Roman" w:hAnsi="Times New Roman" w:cs="Times New Roman"/>
          <w:sz w:val="24"/>
          <w:szCs w:val="24"/>
          <w:lang w:eastAsia="ru-RU"/>
        </w:rPr>
        <w:t xml:space="preserve">Пригородный электропоезд </w:t>
      </w:r>
      <w:r w:rsidR="00931CF5">
        <w:rPr>
          <w:rFonts w:ascii="Times New Roman" w:hAnsi="Times New Roman" w:cs="Times New Roman"/>
          <w:sz w:val="24"/>
          <w:szCs w:val="24"/>
          <w:lang w:eastAsia="ru-RU"/>
        </w:rPr>
        <w:t>с одной пересадкой в Волховстой-1«Санкт-Петербург (Московский вокзал) – Волховстрой-1», «Волховстрой-1 – Свирь» осуществляет рейс один раз в день, время в пути составляет 5 часов 18 минут.</w:t>
      </w:r>
    </w:p>
    <w:p w:rsidR="00931CF5" w:rsidRDefault="00135036" w:rsidP="00931CF5">
      <w:pPr>
        <w:tabs>
          <w:tab w:val="left" w:pos="1777"/>
        </w:tabs>
        <w:spacing w:after="0" w:line="360" w:lineRule="auto"/>
        <w:ind w:firstLine="709"/>
        <w:jc w:val="both"/>
        <w:rPr>
          <w:rFonts w:ascii="Times New Roman" w:hAnsi="Times New Roman" w:cs="Times New Roman"/>
          <w:sz w:val="24"/>
          <w:szCs w:val="24"/>
          <w:lang w:eastAsia="ru-RU"/>
        </w:rPr>
      </w:pPr>
      <w:r w:rsidRPr="00135036">
        <w:rPr>
          <w:rFonts w:ascii="Times New Roman" w:hAnsi="Times New Roman" w:cs="Times New Roman"/>
          <w:sz w:val="24"/>
          <w:szCs w:val="24"/>
          <w:lang w:eastAsia="ru-RU"/>
        </w:rPr>
        <w:t>Пригородный электропоезд</w:t>
      </w:r>
      <w:r w:rsidR="00931CF5">
        <w:rPr>
          <w:rFonts w:ascii="Times New Roman" w:hAnsi="Times New Roman" w:cs="Times New Roman"/>
          <w:sz w:val="24"/>
          <w:szCs w:val="24"/>
          <w:lang w:eastAsia="ru-RU"/>
        </w:rPr>
        <w:t xml:space="preserve"> прямого направления из Санкт-Петербурга (Ладожский вокзал) «Санкт-Петербург - Свирь» до станции «Лодейное Поле» осуществляет рейс один раз в день, время в пути сос</w:t>
      </w:r>
      <w:r>
        <w:rPr>
          <w:rFonts w:ascii="Times New Roman" w:hAnsi="Times New Roman" w:cs="Times New Roman"/>
          <w:sz w:val="24"/>
          <w:szCs w:val="24"/>
          <w:lang w:eastAsia="ru-RU"/>
        </w:rPr>
        <w:t xml:space="preserve">тавляет 4 часа 15 минут. </w:t>
      </w:r>
      <w:r w:rsidRPr="00135036">
        <w:rPr>
          <w:rFonts w:ascii="Times New Roman" w:hAnsi="Times New Roman" w:cs="Times New Roman"/>
          <w:sz w:val="24"/>
          <w:szCs w:val="24"/>
          <w:lang w:eastAsia="ru-RU"/>
        </w:rPr>
        <w:t xml:space="preserve">Пригородный электропоезд </w:t>
      </w:r>
      <w:r w:rsidR="00931CF5">
        <w:rPr>
          <w:rFonts w:ascii="Times New Roman" w:hAnsi="Times New Roman" w:cs="Times New Roman"/>
          <w:sz w:val="24"/>
          <w:szCs w:val="24"/>
          <w:lang w:eastAsia="ru-RU"/>
        </w:rPr>
        <w:t>с одной пересадкой в Волховстой-1 «Санкт-Петербург (Московский вокзал) – Волховстрой-1», «Волховстрой-1 – Свирь» осуществляет</w:t>
      </w:r>
      <w:r>
        <w:rPr>
          <w:rFonts w:ascii="Times New Roman" w:hAnsi="Times New Roman" w:cs="Times New Roman"/>
          <w:sz w:val="24"/>
          <w:szCs w:val="24"/>
          <w:lang w:eastAsia="ru-RU"/>
        </w:rPr>
        <w:t xml:space="preserve"> поездки</w:t>
      </w:r>
      <w:r w:rsidR="00931CF5">
        <w:rPr>
          <w:rFonts w:ascii="Times New Roman" w:hAnsi="Times New Roman" w:cs="Times New Roman"/>
          <w:sz w:val="24"/>
          <w:szCs w:val="24"/>
          <w:lang w:eastAsia="ru-RU"/>
        </w:rPr>
        <w:t xml:space="preserve"> два раза в день, максимальное время в пути составляет 6 часов 25 минут. Через станцию «Лодейное Поле» также проходят поезда «Санкт-Петербург- Петрозаводск» </w:t>
      </w:r>
      <w:r>
        <w:rPr>
          <w:rFonts w:ascii="Times New Roman" w:hAnsi="Times New Roman" w:cs="Times New Roman"/>
          <w:sz w:val="24"/>
          <w:szCs w:val="24"/>
          <w:lang w:eastAsia="ru-RU"/>
        </w:rPr>
        <w:t>- три</w:t>
      </w:r>
      <w:r w:rsidR="00931CF5">
        <w:rPr>
          <w:rFonts w:ascii="Times New Roman" w:hAnsi="Times New Roman" w:cs="Times New Roman"/>
          <w:sz w:val="24"/>
          <w:szCs w:val="24"/>
          <w:lang w:eastAsia="ru-RU"/>
        </w:rPr>
        <w:t xml:space="preserve"> рейса в день, «Санкт-Петербург – Мурманск» </w:t>
      </w:r>
      <w:r>
        <w:rPr>
          <w:rFonts w:ascii="Times New Roman" w:hAnsi="Times New Roman" w:cs="Times New Roman"/>
          <w:sz w:val="24"/>
          <w:szCs w:val="24"/>
          <w:lang w:eastAsia="ru-RU"/>
        </w:rPr>
        <w:t>- один</w:t>
      </w:r>
      <w:r w:rsidR="00931CF5">
        <w:rPr>
          <w:rFonts w:ascii="Times New Roman" w:hAnsi="Times New Roman" w:cs="Times New Roman"/>
          <w:sz w:val="24"/>
          <w:szCs w:val="24"/>
          <w:lang w:eastAsia="ru-RU"/>
        </w:rPr>
        <w:t xml:space="preserve"> рейс в день и «Москва - Мурманск» </w:t>
      </w:r>
      <w:r>
        <w:rPr>
          <w:rFonts w:ascii="Times New Roman" w:hAnsi="Times New Roman" w:cs="Times New Roman"/>
          <w:sz w:val="24"/>
          <w:szCs w:val="24"/>
          <w:lang w:eastAsia="ru-RU"/>
        </w:rPr>
        <w:t>- один</w:t>
      </w:r>
      <w:r w:rsidR="00931CF5">
        <w:rPr>
          <w:rFonts w:ascii="Times New Roman" w:hAnsi="Times New Roman" w:cs="Times New Roman"/>
          <w:sz w:val="24"/>
          <w:szCs w:val="24"/>
          <w:lang w:eastAsia="ru-RU"/>
        </w:rPr>
        <w:t xml:space="preserve"> рейс в день.</w:t>
      </w:r>
    </w:p>
    <w:p w:rsidR="00135036" w:rsidRPr="002763EC" w:rsidRDefault="00135036" w:rsidP="00135036">
      <w:pPr>
        <w:pStyle w:val="a3"/>
        <w:keepNext/>
        <w:keepLines/>
        <w:numPr>
          <w:ilvl w:val="0"/>
          <w:numId w:val="5"/>
        </w:numPr>
        <w:spacing w:after="0" w:line="360" w:lineRule="auto"/>
        <w:ind w:hanging="357"/>
        <w:jc w:val="both"/>
        <w:outlineLvl w:val="2"/>
        <w:rPr>
          <w:rFonts w:ascii="Times New Roman" w:hAnsi="Times New Roman" w:cs="Times New Roman"/>
          <w:b/>
          <w:bCs/>
          <w:color w:val="000000"/>
          <w:sz w:val="24"/>
          <w:szCs w:val="28"/>
        </w:rPr>
      </w:pPr>
      <w:bookmarkStart w:id="41" w:name="_Toc496092137"/>
      <w:r w:rsidRPr="002763EC">
        <w:rPr>
          <w:rFonts w:ascii="Times New Roman" w:hAnsi="Times New Roman" w:cs="Times New Roman"/>
          <w:b/>
          <w:bCs/>
          <w:color w:val="000000"/>
          <w:sz w:val="24"/>
          <w:szCs w:val="28"/>
        </w:rPr>
        <w:t>Автомобильный транспорт</w:t>
      </w:r>
      <w:bookmarkEnd w:id="41"/>
    </w:p>
    <w:p w:rsidR="00817C22" w:rsidRPr="00817C22" w:rsidRDefault="00817C22" w:rsidP="00817C22">
      <w:pPr>
        <w:tabs>
          <w:tab w:val="left" w:pos="1777"/>
        </w:tabs>
        <w:spacing w:after="0" w:line="360" w:lineRule="auto"/>
        <w:ind w:firstLine="709"/>
        <w:jc w:val="both"/>
        <w:rPr>
          <w:rFonts w:ascii="Times New Roman" w:hAnsi="Times New Roman" w:cs="Times New Roman"/>
          <w:sz w:val="24"/>
          <w:szCs w:val="24"/>
          <w:lang w:eastAsia="ru-RU"/>
        </w:rPr>
      </w:pPr>
      <w:r w:rsidRPr="00817C22">
        <w:rPr>
          <w:rFonts w:ascii="Times New Roman" w:hAnsi="Times New Roman" w:cs="Times New Roman"/>
          <w:sz w:val="24"/>
          <w:szCs w:val="24"/>
          <w:lang w:eastAsia="ru-RU"/>
        </w:rPr>
        <w:t xml:space="preserve">Подъезд к городскому поселку Свирьстрой осуществляется по автомобильной дороге, находящейся в собственности Ленинградской области «Подъезд к </w:t>
      </w:r>
      <w:r>
        <w:rPr>
          <w:rFonts w:ascii="Times New Roman" w:hAnsi="Times New Roman" w:cs="Times New Roman"/>
          <w:sz w:val="24"/>
          <w:szCs w:val="24"/>
          <w:lang w:eastAsia="ru-RU"/>
        </w:rPr>
        <w:t xml:space="preserve">городскому поселку Свирьстрой» </w:t>
      </w:r>
      <w:r w:rsidRPr="00817C22">
        <w:rPr>
          <w:rFonts w:ascii="Times New Roman" w:hAnsi="Times New Roman" w:cs="Times New Roman"/>
          <w:sz w:val="24"/>
          <w:szCs w:val="24"/>
          <w:lang w:eastAsia="ru-RU"/>
        </w:rPr>
        <w:t>от автомобильной дороги регионального значения «Лодейное Поле – Вытегра» Р – 37.</w:t>
      </w:r>
    </w:p>
    <w:p w:rsidR="00931CF5" w:rsidRDefault="00817C22" w:rsidP="006720D2">
      <w:pPr>
        <w:tabs>
          <w:tab w:val="left" w:pos="1777"/>
        </w:tabs>
        <w:spacing w:after="0" w:line="360" w:lineRule="auto"/>
        <w:ind w:firstLine="709"/>
        <w:jc w:val="both"/>
        <w:rPr>
          <w:rFonts w:ascii="Times New Roman" w:hAnsi="Times New Roman" w:cs="Times New Roman"/>
          <w:sz w:val="24"/>
          <w:szCs w:val="24"/>
          <w:lang w:eastAsia="ru-RU"/>
        </w:rPr>
      </w:pPr>
      <w:r w:rsidRPr="00817C22">
        <w:rPr>
          <w:rFonts w:ascii="Times New Roman" w:hAnsi="Times New Roman" w:cs="Times New Roman"/>
          <w:sz w:val="24"/>
          <w:szCs w:val="24"/>
          <w:lang w:eastAsia="ru-RU"/>
        </w:rPr>
        <w:t>Автомобильная дорога «Подъезд к городскому поселку Свирьстрой» практически полностью находится в границах городского поселка Свирьстрой – 3,7 километра, общая протяженность дороги составляет 3,9 километра. Автомобильная дорога относится к IV технической категории, ширина полосы отвода – 19 метров, ширина проезжей части - 7 метров, тип покрытия – асфальтобетон. Автомобильная дорога «Лодейное Поле – Вытегра» относится к III технической категории, ширина полосы отвода – 22 метров, ширина проезжей части - 7 метров, тип покрытия – асфальтобетон, протяженность 7,5 километров в границах Свирь</w:t>
      </w:r>
      <w:r>
        <w:rPr>
          <w:rFonts w:ascii="Times New Roman" w:hAnsi="Times New Roman" w:cs="Times New Roman"/>
          <w:sz w:val="24"/>
          <w:szCs w:val="24"/>
          <w:lang w:eastAsia="ru-RU"/>
        </w:rPr>
        <w:t>стройского городского поселения</w:t>
      </w:r>
      <w:r w:rsidRPr="00817C22">
        <w:rPr>
          <w:rFonts w:ascii="Times New Roman" w:hAnsi="Times New Roman" w:cs="Times New Roman"/>
          <w:sz w:val="24"/>
          <w:szCs w:val="24"/>
          <w:lang w:eastAsia="ru-RU"/>
        </w:rPr>
        <w:t>.</w:t>
      </w:r>
    </w:p>
    <w:p w:rsidR="00931CF5" w:rsidRPr="002763EC" w:rsidRDefault="00931CF5" w:rsidP="004250BC">
      <w:pPr>
        <w:pStyle w:val="a3"/>
        <w:keepNext/>
        <w:keepLines/>
        <w:numPr>
          <w:ilvl w:val="0"/>
          <w:numId w:val="5"/>
        </w:numPr>
        <w:spacing w:before="240" w:after="120" w:line="360" w:lineRule="auto"/>
        <w:ind w:hanging="357"/>
        <w:contextualSpacing w:val="0"/>
        <w:jc w:val="both"/>
        <w:outlineLvl w:val="2"/>
        <w:rPr>
          <w:rFonts w:ascii="Times New Roman" w:hAnsi="Times New Roman" w:cs="Times New Roman"/>
          <w:b/>
          <w:bCs/>
          <w:color w:val="000000"/>
          <w:sz w:val="24"/>
          <w:szCs w:val="28"/>
        </w:rPr>
      </w:pPr>
      <w:bookmarkStart w:id="42" w:name="_Toc448180093"/>
      <w:bookmarkStart w:id="43" w:name="_Toc496092138"/>
      <w:r w:rsidRPr="002763EC">
        <w:rPr>
          <w:rFonts w:ascii="Times New Roman" w:hAnsi="Times New Roman" w:cs="Times New Roman"/>
          <w:b/>
          <w:bCs/>
          <w:color w:val="000000"/>
          <w:sz w:val="24"/>
          <w:szCs w:val="28"/>
        </w:rPr>
        <w:t>Водный транспорт</w:t>
      </w:r>
      <w:bookmarkEnd w:id="42"/>
      <w:bookmarkEnd w:id="43"/>
    </w:p>
    <w:p w:rsidR="00931CF5" w:rsidRDefault="00931CF5" w:rsidP="002763EC">
      <w:pPr>
        <w:spacing w:after="0" w:line="360" w:lineRule="auto"/>
        <w:ind w:firstLine="709"/>
        <w:jc w:val="both"/>
        <w:rPr>
          <w:rFonts w:ascii="Times New Roman" w:hAnsi="Times New Roman" w:cs="Times New Roman"/>
          <w:sz w:val="24"/>
          <w:szCs w:val="24"/>
          <w:lang w:eastAsia="ru-RU"/>
        </w:rPr>
      </w:pPr>
      <w:r w:rsidRPr="00006863">
        <w:rPr>
          <w:rFonts w:ascii="Times New Roman" w:eastAsia="Calibri" w:hAnsi="Times New Roman" w:cs="Times New Roman"/>
          <w:noProof/>
          <w:sz w:val="24"/>
          <w:szCs w:val="24"/>
          <w:lang w:eastAsia="ru-RU"/>
        </w:rPr>
        <w:t>Река Свирь является самой крупной рекой муниципального района. Она относится к Ладожскому водному бассейну и является одной из составных частей Волго-Балтийского водного пути, соединяющего р. Волга с Балтийским морем.Река имеет длину 224 км и соединяет Онежское озеро с Ладожским озером.</w:t>
      </w:r>
      <w:r>
        <w:rPr>
          <w:rFonts w:ascii="Times New Roman" w:hAnsi="Times New Roman" w:cs="Times New Roman"/>
          <w:sz w:val="24"/>
          <w:szCs w:val="24"/>
          <w:lang w:eastAsia="ru-RU"/>
        </w:rPr>
        <w:t>О</w:t>
      </w:r>
      <w:r w:rsidRPr="00AF4C58">
        <w:rPr>
          <w:rFonts w:ascii="Times New Roman" w:hAnsi="Times New Roman" w:cs="Times New Roman"/>
          <w:sz w:val="24"/>
          <w:szCs w:val="24"/>
          <w:lang w:eastAsia="ru-RU"/>
        </w:rPr>
        <w:t>сновными водными маршрутами являются грузовые перевозки из этих бассейнов, а также пассажирские перевозки по маршрутам Санкт-Петербург – Москва (и обратно), Санкт-Петербург – Кижи (и обратно), Санкт-Петербург – Астрахань (и обратно).Гарантированные габариты судово</w:t>
      </w:r>
      <w:r>
        <w:rPr>
          <w:rFonts w:ascii="Times New Roman" w:hAnsi="Times New Roman" w:cs="Times New Roman"/>
          <w:sz w:val="24"/>
          <w:szCs w:val="24"/>
          <w:lang w:eastAsia="ru-RU"/>
        </w:rPr>
        <w:t xml:space="preserve">го хода по р. Свирь составляют: </w:t>
      </w:r>
      <w:r w:rsidRPr="00AF4C58">
        <w:rPr>
          <w:rFonts w:ascii="Times New Roman" w:hAnsi="Times New Roman" w:cs="Times New Roman"/>
          <w:sz w:val="24"/>
          <w:szCs w:val="24"/>
          <w:lang w:eastAsia="ru-RU"/>
        </w:rPr>
        <w:t>глубина — 400 см; ширина — 85 м, обстановка — освещаемая.</w:t>
      </w:r>
    </w:p>
    <w:p w:rsidR="00931CF5" w:rsidRPr="0010109C" w:rsidRDefault="00931CF5" w:rsidP="00931CF5">
      <w:pPr>
        <w:spacing w:after="0" w:line="360" w:lineRule="auto"/>
        <w:ind w:firstLine="709"/>
        <w:jc w:val="both"/>
        <w:rPr>
          <w:rFonts w:ascii="Times New Roman" w:eastAsia="Calibri" w:hAnsi="Times New Roman" w:cs="Times New Roman"/>
          <w:noProof/>
          <w:sz w:val="24"/>
          <w:szCs w:val="24"/>
          <w:lang w:eastAsia="ru-RU"/>
        </w:rPr>
      </w:pPr>
      <w:r w:rsidRPr="00006863">
        <w:rPr>
          <w:rFonts w:ascii="Times New Roman" w:eastAsia="Calibri" w:hAnsi="Times New Roman" w:cs="Times New Roman"/>
          <w:noProof/>
          <w:sz w:val="24"/>
          <w:szCs w:val="24"/>
          <w:lang w:eastAsia="ru-RU"/>
        </w:rPr>
        <w:t xml:space="preserve">В пределах </w:t>
      </w:r>
      <w:r>
        <w:rPr>
          <w:rFonts w:ascii="Times New Roman" w:eastAsia="Calibri" w:hAnsi="Times New Roman" w:cs="Times New Roman"/>
          <w:noProof/>
          <w:sz w:val="24"/>
          <w:szCs w:val="24"/>
          <w:lang w:eastAsia="ru-RU"/>
        </w:rPr>
        <w:t>Свирьстройского городского</w:t>
      </w:r>
      <w:r w:rsidRPr="00006863">
        <w:rPr>
          <w:rFonts w:ascii="Times New Roman" w:eastAsia="Calibri" w:hAnsi="Times New Roman" w:cs="Times New Roman"/>
          <w:noProof/>
          <w:sz w:val="24"/>
          <w:szCs w:val="24"/>
          <w:lang w:eastAsia="ru-RU"/>
        </w:rPr>
        <w:t xml:space="preserve"> поселения река протекает с севера-востока на юго-запад на протяжении 41,549 км. </w:t>
      </w:r>
      <w:r w:rsidRPr="0010109C">
        <w:rPr>
          <w:rFonts w:ascii="Times New Roman" w:hAnsi="Times New Roman" w:cs="Times New Roman"/>
          <w:sz w:val="24"/>
          <w:szCs w:val="24"/>
          <w:lang w:eastAsia="ru-RU"/>
        </w:rPr>
        <w:t>На территории</w:t>
      </w:r>
      <w:r>
        <w:rPr>
          <w:rFonts w:ascii="Times New Roman" w:hAnsi="Times New Roman" w:cs="Times New Roman"/>
          <w:sz w:val="24"/>
          <w:szCs w:val="24"/>
          <w:lang w:eastAsia="ru-RU"/>
        </w:rPr>
        <w:t xml:space="preserve"> всего</w:t>
      </w:r>
      <w:r w:rsidRPr="0010109C">
        <w:rPr>
          <w:rFonts w:ascii="Times New Roman" w:hAnsi="Times New Roman" w:cs="Times New Roman"/>
          <w:sz w:val="24"/>
          <w:szCs w:val="24"/>
          <w:lang w:eastAsia="ru-RU"/>
        </w:rPr>
        <w:t xml:space="preserve"> Лодейнопольского муниципального района Ленинградской областиимеются </w:t>
      </w:r>
      <w:r>
        <w:rPr>
          <w:rFonts w:ascii="Times New Roman" w:hAnsi="Times New Roman" w:cs="Times New Roman"/>
          <w:sz w:val="24"/>
          <w:szCs w:val="24"/>
          <w:lang w:eastAsia="ru-RU"/>
        </w:rPr>
        <w:t xml:space="preserve">только </w:t>
      </w:r>
      <w:r w:rsidRPr="0010109C">
        <w:rPr>
          <w:rFonts w:ascii="Times New Roman" w:hAnsi="Times New Roman" w:cs="Times New Roman"/>
          <w:sz w:val="24"/>
          <w:szCs w:val="24"/>
          <w:lang w:eastAsia="ru-RU"/>
        </w:rPr>
        <w:t>две пассажирских пристани, оборудованные причалами</w:t>
      </w:r>
      <w:r>
        <w:rPr>
          <w:rFonts w:ascii="Times New Roman" w:hAnsi="Times New Roman" w:cs="Times New Roman"/>
          <w:sz w:val="24"/>
          <w:szCs w:val="24"/>
          <w:lang w:eastAsia="ru-RU"/>
        </w:rPr>
        <w:t>:</w:t>
      </w:r>
    </w:p>
    <w:p w:rsidR="00931CF5" w:rsidRPr="0010109C" w:rsidRDefault="00931CF5" w:rsidP="00931CF5">
      <w:pPr>
        <w:widowControl w:val="0"/>
        <w:spacing w:after="0" w:line="360" w:lineRule="auto"/>
        <w:ind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10109C">
        <w:rPr>
          <w:rFonts w:ascii="Times New Roman" w:hAnsi="Times New Roman" w:cs="Times New Roman"/>
          <w:sz w:val="24"/>
          <w:szCs w:val="24"/>
          <w:lang w:eastAsia="ru-RU"/>
        </w:rPr>
        <w:t>ричал ООО «РОС» находится в г. Лодейное П</w:t>
      </w:r>
      <w:r>
        <w:rPr>
          <w:rFonts w:ascii="Times New Roman" w:hAnsi="Times New Roman" w:cs="Times New Roman"/>
          <w:sz w:val="24"/>
          <w:szCs w:val="24"/>
          <w:lang w:eastAsia="ru-RU"/>
        </w:rPr>
        <w:t>оле на левом берегу р. Свирь. П</w:t>
      </w:r>
      <w:r w:rsidRPr="0010109C">
        <w:rPr>
          <w:rFonts w:ascii="Times New Roman" w:hAnsi="Times New Roman" w:cs="Times New Roman"/>
          <w:sz w:val="24"/>
          <w:szCs w:val="24"/>
          <w:lang w:eastAsia="ru-RU"/>
        </w:rPr>
        <w:t>редставляет собой три свайных отбойных пала, один ступенчатый железобетонный пассажирский сегмент размером 6х14 м</w:t>
      </w:r>
      <w:r>
        <w:rPr>
          <w:rFonts w:ascii="Times New Roman" w:hAnsi="Times New Roman" w:cs="Times New Roman"/>
          <w:sz w:val="24"/>
          <w:szCs w:val="24"/>
          <w:lang w:eastAsia="ru-RU"/>
        </w:rPr>
        <w:t>етров</w:t>
      </w:r>
      <w:r w:rsidRPr="0010109C">
        <w:rPr>
          <w:rFonts w:ascii="Times New Roman" w:hAnsi="Times New Roman" w:cs="Times New Roman"/>
          <w:sz w:val="24"/>
          <w:szCs w:val="24"/>
          <w:lang w:eastAsia="ru-RU"/>
        </w:rPr>
        <w:t xml:space="preserve"> и один кормовой железобетонный пандус размером 6х6 м</w:t>
      </w:r>
      <w:r>
        <w:rPr>
          <w:rFonts w:ascii="Times New Roman" w:hAnsi="Times New Roman" w:cs="Times New Roman"/>
          <w:sz w:val="24"/>
          <w:szCs w:val="24"/>
          <w:lang w:eastAsia="ru-RU"/>
        </w:rPr>
        <w:t>етров</w:t>
      </w:r>
      <w:r w:rsidRPr="0010109C">
        <w:rPr>
          <w:rFonts w:ascii="Times New Roman" w:hAnsi="Times New Roman" w:cs="Times New Roman"/>
          <w:sz w:val="24"/>
          <w:szCs w:val="24"/>
          <w:lang w:eastAsia="ru-RU"/>
        </w:rPr>
        <w:t xml:space="preserve">. В один счал становится не более трёх судов. Речного вокзала нет. </w:t>
      </w:r>
    </w:p>
    <w:p w:rsidR="00931CF5" w:rsidRDefault="00931CF5" w:rsidP="00931CF5">
      <w:pPr>
        <w:widowControl w:val="0"/>
        <w:spacing w:after="0" w:line="360" w:lineRule="auto"/>
        <w:ind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10109C">
        <w:rPr>
          <w:rFonts w:ascii="Times New Roman" w:hAnsi="Times New Roman" w:cs="Times New Roman"/>
          <w:sz w:val="24"/>
          <w:szCs w:val="24"/>
          <w:lang w:eastAsia="ru-RU"/>
        </w:rPr>
        <w:t xml:space="preserve"> причал, принадлежащий ОАО «Подпорожский порт», находится </w:t>
      </w:r>
      <w:r>
        <w:rPr>
          <w:rFonts w:ascii="Times New Roman" w:hAnsi="Times New Roman" w:cs="Times New Roman"/>
          <w:sz w:val="24"/>
          <w:szCs w:val="24"/>
          <w:lang w:eastAsia="ru-RU"/>
        </w:rPr>
        <w:t xml:space="preserve">в городском поселке </w:t>
      </w:r>
      <w:r w:rsidRPr="0010109C">
        <w:rPr>
          <w:rFonts w:ascii="Times New Roman" w:hAnsi="Times New Roman" w:cs="Times New Roman"/>
          <w:sz w:val="24"/>
          <w:szCs w:val="24"/>
          <w:lang w:eastAsia="ru-RU"/>
        </w:rPr>
        <w:t>Свирьстрой у левого берега верхнего бьефа Нижне-Свирской ГЭС. Причал представляет собой металлическую баржу длиной 47,5 м, шириной 12 м и высотой 4,2 м. У причала становится не более трёх судов в один счал. Речного вокзала нет.</w:t>
      </w:r>
      <w:r w:rsidR="00F30BC7">
        <w:rPr>
          <w:rFonts w:ascii="Times New Roman" w:hAnsi="Times New Roman" w:cs="Times New Roman"/>
          <w:sz w:val="24"/>
          <w:szCs w:val="24"/>
          <w:lang w:eastAsia="ru-RU"/>
        </w:rPr>
        <w:t xml:space="preserve"> На рисунке </w:t>
      </w:r>
      <w:r w:rsidR="008065E1">
        <w:rPr>
          <w:rFonts w:ascii="Times New Roman" w:hAnsi="Times New Roman" w:cs="Times New Roman"/>
          <w:sz w:val="24"/>
          <w:szCs w:val="24"/>
          <w:lang w:eastAsia="ru-RU"/>
        </w:rPr>
        <w:t>2</w:t>
      </w:r>
      <w:r w:rsidR="00F30BC7">
        <w:rPr>
          <w:rFonts w:ascii="Times New Roman" w:hAnsi="Times New Roman" w:cs="Times New Roman"/>
          <w:sz w:val="24"/>
          <w:szCs w:val="24"/>
          <w:lang w:eastAsia="ru-RU"/>
        </w:rPr>
        <w:t>п</w:t>
      </w:r>
      <w:r w:rsidR="001D3B57">
        <w:rPr>
          <w:rFonts w:ascii="Times New Roman" w:hAnsi="Times New Roman" w:cs="Times New Roman"/>
          <w:sz w:val="24"/>
          <w:szCs w:val="24"/>
          <w:lang w:eastAsia="ru-RU"/>
        </w:rPr>
        <w:t>редставлен «П</w:t>
      </w:r>
      <w:r w:rsidR="00F30BC7">
        <w:rPr>
          <w:rFonts w:ascii="Times New Roman" w:hAnsi="Times New Roman" w:cs="Times New Roman"/>
          <w:sz w:val="24"/>
          <w:szCs w:val="24"/>
          <w:lang w:eastAsia="ru-RU"/>
        </w:rPr>
        <w:t xml:space="preserve">ричал </w:t>
      </w:r>
      <w:r w:rsidR="001D3B57">
        <w:rPr>
          <w:rFonts w:ascii="Times New Roman" w:hAnsi="Times New Roman" w:cs="Times New Roman"/>
          <w:sz w:val="24"/>
          <w:szCs w:val="24"/>
          <w:lang w:eastAsia="ru-RU"/>
        </w:rPr>
        <w:t>«Свирьстрой».</w:t>
      </w:r>
    </w:p>
    <w:p w:rsidR="001D3B57" w:rsidRDefault="001D3B57" w:rsidP="00931CF5">
      <w:pPr>
        <w:widowControl w:val="0"/>
        <w:spacing w:after="0" w:line="360" w:lineRule="auto"/>
        <w:ind w:firstLine="540"/>
        <w:jc w:val="both"/>
        <w:rPr>
          <w:rFonts w:ascii="Times New Roman" w:hAnsi="Times New Roman" w:cs="Times New Roman"/>
          <w:sz w:val="24"/>
          <w:szCs w:val="24"/>
          <w:lang w:eastAsia="ru-RU"/>
        </w:rPr>
        <w:sectPr w:rsidR="001D3B57">
          <w:pgSz w:w="11906" w:h="16838"/>
          <w:pgMar w:top="1134" w:right="850" w:bottom="1134" w:left="1701" w:header="708" w:footer="708" w:gutter="0"/>
          <w:cols w:space="708"/>
          <w:docGrid w:linePitch="360"/>
        </w:sectPr>
      </w:pPr>
    </w:p>
    <w:p w:rsidR="001D3B57" w:rsidRDefault="001D3B57" w:rsidP="001D3B57">
      <w:pPr>
        <w:keepNext/>
        <w:widowControl w:val="0"/>
        <w:spacing w:after="0" w:line="240" w:lineRule="auto"/>
        <w:jc w:val="center"/>
      </w:pPr>
      <w:r>
        <w:rPr>
          <w:noProof/>
          <w:lang w:eastAsia="ru-RU"/>
        </w:rPr>
        <w:drawing>
          <wp:inline distT="0" distB="0" distL="0" distR="0">
            <wp:extent cx="8322418" cy="5743727"/>
            <wp:effectExtent l="0" t="0" r="254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324583" cy="5745221"/>
                    </a:xfrm>
                    <a:prstGeom prst="rect">
                      <a:avLst/>
                    </a:prstGeom>
                  </pic:spPr>
                </pic:pic>
              </a:graphicData>
            </a:graphic>
          </wp:inline>
        </w:drawing>
      </w:r>
    </w:p>
    <w:p w:rsidR="001D3B57" w:rsidRDefault="001D3B57" w:rsidP="001D3B57">
      <w:pPr>
        <w:pStyle w:val="a4"/>
        <w:jc w:val="center"/>
        <w:rPr>
          <w:rFonts w:ascii="Times New Roman" w:hAnsi="Times New Roman" w:cs="Times New Roman"/>
          <w:sz w:val="24"/>
          <w:szCs w:val="24"/>
          <w:lang w:eastAsia="ru-RU"/>
        </w:rPr>
      </w:pPr>
      <w:r w:rsidRPr="001D3B57">
        <w:rPr>
          <w:rFonts w:ascii="Times New Roman" w:hAnsi="Times New Roman" w:cs="Times New Roman"/>
          <w:b/>
          <w:i w:val="0"/>
          <w:color w:val="000000" w:themeColor="text1"/>
          <w:sz w:val="24"/>
          <w:szCs w:val="24"/>
        </w:rPr>
        <w:t xml:space="preserve">Рисунок </w:t>
      </w:r>
      <w:r w:rsidR="00200195" w:rsidRPr="001D3B57">
        <w:rPr>
          <w:rFonts w:ascii="Times New Roman" w:hAnsi="Times New Roman" w:cs="Times New Roman"/>
          <w:b/>
          <w:i w:val="0"/>
          <w:color w:val="000000" w:themeColor="text1"/>
          <w:sz w:val="24"/>
          <w:szCs w:val="24"/>
        </w:rPr>
        <w:fldChar w:fldCharType="begin"/>
      </w:r>
      <w:r w:rsidRPr="001D3B57">
        <w:rPr>
          <w:rFonts w:ascii="Times New Roman" w:hAnsi="Times New Roman" w:cs="Times New Roman"/>
          <w:b/>
          <w:i w:val="0"/>
          <w:color w:val="000000" w:themeColor="text1"/>
          <w:sz w:val="24"/>
          <w:szCs w:val="24"/>
        </w:rPr>
        <w:instrText xml:space="preserve"> SEQ Рисунок \* ARABIC </w:instrText>
      </w:r>
      <w:r w:rsidR="00200195" w:rsidRPr="001D3B57">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2</w:t>
      </w:r>
      <w:r w:rsidR="00200195" w:rsidRPr="001D3B5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 Причал Свирьстрой</w:t>
      </w:r>
    </w:p>
    <w:p w:rsidR="001D3B57" w:rsidRDefault="001D3B57" w:rsidP="00931CF5">
      <w:pPr>
        <w:widowControl w:val="0"/>
        <w:spacing w:after="0" w:line="360" w:lineRule="auto"/>
        <w:ind w:firstLine="540"/>
        <w:jc w:val="both"/>
        <w:rPr>
          <w:rFonts w:ascii="Times New Roman" w:hAnsi="Times New Roman" w:cs="Times New Roman"/>
          <w:sz w:val="24"/>
          <w:szCs w:val="24"/>
          <w:lang w:eastAsia="ru-RU"/>
        </w:rPr>
        <w:sectPr w:rsidR="001D3B57" w:rsidSect="001D3B57">
          <w:pgSz w:w="16838" w:h="11906" w:orient="landscape"/>
          <w:pgMar w:top="850" w:right="1134" w:bottom="1701" w:left="1134" w:header="708" w:footer="708" w:gutter="0"/>
          <w:cols w:space="708"/>
          <w:docGrid w:linePitch="360"/>
        </w:sectPr>
      </w:pPr>
    </w:p>
    <w:p w:rsidR="001D3B57"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 xml:space="preserve">На реке Свирь в </w:t>
      </w:r>
      <w:r>
        <w:rPr>
          <w:rFonts w:ascii="Times New Roman" w:hAnsi="Times New Roman" w:cs="Times New Roman"/>
          <w:sz w:val="24"/>
          <w:szCs w:val="24"/>
          <w:lang w:eastAsia="ru-RU"/>
        </w:rPr>
        <w:t>городском поселке</w:t>
      </w:r>
      <w:r w:rsidRPr="0010109C">
        <w:rPr>
          <w:rFonts w:ascii="Times New Roman" w:hAnsi="Times New Roman" w:cs="Times New Roman"/>
          <w:sz w:val="24"/>
          <w:szCs w:val="24"/>
          <w:lang w:eastAsia="ru-RU"/>
        </w:rPr>
        <w:t xml:space="preserve"> Свирьстрой построен Нижне</w:t>
      </w:r>
      <w:r w:rsidR="00C7509B">
        <w:rPr>
          <w:rFonts w:ascii="Times New Roman" w:hAnsi="Times New Roman" w:cs="Times New Roman"/>
          <w:sz w:val="24"/>
          <w:szCs w:val="24"/>
          <w:lang w:eastAsia="ru-RU"/>
        </w:rPr>
        <w:t>-С</w:t>
      </w:r>
      <w:r w:rsidRPr="0010109C">
        <w:rPr>
          <w:rFonts w:ascii="Times New Roman" w:hAnsi="Times New Roman" w:cs="Times New Roman"/>
          <w:sz w:val="24"/>
          <w:szCs w:val="24"/>
          <w:lang w:eastAsia="ru-RU"/>
        </w:rPr>
        <w:t>вирский гидроузел. Для прохода судов сооружен шлюз</w:t>
      </w:r>
      <w:r w:rsidR="001D3B57">
        <w:rPr>
          <w:rFonts w:ascii="Times New Roman" w:hAnsi="Times New Roman" w:cs="Times New Roman"/>
          <w:sz w:val="24"/>
          <w:szCs w:val="24"/>
          <w:lang w:eastAsia="ru-RU"/>
        </w:rPr>
        <w:t xml:space="preserve"> (Рисунок </w:t>
      </w:r>
      <w:r w:rsidR="008065E1">
        <w:rPr>
          <w:rFonts w:ascii="Times New Roman" w:hAnsi="Times New Roman" w:cs="Times New Roman"/>
          <w:sz w:val="24"/>
          <w:szCs w:val="24"/>
          <w:lang w:eastAsia="ru-RU"/>
        </w:rPr>
        <w:t>3</w:t>
      </w:r>
      <w:r w:rsidR="001D3B57">
        <w:rPr>
          <w:rFonts w:ascii="Times New Roman" w:hAnsi="Times New Roman" w:cs="Times New Roman"/>
          <w:sz w:val="24"/>
          <w:szCs w:val="24"/>
          <w:lang w:eastAsia="ru-RU"/>
        </w:rPr>
        <w:t>)</w:t>
      </w:r>
      <w:r w:rsidRPr="0010109C">
        <w:rPr>
          <w:rFonts w:ascii="Times New Roman" w:hAnsi="Times New Roman" w:cs="Times New Roman"/>
          <w:sz w:val="24"/>
          <w:szCs w:val="24"/>
          <w:lang w:eastAsia="ru-RU"/>
        </w:rPr>
        <w:t>.</w:t>
      </w:r>
      <w:r w:rsidRPr="00554E28">
        <w:rPr>
          <w:rFonts w:ascii="Times New Roman" w:hAnsi="Times New Roman" w:cs="Times New Roman"/>
          <w:sz w:val="24"/>
          <w:szCs w:val="24"/>
          <w:lang w:eastAsia="ru-RU"/>
        </w:rPr>
        <w:t>Судоходный шлюз расположен на левом берегу, между русловой плотиной и левобережной дамбой. Шлюз однонито</w:t>
      </w:r>
      <w:r w:rsidR="002763EC">
        <w:rPr>
          <w:rFonts w:ascii="Times New Roman" w:hAnsi="Times New Roman" w:cs="Times New Roman"/>
          <w:sz w:val="24"/>
          <w:szCs w:val="24"/>
          <w:lang w:eastAsia="ru-RU"/>
        </w:rPr>
        <w:t xml:space="preserve">чный однокамерный, длина камеры 200 </w:t>
      </w:r>
      <w:r w:rsidRPr="00554E28">
        <w:rPr>
          <w:rFonts w:ascii="Times New Roman" w:hAnsi="Times New Roman" w:cs="Times New Roman"/>
          <w:sz w:val="24"/>
          <w:szCs w:val="24"/>
          <w:lang w:eastAsia="ru-RU"/>
        </w:rPr>
        <w:t>м</w:t>
      </w:r>
      <w:r>
        <w:rPr>
          <w:rFonts w:ascii="Times New Roman" w:hAnsi="Times New Roman" w:cs="Times New Roman"/>
          <w:sz w:val="24"/>
          <w:szCs w:val="24"/>
          <w:lang w:eastAsia="ru-RU"/>
        </w:rPr>
        <w:t>етров</w:t>
      </w:r>
      <w:r w:rsidR="002763EC">
        <w:rPr>
          <w:rFonts w:ascii="Times New Roman" w:hAnsi="Times New Roman" w:cs="Times New Roman"/>
          <w:sz w:val="24"/>
          <w:szCs w:val="24"/>
          <w:lang w:eastAsia="ru-RU"/>
        </w:rPr>
        <w:t>, ширина –</w:t>
      </w:r>
      <w:r w:rsidRPr="00554E28">
        <w:rPr>
          <w:rFonts w:ascii="Times New Roman" w:hAnsi="Times New Roman" w:cs="Times New Roman"/>
          <w:sz w:val="24"/>
          <w:szCs w:val="24"/>
          <w:lang w:eastAsia="ru-RU"/>
        </w:rPr>
        <w:t xml:space="preserve"> 21,5 м</w:t>
      </w:r>
      <w:r>
        <w:rPr>
          <w:rFonts w:ascii="Times New Roman" w:hAnsi="Times New Roman" w:cs="Times New Roman"/>
          <w:sz w:val="24"/>
          <w:szCs w:val="24"/>
          <w:lang w:eastAsia="ru-RU"/>
        </w:rPr>
        <w:t>етра</w:t>
      </w:r>
      <w:r w:rsidRPr="00554E28">
        <w:rPr>
          <w:rFonts w:ascii="Times New Roman" w:hAnsi="Times New Roman" w:cs="Times New Roman"/>
          <w:sz w:val="24"/>
          <w:szCs w:val="24"/>
          <w:lang w:eastAsia="ru-RU"/>
        </w:rPr>
        <w:t>. Система питания шлюза с донными галереями, время запол</w:t>
      </w:r>
      <w:r w:rsidR="002763EC">
        <w:rPr>
          <w:rFonts w:ascii="Times New Roman" w:hAnsi="Times New Roman" w:cs="Times New Roman"/>
          <w:sz w:val="24"/>
          <w:szCs w:val="24"/>
          <w:lang w:eastAsia="ru-RU"/>
        </w:rPr>
        <w:t>нения/опорожнения камеры шлюза – 8,5 минут. Ворота шлюза –</w:t>
      </w:r>
      <w:r w:rsidRPr="00554E28">
        <w:rPr>
          <w:rFonts w:ascii="Times New Roman" w:hAnsi="Times New Roman" w:cs="Times New Roman"/>
          <w:sz w:val="24"/>
          <w:szCs w:val="24"/>
          <w:lang w:eastAsia="ru-RU"/>
        </w:rPr>
        <w:t xml:space="preserve"> двустворчатые. Камера шлюза представляет собой железобетонную конструкцию с разрезным днищем, в шлюз уложено 157 тыс. м³ бетона. В состав сооружений шлюза также входят верхний п</w:t>
      </w:r>
      <w:r>
        <w:rPr>
          <w:rFonts w:ascii="Times New Roman" w:hAnsi="Times New Roman" w:cs="Times New Roman"/>
          <w:sz w:val="24"/>
          <w:szCs w:val="24"/>
          <w:lang w:eastAsia="ru-RU"/>
        </w:rPr>
        <w:t>одходной канал длиной около 1километра</w:t>
      </w:r>
      <w:r w:rsidRPr="00554E28">
        <w:rPr>
          <w:rFonts w:ascii="Times New Roman" w:hAnsi="Times New Roman" w:cs="Times New Roman"/>
          <w:sz w:val="24"/>
          <w:szCs w:val="24"/>
          <w:lang w:eastAsia="ru-RU"/>
        </w:rPr>
        <w:t xml:space="preserve"> и нижний подходной канал. Собственником судоходного шлюза является ФБУ «Администрация Волго-Балтийского бассейна внутренних водных путей». По состоянию на 201</w:t>
      </w:r>
      <w:r w:rsidR="001D3B57">
        <w:rPr>
          <w:rFonts w:ascii="Times New Roman" w:hAnsi="Times New Roman" w:cs="Times New Roman"/>
          <w:sz w:val="24"/>
          <w:szCs w:val="24"/>
          <w:lang w:eastAsia="ru-RU"/>
        </w:rPr>
        <w:t>7</w:t>
      </w:r>
      <w:r w:rsidRPr="00554E28">
        <w:rPr>
          <w:rFonts w:ascii="Times New Roman" w:hAnsi="Times New Roman" w:cs="Times New Roman"/>
          <w:sz w:val="24"/>
          <w:szCs w:val="24"/>
          <w:lang w:eastAsia="ru-RU"/>
        </w:rPr>
        <w:t xml:space="preserve"> год, ведутся подготовительные работы по строительству второй нитки</w:t>
      </w:r>
      <w:r>
        <w:rPr>
          <w:rFonts w:ascii="Times New Roman" w:hAnsi="Times New Roman" w:cs="Times New Roman"/>
          <w:sz w:val="24"/>
          <w:szCs w:val="24"/>
          <w:lang w:eastAsia="ru-RU"/>
        </w:rPr>
        <w:t xml:space="preserve"> шлюза</w:t>
      </w:r>
      <w:r w:rsidRPr="009D0C54">
        <w:rPr>
          <w:rFonts w:ascii="Times New Roman" w:hAnsi="Times New Roman" w:cs="Times New Roman"/>
          <w:sz w:val="24"/>
          <w:szCs w:val="24"/>
          <w:lang w:eastAsia="ru-RU"/>
        </w:rPr>
        <w:t>: построены грузовой причал и дорога к объектам строительства</w:t>
      </w:r>
      <w:r>
        <w:rPr>
          <w:rFonts w:ascii="Times New Roman" w:hAnsi="Times New Roman" w:cs="Times New Roman"/>
          <w:sz w:val="24"/>
          <w:szCs w:val="24"/>
          <w:lang w:eastAsia="ru-RU"/>
        </w:rPr>
        <w:t>.</w:t>
      </w:r>
    </w:p>
    <w:p w:rsidR="001D3B57" w:rsidRDefault="001D3B57" w:rsidP="004250BC">
      <w:pPr>
        <w:widowControl w:val="0"/>
        <w:spacing w:after="0" w:line="360" w:lineRule="auto"/>
        <w:ind w:firstLine="709"/>
        <w:jc w:val="both"/>
        <w:rPr>
          <w:rFonts w:ascii="Times New Roman" w:hAnsi="Times New Roman" w:cs="Times New Roman"/>
          <w:sz w:val="24"/>
          <w:szCs w:val="24"/>
          <w:lang w:eastAsia="ru-RU"/>
        </w:rPr>
      </w:pPr>
    </w:p>
    <w:p w:rsidR="001D3B57" w:rsidRDefault="001D3B57" w:rsidP="001D3B57">
      <w:pPr>
        <w:keepNext/>
        <w:widowControl w:val="0"/>
        <w:spacing w:after="0" w:line="360" w:lineRule="auto"/>
        <w:jc w:val="both"/>
      </w:pPr>
      <w:r>
        <w:rPr>
          <w:noProof/>
          <w:lang w:eastAsia="ru-RU"/>
        </w:rPr>
        <w:drawing>
          <wp:inline distT="0" distB="0" distL="0" distR="0">
            <wp:extent cx="5963920" cy="59404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63920" cy="5940425"/>
                    </a:xfrm>
                    <a:prstGeom prst="rect">
                      <a:avLst/>
                    </a:prstGeom>
                  </pic:spPr>
                </pic:pic>
              </a:graphicData>
            </a:graphic>
          </wp:inline>
        </w:drawing>
      </w:r>
    </w:p>
    <w:p w:rsidR="001D3B57" w:rsidRPr="001D3B57" w:rsidRDefault="001D3B57" w:rsidP="001D3B57">
      <w:pPr>
        <w:pStyle w:val="a4"/>
        <w:jc w:val="center"/>
        <w:rPr>
          <w:rFonts w:ascii="Times New Roman" w:hAnsi="Times New Roman" w:cs="Times New Roman"/>
          <w:b/>
          <w:i w:val="0"/>
          <w:color w:val="000000" w:themeColor="text1"/>
          <w:sz w:val="24"/>
          <w:szCs w:val="24"/>
          <w:lang w:eastAsia="ru-RU"/>
        </w:rPr>
      </w:pPr>
      <w:r w:rsidRPr="001D3B57">
        <w:rPr>
          <w:rFonts w:ascii="Times New Roman" w:hAnsi="Times New Roman" w:cs="Times New Roman"/>
          <w:b/>
          <w:i w:val="0"/>
          <w:color w:val="000000" w:themeColor="text1"/>
          <w:sz w:val="24"/>
          <w:szCs w:val="24"/>
        </w:rPr>
        <w:t xml:space="preserve">Рисунок </w:t>
      </w:r>
      <w:r w:rsidR="00200195" w:rsidRPr="001D3B57">
        <w:rPr>
          <w:rFonts w:ascii="Times New Roman" w:hAnsi="Times New Roman" w:cs="Times New Roman"/>
          <w:b/>
          <w:i w:val="0"/>
          <w:color w:val="000000" w:themeColor="text1"/>
          <w:sz w:val="24"/>
          <w:szCs w:val="24"/>
        </w:rPr>
        <w:fldChar w:fldCharType="begin"/>
      </w:r>
      <w:r w:rsidRPr="001D3B57">
        <w:rPr>
          <w:rFonts w:ascii="Times New Roman" w:hAnsi="Times New Roman" w:cs="Times New Roman"/>
          <w:b/>
          <w:i w:val="0"/>
          <w:color w:val="000000" w:themeColor="text1"/>
          <w:sz w:val="24"/>
          <w:szCs w:val="24"/>
        </w:rPr>
        <w:instrText xml:space="preserve"> SEQ Рисунок \* ARABIC </w:instrText>
      </w:r>
      <w:r w:rsidR="00200195" w:rsidRPr="001D3B57">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3</w:t>
      </w:r>
      <w:r w:rsidR="00200195" w:rsidRPr="001D3B5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 </w:t>
      </w:r>
      <w:proofErr w:type="spellStart"/>
      <w:r>
        <w:rPr>
          <w:rFonts w:ascii="Times New Roman" w:hAnsi="Times New Roman" w:cs="Times New Roman"/>
          <w:b/>
          <w:i w:val="0"/>
          <w:color w:val="000000" w:themeColor="text1"/>
          <w:sz w:val="24"/>
          <w:szCs w:val="24"/>
        </w:rPr>
        <w:t>Нижнесвирский</w:t>
      </w:r>
      <w:proofErr w:type="spellEnd"/>
      <w:r>
        <w:rPr>
          <w:rFonts w:ascii="Times New Roman" w:hAnsi="Times New Roman" w:cs="Times New Roman"/>
          <w:b/>
          <w:i w:val="0"/>
          <w:color w:val="000000" w:themeColor="text1"/>
          <w:sz w:val="24"/>
          <w:szCs w:val="24"/>
        </w:rPr>
        <w:t xml:space="preserve"> гидроузел со шлюзом </w:t>
      </w:r>
    </w:p>
    <w:p w:rsidR="00931CF5" w:rsidRPr="0010109C"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 xml:space="preserve">Пригородные </w:t>
      </w:r>
      <w:r>
        <w:rPr>
          <w:rFonts w:ascii="Times New Roman" w:hAnsi="Times New Roman" w:cs="Times New Roman"/>
          <w:sz w:val="24"/>
          <w:szCs w:val="24"/>
          <w:lang w:eastAsia="ru-RU"/>
        </w:rPr>
        <w:t xml:space="preserve">и местные </w:t>
      </w:r>
      <w:r w:rsidRPr="0010109C">
        <w:rPr>
          <w:rFonts w:ascii="Times New Roman" w:hAnsi="Times New Roman" w:cs="Times New Roman"/>
          <w:sz w:val="24"/>
          <w:szCs w:val="24"/>
          <w:lang w:eastAsia="ru-RU"/>
        </w:rPr>
        <w:t xml:space="preserve">водные маршруты отсутствуют. Осуществляются только транзитные туристические маршруты на комфортабельных пассажирских судах, расписание движения которых согласовывается и утверждается в Министерстве транспорта на начало каждой навигации. Объём </w:t>
      </w:r>
      <w:r>
        <w:rPr>
          <w:rFonts w:ascii="Times New Roman" w:hAnsi="Times New Roman" w:cs="Times New Roman"/>
          <w:sz w:val="24"/>
          <w:szCs w:val="24"/>
          <w:lang w:eastAsia="ru-RU"/>
        </w:rPr>
        <w:t xml:space="preserve">дальних </w:t>
      </w:r>
      <w:r w:rsidRPr="0010109C">
        <w:rPr>
          <w:rFonts w:ascii="Times New Roman" w:hAnsi="Times New Roman" w:cs="Times New Roman"/>
          <w:sz w:val="24"/>
          <w:szCs w:val="24"/>
          <w:lang w:eastAsia="ru-RU"/>
        </w:rPr>
        <w:t>пассажирских перевозок за навигацию 2009 года составил 177 тыс. пассажиров в год</w:t>
      </w:r>
      <w:r>
        <w:rPr>
          <w:rFonts w:ascii="Times New Roman" w:hAnsi="Times New Roman" w:cs="Times New Roman"/>
          <w:sz w:val="24"/>
          <w:szCs w:val="24"/>
          <w:lang w:eastAsia="ru-RU"/>
        </w:rPr>
        <w:t xml:space="preserve">. </w:t>
      </w:r>
      <w:r w:rsidRPr="0010109C">
        <w:rPr>
          <w:rFonts w:ascii="Times New Roman" w:hAnsi="Times New Roman" w:cs="Times New Roman"/>
          <w:sz w:val="24"/>
          <w:szCs w:val="24"/>
          <w:lang w:eastAsia="ru-RU"/>
        </w:rPr>
        <w:t>Водный путь обслуживается ГУ «Волго-Балтийское государственное бассейновое управление водных путей и судоходства».Перевозки речного флота осуществляются ОАО «Северо-Западным речным пароходством» и предприятиями, имеющими свои причалы.</w:t>
      </w:r>
    </w:p>
    <w:p w:rsidR="00931CF5" w:rsidRPr="0010109C"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В границах муниципального района ряд предприятий осуществляют грузовые перевозки по воде. В течение навигации производится завоз и выгрузка небольшого количества строительных материалов и технической соли для нужд дорожного хозяйства. Изредка происходит погрузка и отправление судов с лесными грузами.</w:t>
      </w:r>
    </w:p>
    <w:p w:rsidR="00931CF5" w:rsidRPr="0010109C"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В районе г. Лодейное Поле имеется грузовой причал ООО «МК Терминал», с которого осуществляется погрузка лесных материалов на суда.</w:t>
      </w:r>
    </w:p>
    <w:p w:rsidR="00931CF5" w:rsidRPr="0010109C"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 xml:space="preserve">Основными маршрутами грузовых перевозок являются транзитные из Череповца в Санкт-Петербург с грузами — металлы и удобрения; из Ярославля в Санкт-Петербург — с нефтепродуктами; из Вытегры в Санкт-Петербург — с лесными грузами; из волжских портов в Санкт-Петербург — с зерном; из портов Ладожского озера в Москву — со строительными материалами. Эти перевозки осуществляются большегрузными судами типа «Волго-Дон», «Волго-Балт», «Волго-Нефть»; судами типа «Омский», «Балтийский», «Невский», «Окский» и баржебуксирными составами. Объём транзитных грузовых перевозок за </w:t>
      </w:r>
      <w:r>
        <w:rPr>
          <w:rFonts w:ascii="Times New Roman" w:hAnsi="Times New Roman" w:cs="Times New Roman"/>
          <w:sz w:val="24"/>
          <w:szCs w:val="24"/>
          <w:lang w:eastAsia="ru-RU"/>
        </w:rPr>
        <w:t xml:space="preserve">прошедшую навигацию </w:t>
      </w:r>
      <w:r w:rsidRPr="0010109C">
        <w:rPr>
          <w:rFonts w:ascii="Times New Roman" w:hAnsi="Times New Roman" w:cs="Times New Roman"/>
          <w:sz w:val="24"/>
          <w:szCs w:val="24"/>
          <w:lang w:eastAsia="ru-RU"/>
        </w:rPr>
        <w:t>составил 8 394 тыс. тонн. За прошедшую навигацию в Лодейном Поле было выгружено 7,5 тыс. тонн щебня, 2,5 тыс. тонн отсева</w:t>
      </w:r>
      <w:r w:rsidR="002763EC">
        <w:rPr>
          <w:rFonts w:ascii="Times New Roman" w:hAnsi="Times New Roman" w:cs="Times New Roman"/>
          <w:sz w:val="24"/>
          <w:szCs w:val="24"/>
          <w:lang w:eastAsia="ru-RU"/>
        </w:rPr>
        <w:t>, 4 тыс. тонн технической соли.</w:t>
      </w:r>
    </w:p>
    <w:p w:rsidR="00931CF5" w:rsidRPr="0010109C" w:rsidRDefault="00931CF5" w:rsidP="004250BC">
      <w:pPr>
        <w:widowControl w:val="0"/>
        <w:spacing w:after="0" w:line="360" w:lineRule="auto"/>
        <w:ind w:firstLine="709"/>
        <w:jc w:val="both"/>
        <w:rPr>
          <w:rFonts w:ascii="Times New Roman" w:hAnsi="Times New Roman" w:cs="Times New Roman"/>
          <w:sz w:val="24"/>
          <w:szCs w:val="24"/>
          <w:lang w:eastAsia="ru-RU"/>
        </w:rPr>
      </w:pPr>
      <w:r w:rsidRPr="0010109C">
        <w:rPr>
          <w:rFonts w:ascii="Times New Roman" w:hAnsi="Times New Roman" w:cs="Times New Roman"/>
          <w:sz w:val="24"/>
          <w:szCs w:val="24"/>
          <w:lang w:eastAsia="ru-RU"/>
        </w:rPr>
        <w:t xml:space="preserve">В границах </w:t>
      </w:r>
      <w:r>
        <w:rPr>
          <w:rFonts w:ascii="Times New Roman" w:hAnsi="Times New Roman" w:cs="Times New Roman"/>
          <w:sz w:val="24"/>
          <w:szCs w:val="24"/>
          <w:lang w:eastAsia="ru-RU"/>
        </w:rPr>
        <w:t xml:space="preserve">Свирьстройского городского поселения, как и в целом в границах </w:t>
      </w:r>
      <w:r w:rsidRPr="0010109C">
        <w:rPr>
          <w:rFonts w:ascii="Times New Roman" w:hAnsi="Times New Roman" w:cs="Times New Roman"/>
          <w:sz w:val="24"/>
          <w:szCs w:val="24"/>
          <w:lang w:eastAsia="ru-RU"/>
        </w:rPr>
        <w:t>Лодейнопольского муниципального района Ленинградской области</w:t>
      </w:r>
      <w:r>
        <w:rPr>
          <w:rFonts w:ascii="Times New Roman" w:hAnsi="Times New Roman" w:cs="Times New Roman"/>
          <w:sz w:val="24"/>
          <w:szCs w:val="24"/>
          <w:lang w:eastAsia="ru-RU"/>
        </w:rPr>
        <w:t xml:space="preserve">, </w:t>
      </w:r>
      <w:r w:rsidRPr="0010109C">
        <w:rPr>
          <w:rFonts w:ascii="Times New Roman" w:hAnsi="Times New Roman" w:cs="Times New Roman"/>
          <w:sz w:val="24"/>
          <w:szCs w:val="24"/>
          <w:lang w:eastAsia="ru-RU"/>
        </w:rPr>
        <w:t>на реке Свирь нет контейнерных и многоцелевых терминалов.</w:t>
      </w:r>
    </w:p>
    <w:p w:rsidR="00931CF5" w:rsidRPr="002763EC" w:rsidRDefault="00931CF5" w:rsidP="002763EC">
      <w:pPr>
        <w:pStyle w:val="a3"/>
        <w:keepNext/>
        <w:keepLines/>
        <w:numPr>
          <w:ilvl w:val="0"/>
          <w:numId w:val="5"/>
        </w:numPr>
        <w:spacing w:before="120" w:after="120" w:line="360" w:lineRule="auto"/>
        <w:ind w:hanging="357"/>
        <w:contextualSpacing w:val="0"/>
        <w:jc w:val="both"/>
        <w:outlineLvl w:val="2"/>
        <w:rPr>
          <w:rFonts w:ascii="Times New Roman" w:hAnsi="Times New Roman" w:cs="Times New Roman"/>
          <w:b/>
          <w:bCs/>
          <w:color w:val="000000"/>
          <w:sz w:val="24"/>
          <w:szCs w:val="28"/>
        </w:rPr>
      </w:pPr>
      <w:bookmarkStart w:id="44" w:name="_Toc448180094"/>
      <w:bookmarkStart w:id="45" w:name="_Toc496092139"/>
      <w:r w:rsidRPr="002763EC">
        <w:rPr>
          <w:rFonts w:ascii="Times New Roman" w:hAnsi="Times New Roman" w:cs="Times New Roman"/>
          <w:b/>
          <w:bCs/>
          <w:color w:val="000000"/>
          <w:sz w:val="24"/>
          <w:szCs w:val="28"/>
        </w:rPr>
        <w:t>Транспортное обслуживание населения</w:t>
      </w:r>
      <w:bookmarkEnd w:id="44"/>
      <w:bookmarkEnd w:id="45"/>
    </w:p>
    <w:p w:rsidR="00931CF5" w:rsidRDefault="00931CF5" w:rsidP="00931CF5">
      <w:pPr>
        <w:spacing w:after="0" w:line="360" w:lineRule="auto"/>
        <w:ind w:firstLine="709"/>
        <w:jc w:val="both"/>
        <w:rPr>
          <w:rFonts w:ascii="Times New Roman" w:hAnsi="Times New Roman" w:cs="Times New Roman"/>
          <w:color w:val="000000"/>
          <w:sz w:val="24"/>
          <w:szCs w:val="24"/>
        </w:rPr>
      </w:pPr>
      <w:r w:rsidRPr="007212F4">
        <w:rPr>
          <w:rFonts w:ascii="Times New Roman" w:hAnsi="Times New Roman" w:cs="Times New Roman"/>
          <w:color w:val="000000"/>
          <w:sz w:val="24"/>
          <w:szCs w:val="24"/>
        </w:rPr>
        <w:t>К вопросам местного значения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31CF5" w:rsidRDefault="00931CF5" w:rsidP="00931CF5">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Через территорию Свирьстройского городского поселения проходят 6 автобусных маршрутов, 3 из которых проходят по территории городского поселка Свирьстрой:</w:t>
      </w:r>
    </w:p>
    <w:p w:rsidR="00931CF5" w:rsidRDefault="00931CF5" w:rsidP="00931CF5">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7212F4">
        <w:rPr>
          <w:rFonts w:ascii="Times New Roman" w:hAnsi="Times New Roman" w:cs="Times New Roman"/>
          <w:color w:val="000000"/>
          <w:sz w:val="24"/>
          <w:szCs w:val="24"/>
        </w:rPr>
        <w:t xml:space="preserve"> 1 </w:t>
      </w:r>
      <w:r>
        <w:rPr>
          <w:rFonts w:ascii="Times New Roman" w:hAnsi="Times New Roman" w:cs="Times New Roman"/>
          <w:color w:val="000000"/>
          <w:sz w:val="24"/>
          <w:szCs w:val="24"/>
        </w:rPr>
        <w:t xml:space="preserve">пригородный - </w:t>
      </w:r>
      <w:r>
        <w:rPr>
          <w:rFonts w:ascii="Times New Roman" w:hAnsi="Times New Roman" w:cs="Times New Roman"/>
          <w:sz w:val="24"/>
          <w:szCs w:val="24"/>
          <w:lang w:eastAsia="ru-RU"/>
        </w:rPr>
        <w:t>№ 81/87 «Лодейное Поле – Свирьстрой»,</w:t>
      </w:r>
    </w:p>
    <w:p w:rsidR="00931CF5" w:rsidRDefault="00931CF5" w:rsidP="00931CF5">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транзитный межмуниципальный - </w:t>
      </w:r>
      <w:r>
        <w:rPr>
          <w:rFonts w:ascii="Times New Roman" w:hAnsi="Times New Roman" w:cs="Times New Roman"/>
          <w:sz w:val="24"/>
          <w:szCs w:val="24"/>
          <w:lang w:eastAsia="ru-RU"/>
        </w:rPr>
        <w:t>«Лодейное Поле – Подпорожье» № 86,</w:t>
      </w:r>
    </w:p>
    <w:p w:rsidR="00931CF5" w:rsidRPr="003B5ED7"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color w:val="000000"/>
          <w:sz w:val="24"/>
          <w:szCs w:val="24"/>
        </w:rPr>
        <w:t xml:space="preserve">- 4транзитных междугородных - </w:t>
      </w:r>
      <w:r>
        <w:rPr>
          <w:rFonts w:ascii="Times New Roman" w:hAnsi="Times New Roman" w:cs="Times New Roman"/>
          <w:sz w:val="24"/>
          <w:szCs w:val="24"/>
          <w:lang w:eastAsia="ru-RU"/>
        </w:rPr>
        <w:t>«Санкт-Петербург – Подпорожье», «Санкт-Петербург – Винницы», «Санкт-Петербург – Вознесенье», «Санкт-Петербург – Вытегра».</w:t>
      </w:r>
    </w:p>
    <w:p w:rsidR="00931CF5"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 автобусной станции в городе Лодейное Поле до городского поселка Свирьстрой осуществляются автобусные пассажирские перевозки по двум маршрутам:</w:t>
      </w:r>
    </w:p>
    <w:p w:rsidR="00931CF5"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пригородный автобусный маршрут № 81/87 «Лодейное Поле – Свирьстрой». Маршрут проходит по центральным улицам населенного пункта: </w:t>
      </w:r>
      <w:r>
        <w:rPr>
          <w:rFonts w:ascii="Times New Roman" w:hAnsi="Times New Roman" w:cs="Times New Roman"/>
          <w:color w:val="000000"/>
          <w:sz w:val="24"/>
          <w:szCs w:val="24"/>
        </w:rPr>
        <w:t>ул. Ленина – пр. Кирова – ул. Подпорожская(автомобильная дорога «Подъезд к городскому поселку Свирьстрой» в собственности Ленинградской области),</w:t>
      </w:r>
    </w:p>
    <w:p w:rsidR="00931CF5"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транзитный межмуниципальный автобусный маршрут «Лодейное Поле – Подпорожье» №86 проходит по центральным улицам населенного пункта: </w:t>
      </w:r>
      <w:r>
        <w:rPr>
          <w:rFonts w:ascii="Times New Roman" w:hAnsi="Times New Roman" w:cs="Times New Roman"/>
          <w:color w:val="000000"/>
          <w:sz w:val="24"/>
          <w:szCs w:val="24"/>
        </w:rPr>
        <w:t>ул. Ленина – пр. Кирова – ул. Подпорожская(автомобильная дорога «Подъезд к городскому поселку Свирьстрой» в собственности Ленинградской области),</w:t>
      </w:r>
    </w:p>
    <w:p w:rsidR="00931CF5" w:rsidRDefault="00931CF5" w:rsidP="00931CF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Транзитный междугородный автобусный маршрут «Санкт-Петербург – Подпорожье» </w:t>
      </w:r>
      <w:r w:rsidRPr="009A43CB">
        <w:rPr>
          <w:rFonts w:ascii="Times New Roman" w:hAnsi="Times New Roman" w:cs="Times New Roman"/>
          <w:sz w:val="24"/>
          <w:szCs w:val="24"/>
          <w:lang w:eastAsia="ru-RU"/>
        </w:rPr>
        <w:t>№ 865 по заявке также осуществляет движение по центральным улицам городского поселка Свирьстрой.</w:t>
      </w:r>
    </w:p>
    <w:p w:rsidR="00BE3A15" w:rsidRPr="009A43CB"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sidRPr="009A43CB">
        <w:rPr>
          <w:rFonts w:ascii="Times New Roman" w:hAnsi="Times New Roman" w:cs="Times New Roman"/>
          <w:sz w:val="24"/>
          <w:szCs w:val="24"/>
          <w:lang w:eastAsia="ru-RU"/>
        </w:rPr>
        <w:t>По автомобильной дороге регионального значения «Лодейное Поле – Вытегра» не заезжая в населенный пункт проходят транзитные междугородные автобусные маршруты:</w:t>
      </w:r>
    </w:p>
    <w:p w:rsidR="00BE3A15" w:rsidRPr="009A43CB"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sidRPr="009A43CB">
        <w:rPr>
          <w:rFonts w:ascii="Times New Roman" w:hAnsi="Times New Roman" w:cs="Times New Roman"/>
          <w:sz w:val="24"/>
          <w:szCs w:val="24"/>
          <w:lang w:eastAsia="ru-RU"/>
        </w:rPr>
        <w:t xml:space="preserve">- «Санкт-Петербург – Винницы» № 801 один рейс в день, </w:t>
      </w:r>
    </w:p>
    <w:p w:rsidR="00BE3A15" w:rsidRPr="009A43CB"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sidRPr="009A43CB">
        <w:rPr>
          <w:rFonts w:ascii="Times New Roman" w:hAnsi="Times New Roman" w:cs="Times New Roman"/>
          <w:sz w:val="24"/>
          <w:szCs w:val="24"/>
          <w:lang w:eastAsia="ru-RU"/>
        </w:rPr>
        <w:t xml:space="preserve">- «Санкт-Петербург – Вознесенье» № 895 </w:t>
      </w:r>
      <w:r>
        <w:rPr>
          <w:rFonts w:ascii="Times New Roman" w:hAnsi="Times New Roman" w:cs="Times New Roman"/>
          <w:sz w:val="24"/>
          <w:szCs w:val="24"/>
          <w:lang w:eastAsia="ru-RU"/>
        </w:rPr>
        <w:t>два</w:t>
      </w:r>
      <w:r w:rsidRPr="009A43CB">
        <w:rPr>
          <w:rFonts w:ascii="Times New Roman" w:hAnsi="Times New Roman" w:cs="Times New Roman"/>
          <w:sz w:val="24"/>
          <w:szCs w:val="24"/>
          <w:lang w:eastAsia="ru-RU"/>
        </w:rPr>
        <w:t xml:space="preserve"> рейса в день,</w:t>
      </w:r>
    </w:p>
    <w:p w:rsidR="00BE3A15" w:rsidRPr="00FF012D"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sidRPr="009A43CB">
        <w:rPr>
          <w:rFonts w:ascii="Times New Roman" w:hAnsi="Times New Roman" w:cs="Times New Roman"/>
          <w:sz w:val="24"/>
          <w:szCs w:val="24"/>
          <w:lang w:eastAsia="ru-RU"/>
        </w:rPr>
        <w:t xml:space="preserve">- «Санкт-Петербург – Вытегра» № 964 </w:t>
      </w:r>
      <w:r>
        <w:rPr>
          <w:rFonts w:ascii="Times New Roman" w:hAnsi="Times New Roman" w:cs="Times New Roman"/>
          <w:sz w:val="24"/>
          <w:szCs w:val="24"/>
          <w:lang w:eastAsia="ru-RU"/>
        </w:rPr>
        <w:t>два</w:t>
      </w:r>
      <w:r w:rsidRPr="009A43CB">
        <w:rPr>
          <w:rFonts w:ascii="Times New Roman" w:hAnsi="Times New Roman" w:cs="Times New Roman"/>
          <w:sz w:val="24"/>
          <w:szCs w:val="24"/>
          <w:lang w:eastAsia="ru-RU"/>
        </w:rPr>
        <w:t xml:space="preserve"> рейса в день</w:t>
      </w:r>
      <w:r>
        <w:rPr>
          <w:rFonts w:ascii="Times New Roman" w:hAnsi="Times New Roman" w:cs="Times New Roman"/>
          <w:sz w:val="24"/>
          <w:szCs w:val="24"/>
          <w:lang w:eastAsia="ru-RU"/>
        </w:rPr>
        <w:t>.</w:t>
      </w:r>
    </w:p>
    <w:p w:rsidR="00BE3A15"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color w:val="000000"/>
          <w:sz w:val="24"/>
          <w:szCs w:val="24"/>
        </w:rPr>
        <w:t xml:space="preserve">Автобусная станция в городском поселке Свирьстрой отсутствует, площадки </w:t>
      </w:r>
      <w:proofErr w:type="spellStart"/>
      <w:r>
        <w:rPr>
          <w:rFonts w:ascii="Times New Roman" w:hAnsi="Times New Roman" w:cs="Times New Roman"/>
          <w:color w:val="000000"/>
          <w:sz w:val="24"/>
          <w:szCs w:val="24"/>
        </w:rPr>
        <w:t>межрейсового</w:t>
      </w:r>
      <w:proofErr w:type="spellEnd"/>
      <w:r>
        <w:rPr>
          <w:rFonts w:ascii="Times New Roman" w:hAnsi="Times New Roman" w:cs="Times New Roman"/>
          <w:color w:val="000000"/>
          <w:sz w:val="24"/>
          <w:szCs w:val="24"/>
        </w:rPr>
        <w:t xml:space="preserve"> отстоя и разворотного автобусного кольца не организованы. Вдоль ул. Ленина – пр. Кирова – ул. Подпорожская (автомобильная дорога «Подъезд к городскому поселку Свирьстрой» в собственности Ленинградской области) размещены 3 парные оборудованные автобусные остановки. Юго-западная (ул. Энергетиков – ул. Сосновая – ул. </w:t>
      </w:r>
      <w:proofErr w:type="spellStart"/>
      <w:r>
        <w:rPr>
          <w:rFonts w:ascii="Times New Roman" w:hAnsi="Times New Roman" w:cs="Times New Roman"/>
          <w:color w:val="000000"/>
          <w:sz w:val="24"/>
          <w:szCs w:val="24"/>
        </w:rPr>
        <w:t>Клинцова</w:t>
      </w:r>
      <w:proofErr w:type="spellEnd"/>
      <w:r>
        <w:rPr>
          <w:rFonts w:ascii="Times New Roman" w:hAnsi="Times New Roman" w:cs="Times New Roman"/>
          <w:color w:val="000000"/>
          <w:sz w:val="24"/>
          <w:szCs w:val="24"/>
        </w:rPr>
        <w:t xml:space="preserve"> Кара) и северо-западная части (ул. Центральная – ул. Набережная – ул. Мунгала – ул. Озер</w:t>
      </w:r>
      <w:r w:rsidR="00EB5F78">
        <w:rPr>
          <w:rFonts w:ascii="Times New Roman" w:hAnsi="Times New Roman" w:cs="Times New Roman"/>
          <w:color w:val="000000"/>
          <w:sz w:val="24"/>
          <w:szCs w:val="24"/>
        </w:rPr>
        <w:t>ки – ул. Озерки</w:t>
      </w:r>
      <w:r>
        <w:rPr>
          <w:rFonts w:ascii="Times New Roman" w:hAnsi="Times New Roman" w:cs="Times New Roman"/>
          <w:color w:val="000000"/>
          <w:sz w:val="24"/>
          <w:szCs w:val="24"/>
        </w:rPr>
        <w:t>-2) населенного пункта, включая один социально значимый объект – дом интернат - не охвачены автобусным сообщением.</w:t>
      </w:r>
    </w:p>
    <w:p w:rsidR="00BE3A15" w:rsidRDefault="00BE3A15" w:rsidP="00BE3A15">
      <w:pPr>
        <w:tabs>
          <w:tab w:val="left" w:pos="1777"/>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рисунке </w:t>
      </w:r>
      <w:r w:rsidR="008065E1">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представлены остановки пригородных автобусов № 81/87, № 86 и </w:t>
      </w:r>
      <w:r w:rsidRPr="009A43CB">
        <w:rPr>
          <w:rFonts w:ascii="Times New Roman" w:hAnsi="Times New Roman" w:cs="Times New Roman"/>
          <w:sz w:val="24"/>
          <w:szCs w:val="24"/>
          <w:lang w:eastAsia="ru-RU"/>
        </w:rPr>
        <w:t>№ 865</w:t>
      </w:r>
      <w:r>
        <w:rPr>
          <w:rFonts w:ascii="Times New Roman" w:hAnsi="Times New Roman" w:cs="Times New Roman"/>
          <w:sz w:val="24"/>
          <w:szCs w:val="24"/>
          <w:lang w:eastAsia="ru-RU"/>
        </w:rPr>
        <w:t>.</w:t>
      </w:r>
    </w:p>
    <w:p w:rsidR="00E30FFA" w:rsidRDefault="00E30FFA" w:rsidP="00931CF5">
      <w:pPr>
        <w:tabs>
          <w:tab w:val="left" w:pos="1777"/>
        </w:tabs>
        <w:spacing w:after="0" w:line="360" w:lineRule="auto"/>
        <w:ind w:firstLine="709"/>
        <w:jc w:val="both"/>
        <w:rPr>
          <w:rFonts w:ascii="Times New Roman" w:hAnsi="Times New Roman" w:cs="Times New Roman"/>
          <w:sz w:val="24"/>
          <w:szCs w:val="24"/>
          <w:lang w:eastAsia="ru-RU"/>
        </w:rPr>
      </w:pPr>
    </w:p>
    <w:p w:rsidR="00E30FFA" w:rsidRDefault="00E30FFA" w:rsidP="00931CF5">
      <w:pPr>
        <w:tabs>
          <w:tab w:val="left" w:pos="1777"/>
        </w:tabs>
        <w:spacing w:after="0" w:line="360" w:lineRule="auto"/>
        <w:ind w:firstLine="709"/>
        <w:jc w:val="both"/>
        <w:rPr>
          <w:rFonts w:ascii="Times New Roman" w:hAnsi="Times New Roman" w:cs="Times New Roman"/>
          <w:sz w:val="24"/>
          <w:szCs w:val="24"/>
          <w:lang w:eastAsia="ru-RU"/>
        </w:rPr>
        <w:sectPr w:rsidR="00E30FFA">
          <w:pgSz w:w="11906" w:h="16838"/>
          <w:pgMar w:top="1134" w:right="850" w:bottom="1134" w:left="1701" w:header="708" w:footer="708" w:gutter="0"/>
          <w:cols w:space="708"/>
          <w:docGrid w:linePitch="360"/>
        </w:sectPr>
      </w:pPr>
    </w:p>
    <w:p w:rsidR="00E30FFA" w:rsidRDefault="00E30FFA" w:rsidP="00E30FFA">
      <w:pPr>
        <w:keepNext/>
        <w:tabs>
          <w:tab w:val="left" w:pos="1777"/>
        </w:tabs>
        <w:spacing w:after="0" w:line="360" w:lineRule="auto"/>
        <w:jc w:val="both"/>
      </w:pPr>
      <w:r w:rsidRPr="00E30FFA">
        <w:rPr>
          <w:rFonts w:ascii="Times New Roman" w:hAnsi="Times New Roman" w:cs="Times New Roman"/>
          <w:noProof/>
          <w:sz w:val="24"/>
          <w:szCs w:val="24"/>
          <w:lang w:eastAsia="ru-RU"/>
        </w:rPr>
        <w:drawing>
          <wp:inline distT="0" distB="0" distL="0" distR="0">
            <wp:extent cx="9251950" cy="5052107"/>
            <wp:effectExtent l="0" t="0" r="6350" b="0"/>
            <wp:docPr id="6" name="Рисунок 6" descr="\\192.168.0.104\семейная библиотека\3. Отдел по разработке комплексного развития\7. Свирьстрой\ПКР ТИ\ПКР ТИ\Остан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04\семейная библиотека\3. Отдел по разработке комплексного развития\7. Свирьстрой\ПКР ТИ\ПКР ТИ\Остановки.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251950" cy="5052107"/>
                    </a:xfrm>
                    <a:prstGeom prst="rect">
                      <a:avLst/>
                    </a:prstGeom>
                    <a:noFill/>
                    <a:ln>
                      <a:noFill/>
                    </a:ln>
                  </pic:spPr>
                </pic:pic>
              </a:graphicData>
            </a:graphic>
          </wp:inline>
        </w:drawing>
      </w:r>
    </w:p>
    <w:p w:rsidR="00E30FFA" w:rsidRPr="00F30BC7" w:rsidRDefault="00E30FFA" w:rsidP="00F30BC7">
      <w:pPr>
        <w:pStyle w:val="a4"/>
        <w:spacing w:after="0"/>
        <w:jc w:val="center"/>
        <w:rPr>
          <w:rFonts w:ascii="Times New Roman" w:hAnsi="Times New Roman" w:cs="Times New Roman"/>
          <w:b/>
          <w:i w:val="0"/>
          <w:color w:val="000000" w:themeColor="text1"/>
          <w:sz w:val="24"/>
          <w:szCs w:val="24"/>
          <w:lang w:eastAsia="ru-RU"/>
        </w:rPr>
      </w:pPr>
      <w:r w:rsidRPr="00F30BC7">
        <w:rPr>
          <w:rFonts w:ascii="Times New Roman" w:hAnsi="Times New Roman" w:cs="Times New Roman"/>
          <w:b/>
          <w:i w:val="0"/>
          <w:color w:val="000000" w:themeColor="text1"/>
          <w:sz w:val="24"/>
          <w:szCs w:val="24"/>
        </w:rPr>
        <w:t xml:space="preserve">Рисунок </w:t>
      </w:r>
      <w:r w:rsidR="00200195" w:rsidRPr="00F30BC7">
        <w:rPr>
          <w:rFonts w:ascii="Times New Roman" w:hAnsi="Times New Roman" w:cs="Times New Roman"/>
          <w:b/>
          <w:i w:val="0"/>
          <w:color w:val="000000" w:themeColor="text1"/>
          <w:sz w:val="24"/>
          <w:szCs w:val="24"/>
        </w:rPr>
        <w:fldChar w:fldCharType="begin"/>
      </w:r>
      <w:r w:rsidRPr="00F30BC7">
        <w:rPr>
          <w:rFonts w:ascii="Times New Roman" w:hAnsi="Times New Roman" w:cs="Times New Roman"/>
          <w:b/>
          <w:i w:val="0"/>
          <w:color w:val="000000" w:themeColor="text1"/>
          <w:sz w:val="24"/>
          <w:szCs w:val="24"/>
        </w:rPr>
        <w:instrText xml:space="preserve"> SEQ Рисунок \* ARABIC </w:instrText>
      </w:r>
      <w:r w:rsidR="00200195" w:rsidRPr="00F30BC7">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4</w:t>
      </w:r>
      <w:r w:rsidR="00200195" w:rsidRPr="00F30BC7">
        <w:rPr>
          <w:rFonts w:ascii="Times New Roman" w:hAnsi="Times New Roman" w:cs="Times New Roman"/>
          <w:b/>
          <w:i w:val="0"/>
          <w:color w:val="000000" w:themeColor="text1"/>
          <w:sz w:val="24"/>
          <w:szCs w:val="24"/>
        </w:rPr>
        <w:fldChar w:fldCharType="end"/>
      </w:r>
      <w:r w:rsidR="00F30BC7" w:rsidRPr="00F30BC7">
        <w:rPr>
          <w:rFonts w:ascii="Times New Roman" w:hAnsi="Times New Roman" w:cs="Times New Roman"/>
          <w:b/>
          <w:i w:val="0"/>
          <w:color w:val="000000" w:themeColor="text1"/>
          <w:sz w:val="24"/>
          <w:szCs w:val="24"/>
        </w:rPr>
        <w:t xml:space="preserve"> – Остановки пригородных автобусов № 81/87, № 86 и № 865</w:t>
      </w:r>
      <w:r w:rsidR="001D3B57">
        <w:rPr>
          <w:rFonts w:ascii="Times New Roman" w:hAnsi="Times New Roman" w:cs="Times New Roman"/>
          <w:b/>
          <w:i w:val="0"/>
          <w:color w:val="000000" w:themeColor="text1"/>
          <w:sz w:val="24"/>
          <w:szCs w:val="24"/>
        </w:rPr>
        <w:t xml:space="preserve"> в г. п. Свирьстрой</w:t>
      </w:r>
    </w:p>
    <w:p w:rsidR="00E30FFA" w:rsidRDefault="00E30FFA" w:rsidP="00931CF5">
      <w:pPr>
        <w:tabs>
          <w:tab w:val="left" w:pos="1777"/>
        </w:tabs>
        <w:spacing w:after="0" w:line="360" w:lineRule="auto"/>
        <w:ind w:firstLine="709"/>
        <w:jc w:val="both"/>
        <w:rPr>
          <w:rFonts w:ascii="Times New Roman" w:hAnsi="Times New Roman" w:cs="Times New Roman"/>
          <w:sz w:val="24"/>
          <w:szCs w:val="24"/>
          <w:lang w:eastAsia="ru-RU"/>
        </w:rPr>
      </w:pPr>
    </w:p>
    <w:p w:rsidR="00E30FFA" w:rsidRDefault="00E30FFA" w:rsidP="00E30FFA">
      <w:pPr>
        <w:tabs>
          <w:tab w:val="left" w:pos="1777"/>
        </w:tabs>
        <w:spacing w:after="0" w:line="360" w:lineRule="auto"/>
        <w:jc w:val="both"/>
        <w:rPr>
          <w:rFonts w:ascii="Times New Roman" w:hAnsi="Times New Roman" w:cs="Times New Roman"/>
          <w:sz w:val="24"/>
          <w:szCs w:val="24"/>
          <w:lang w:eastAsia="ru-RU"/>
        </w:rPr>
        <w:sectPr w:rsidR="00E30FFA" w:rsidSect="00E30FFA">
          <w:pgSz w:w="16838" w:h="11906" w:orient="landscape"/>
          <w:pgMar w:top="850" w:right="1134" w:bottom="1701" w:left="1134" w:header="708" w:footer="708" w:gutter="0"/>
          <w:cols w:space="708"/>
          <w:docGrid w:linePitch="360"/>
        </w:sectPr>
      </w:pPr>
    </w:p>
    <w:p w:rsidR="00234EA3" w:rsidRPr="00F414CF"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46" w:name="_Toc496092140"/>
      <w:r w:rsidRPr="00F414CF">
        <w:rPr>
          <w:rFonts w:ascii="Times New Roman" w:hAnsi="Times New Roman" w:cs="Times New Roman"/>
          <w:b/>
          <w:sz w:val="24"/>
          <w:szCs w:val="24"/>
        </w:rPr>
        <w:t>Х</w:t>
      </w:r>
      <w:r w:rsidR="00234EA3" w:rsidRPr="00F414CF">
        <w:rPr>
          <w:rFonts w:ascii="Times New Roman" w:hAnsi="Times New Roman" w:cs="Times New Roman"/>
          <w:b/>
          <w:sz w:val="24"/>
          <w:szCs w:val="24"/>
        </w:rPr>
        <w:t>арактеристик</w:t>
      </w:r>
      <w:r w:rsidRPr="00F414CF">
        <w:rPr>
          <w:rFonts w:ascii="Times New Roman" w:hAnsi="Times New Roman" w:cs="Times New Roman"/>
          <w:b/>
          <w:sz w:val="24"/>
          <w:szCs w:val="24"/>
        </w:rPr>
        <w:t>а</w:t>
      </w:r>
      <w:r w:rsidR="00234EA3" w:rsidRPr="00F414CF">
        <w:rPr>
          <w:rFonts w:ascii="Times New Roman" w:hAnsi="Times New Roman" w:cs="Times New Roman"/>
          <w:b/>
          <w:sz w:val="24"/>
          <w:szCs w:val="24"/>
        </w:rPr>
        <w:t xml:space="preserve"> сети дорог </w:t>
      </w:r>
      <w:r w:rsidR="0037327D" w:rsidRPr="0037327D">
        <w:rPr>
          <w:rFonts w:ascii="Times New Roman" w:hAnsi="Times New Roman" w:cs="Times New Roman"/>
          <w:b/>
          <w:sz w:val="24"/>
          <w:szCs w:val="24"/>
        </w:rPr>
        <w:t xml:space="preserve">Свирьстройского городского поселения </w:t>
      </w:r>
      <w:r w:rsidR="00F414CF" w:rsidRPr="00F414CF">
        <w:rPr>
          <w:rFonts w:ascii="Times New Roman" w:hAnsi="Times New Roman" w:cs="Times New Roman"/>
          <w:b/>
          <w:sz w:val="24"/>
          <w:szCs w:val="24"/>
        </w:rPr>
        <w:t>Лодейнопольского муниципального района Ленинградской области</w:t>
      </w:r>
      <w:r w:rsidR="00234EA3" w:rsidRPr="00F414CF">
        <w:rPr>
          <w:rFonts w:ascii="Times New Roman" w:hAnsi="Times New Roman" w:cs="Times New Roman"/>
          <w:b/>
          <w:sz w:val="24"/>
          <w:szCs w:val="24"/>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w:t>
      </w:r>
      <w:r w:rsidR="00F414CF">
        <w:rPr>
          <w:rFonts w:ascii="Times New Roman" w:hAnsi="Times New Roman" w:cs="Times New Roman"/>
          <w:b/>
          <w:sz w:val="24"/>
          <w:szCs w:val="24"/>
        </w:rPr>
        <w:t>ая</w:t>
      </w:r>
      <w:r w:rsidR="00234EA3" w:rsidRPr="00F414CF">
        <w:rPr>
          <w:rFonts w:ascii="Times New Roman" w:hAnsi="Times New Roman" w:cs="Times New Roman"/>
          <w:b/>
          <w:sz w:val="24"/>
          <w:szCs w:val="24"/>
        </w:rPr>
        <w:t xml:space="preserve"> нагрузк</w:t>
      </w:r>
      <w:r w:rsidR="00F414CF">
        <w:rPr>
          <w:rFonts w:ascii="Times New Roman" w:hAnsi="Times New Roman" w:cs="Times New Roman"/>
          <w:b/>
          <w:sz w:val="24"/>
          <w:szCs w:val="24"/>
        </w:rPr>
        <w:t>а</w:t>
      </w:r>
      <w:r w:rsidR="00234EA3" w:rsidRPr="00F414CF">
        <w:rPr>
          <w:rFonts w:ascii="Times New Roman" w:hAnsi="Times New Roman" w:cs="Times New Roman"/>
          <w:b/>
          <w:sz w:val="24"/>
          <w:szCs w:val="24"/>
        </w:rPr>
        <w:t xml:space="preserve"> на окружающую среду от автомобильного транспорта и экономические потери), о</w:t>
      </w:r>
      <w:r w:rsidR="00F414CF">
        <w:rPr>
          <w:rFonts w:ascii="Times New Roman" w:hAnsi="Times New Roman" w:cs="Times New Roman"/>
          <w:b/>
          <w:sz w:val="24"/>
          <w:szCs w:val="24"/>
        </w:rPr>
        <w:t>ценк</w:t>
      </w:r>
      <w:r w:rsidR="004250BC">
        <w:rPr>
          <w:rFonts w:ascii="Times New Roman" w:hAnsi="Times New Roman" w:cs="Times New Roman"/>
          <w:b/>
          <w:sz w:val="24"/>
          <w:szCs w:val="24"/>
        </w:rPr>
        <w:t>а</w:t>
      </w:r>
      <w:r w:rsidR="00F414CF">
        <w:rPr>
          <w:rFonts w:ascii="Times New Roman" w:hAnsi="Times New Roman" w:cs="Times New Roman"/>
          <w:b/>
          <w:sz w:val="24"/>
          <w:szCs w:val="24"/>
        </w:rPr>
        <w:t xml:space="preserve"> качества содержания дорог</w:t>
      </w:r>
      <w:bookmarkEnd w:id="46"/>
    </w:p>
    <w:p w:rsidR="004A3884" w:rsidRP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В соответствии с Федеральным законом №257 от 08.11.2007г. «Об автомобильных дорогах и о дорожной деятельности в Российской Федерации» автомобильные дороги в зависимости от их значения подразделяют на:</w:t>
      </w:r>
    </w:p>
    <w:p w:rsidR="004A3884" w:rsidRP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а) автомобильные дороги федерального значения;</w:t>
      </w:r>
    </w:p>
    <w:p w:rsidR="004A3884" w:rsidRP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б) автомобильные дороги регионального и межмуниципального значения;</w:t>
      </w:r>
    </w:p>
    <w:p w:rsidR="004A3884" w:rsidRP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 xml:space="preserve">в) автомобильные дороги </w:t>
      </w:r>
      <w:r w:rsidR="00182424">
        <w:rPr>
          <w:rFonts w:ascii="Times New Roman" w:hAnsi="Times New Roman" w:cs="Times New Roman"/>
          <w:sz w:val="24"/>
          <w:szCs w:val="24"/>
          <w:lang w:eastAsia="ru-RU"/>
        </w:rPr>
        <w:t>муниципаль</w:t>
      </w:r>
      <w:r w:rsidRPr="004A3884">
        <w:rPr>
          <w:rFonts w:ascii="Times New Roman" w:hAnsi="Times New Roman" w:cs="Times New Roman"/>
          <w:sz w:val="24"/>
          <w:szCs w:val="24"/>
          <w:lang w:eastAsia="ru-RU"/>
        </w:rPr>
        <w:t>ного значения;</w:t>
      </w:r>
    </w:p>
    <w:p w:rsidR="004A3884" w:rsidRP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г) частные автомобильные дороги</w:t>
      </w:r>
    </w:p>
    <w:p w:rsidR="005176A8" w:rsidRDefault="004A3884" w:rsidP="005176A8">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Автомобильны</w:t>
      </w:r>
      <w:r>
        <w:rPr>
          <w:rFonts w:ascii="Times New Roman" w:hAnsi="Times New Roman" w:cs="Times New Roman"/>
          <w:sz w:val="24"/>
          <w:szCs w:val="24"/>
          <w:lang w:eastAsia="ru-RU"/>
        </w:rPr>
        <w:t>е</w:t>
      </w:r>
      <w:r w:rsidRPr="004A3884">
        <w:rPr>
          <w:rFonts w:ascii="Times New Roman" w:hAnsi="Times New Roman" w:cs="Times New Roman"/>
          <w:sz w:val="24"/>
          <w:szCs w:val="24"/>
          <w:lang w:eastAsia="ru-RU"/>
        </w:rPr>
        <w:t xml:space="preserve"> дорог</w:t>
      </w:r>
      <w:r>
        <w:rPr>
          <w:rFonts w:ascii="Times New Roman" w:hAnsi="Times New Roman" w:cs="Times New Roman"/>
          <w:sz w:val="24"/>
          <w:szCs w:val="24"/>
          <w:lang w:eastAsia="ru-RU"/>
        </w:rPr>
        <w:t>и</w:t>
      </w:r>
      <w:r w:rsidRPr="004A3884">
        <w:rPr>
          <w:rFonts w:ascii="Times New Roman" w:hAnsi="Times New Roman" w:cs="Times New Roman"/>
          <w:sz w:val="24"/>
          <w:szCs w:val="24"/>
          <w:lang w:eastAsia="ru-RU"/>
        </w:rPr>
        <w:t xml:space="preserve"> федерального значения на территории </w:t>
      </w:r>
      <w:r>
        <w:rPr>
          <w:rFonts w:ascii="Times New Roman" w:hAnsi="Times New Roman" w:cs="Times New Roman"/>
          <w:sz w:val="24"/>
          <w:szCs w:val="24"/>
          <w:lang w:eastAsia="ru-RU"/>
        </w:rPr>
        <w:t>Свирьстройского городского поселения отсутствуют.</w:t>
      </w:r>
    </w:p>
    <w:p w:rsidR="005176A8" w:rsidRPr="009C6F41" w:rsidRDefault="005176A8" w:rsidP="005176A8">
      <w:pPr>
        <w:tabs>
          <w:tab w:val="left" w:pos="8456"/>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Согласно СП 34.13330.2012 «</w:t>
      </w:r>
      <w:r w:rsidRPr="009C6F41">
        <w:rPr>
          <w:rFonts w:ascii="Times New Roman" w:hAnsi="Times New Roman" w:cs="Times New Roman"/>
          <w:sz w:val="24"/>
          <w:szCs w:val="24"/>
          <w:lang w:eastAsia="ru-RU"/>
        </w:rPr>
        <w:t>Автомобильные дороги»</w:t>
      </w:r>
      <w:r>
        <w:rPr>
          <w:rFonts w:ascii="Times New Roman" w:hAnsi="Times New Roman" w:cs="Times New Roman"/>
          <w:sz w:val="24"/>
          <w:szCs w:val="24"/>
          <w:lang w:eastAsia="ru-RU"/>
        </w:rPr>
        <w:t>,</w:t>
      </w:r>
      <w:r w:rsidRPr="009C6F41">
        <w:rPr>
          <w:rFonts w:ascii="Times New Roman" w:hAnsi="Times New Roman" w:cs="Times New Roman"/>
          <w:sz w:val="24"/>
          <w:szCs w:val="24"/>
          <w:lang w:eastAsia="ru-RU"/>
        </w:rPr>
        <w:t xml:space="preserve"> интенсивность движения на дорогах регионального значения не превышает 6000 </w:t>
      </w:r>
      <w:proofErr w:type="spellStart"/>
      <w:r w:rsidRPr="009C6F41">
        <w:rPr>
          <w:rFonts w:ascii="Times New Roman" w:hAnsi="Times New Roman" w:cs="Times New Roman"/>
          <w:sz w:val="24"/>
          <w:szCs w:val="24"/>
          <w:lang w:eastAsia="ru-RU"/>
        </w:rPr>
        <w:t>ам</w:t>
      </w:r>
      <w:proofErr w:type="spellEnd"/>
      <w:r w:rsidRPr="009C6F41">
        <w:rPr>
          <w:rFonts w:ascii="Times New Roman" w:hAnsi="Times New Roman" w:cs="Times New Roman"/>
          <w:sz w:val="24"/>
          <w:szCs w:val="24"/>
          <w:lang w:eastAsia="ru-RU"/>
        </w:rPr>
        <w:t>./</w:t>
      </w:r>
      <w:proofErr w:type="spellStart"/>
      <w:r w:rsidRPr="009C6F41">
        <w:rPr>
          <w:rFonts w:ascii="Times New Roman" w:hAnsi="Times New Roman" w:cs="Times New Roman"/>
          <w:sz w:val="24"/>
          <w:szCs w:val="24"/>
          <w:lang w:eastAsia="ru-RU"/>
        </w:rPr>
        <w:t>сут</w:t>
      </w:r>
      <w:proofErr w:type="spellEnd"/>
      <w:r w:rsidRPr="009C6F41">
        <w:rPr>
          <w:rFonts w:ascii="Times New Roman" w:hAnsi="Times New Roman" w:cs="Times New Roman"/>
          <w:sz w:val="24"/>
          <w:szCs w:val="24"/>
          <w:lang w:eastAsia="ru-RU"/>
        </w:rPr>
        <w:t>.</w:t>
      </w:r>
    </w:p>
    <w:p w:rsidR="005176A8" w:rsidRPr="004A3884" w:rsidRDefault="005176A8" w:rsidP="005176A8">
      <w:pPr>
        <w:tabs>
          <w:tab w:val="left" w:pos="8456"/>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Согласно Правилам Дорожном Д</w:t>
      </w:r>
      <w:r w:rsidRPr="009C6F41">
        <w:rPr>
          <w:rFonts w:ascii="Times New Roman" w:hAnsi="Times New Roman" w:cs="Times New Roman"/>
          <w:sz w:val="24"/>
          <w:szCs w:val="24"/>
          <w:lang w:eastAsia="ru-RU"/>
        </w:rPr>
        <w:t>вижения</w:t>
      </w:r>
      <w:r>
        <w:rPr>
          <w:rFonts w:ascii="Times New Roman" w:hAnsi="Times New Roman" w:cs="Times New Roman"/>
          <w:sz w:val="24"/>
          <w:szCs w:val="24"/>
          <w:lang w:eastAsia="ru-RU"/>
        </w:rPr>
        <w:t>,</w:t>
      </w:r>
      <w:r w:rsidRPr="009C6F41">
        <w:rPr>
          <w:rFonts w:ascii="Times New Roman" w:hAnsi="Times New Roman" w:cs="Times New Roman"/>
          <w:sz w:val="24"/>
          <w:szCs w:val="24"/>
          <w:lang w:eastAsia="ru-RU"/>
        </w:rPr>
        <w:t xml:space="preserve"> разрешенная скорость передвижения по региональным дорогам – 90 км/ч.</w:t>
      </w:r>
    </w:p>
    <w:p w:rsidR="004A3884" w:rsidRDefault="004A3884" w:rsidP="004A3884">
      <w:pPr>
        <w:tabs>
          <w:tab w:val="left" w:pos="8456"/>
        </w:tabs>
        <w:spacing w:after="0" w:line="360" w:lineRule="auto"/>
        <w:ind w:firstLine="709"/>
        <w:jc w:val="both"/>
        <w:rPr>
          <w:rFonts w:ascii="Times New Roman" w:hAnsi="Times New Roman" w:cs="Times New Roman"/>
          <w:sz w:val="24"/>
          <w:szCs w:val="24"/>
          <w:lang w:eastAsia="ru-RU"/>
        </w:rPr>
      </w:pPr>
      <w:r w:rsidRPr="004A3884">
        <w:rPr>
          <w:rFonts w:ascii="Times New Roman" w:hAnsi="Times New Roman" w:cs="Times New Roman"/>
          <w:sz w:val="24"/>
          <w:szCs w:val="24"/>
          <w:lang w:eastAsia="ru-RU"/>
        </w:rPr>
        <w:t>Критерии отнесения автомобильных дорог общего пользования к автомобильным дорогам общего пользования регионального и межмуниципального значения и перечень автомобильных дорог общего пользования регионального и межмуниципального значения утверждается высшим исполнительным органом государственной власти субъекта Российской Федерации.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w:t>
      </w:r>
    </w:p>
    <w:p w:rsidR="005176A8" w:rsidRDefault="005176A8" w:rsidP="004A3884">
      <w:pPr>
        <w:tabs>
          <w:tab w:val="left" w:pos="8456"/>
        </w:tabs>
        <w:spacing w:after="0" w:line="360" w:lineRule="auto"/>
        <w:ind w:firstLine="709"/>
        <w:jc w:val="both"/>
        <w:rPr>
          <w:rFonts w:ascii="Times New Roman" w:hAnsi="Times New Roman" w:cs="Times New Roman"/>
          <w:sz w:val="24"/>
          <w:szCs w:val="24"/>
          <w:lang w:eastAsia="ru-RU"/>
        </w:rPr>
      </w:pPr>
      <w:r w:rsidRPr="005176A8">
        <w:rPr>
          <w:rFonts w:ascii="Times New Roman" w:hAnsi="Times New Roman" w:cs="Times New Roman"/>
          <w:sz w:val="24"/>
          <w:szCs w:val="24"/>
          <w:lang w:eastAsia="ru-RU"/>
        </w:rPr>
        <w:t>Скоростной режим на данных дорогах ограничен дорожными знаками и ПДД. Максимальная скорость по населённому пункту составляет 60 км/ч, минимальная, обозначенная знаками «Жилая зона», 20 км/ч.</w:t>
      </w:r>
    </w:p>
    <w:p w:rsidR="005176A8" w:rsidRDefault="005176A8" w:rsidP="004A3884">
      <w:pPr>
        <w:tabs>
          <w:tab w:val="left" w:pos="8456"/>
        </w:tabs>
        <w:spacing w:after="0" w:line="360" w:lineRule="auto"/>
        <w:ind w:firstLine="709"/>
        <w:jc w:val="both"/>
        <w:rPr>
          <w:rFonts w:ascii="Times New Roman" w:hAnsi="Times New Roman" w:cs="Times New Roman"/>
          <w:sz w:val="24"/>
          <w:szCs w:val="24"/>
          <w:lang w:eastAsia="ru-RU"/>
        </w:rPr>
      </w:pPr>
      <w:r w:rsidRPr="005176A8">
        <w:rPr>
          <w:rFonts w:ascii="Times New Roman" w:hAnsi="Times New Roman" w:cs="Times New Roman"/>
          <w:sz w:val="24"/>
          <w:szCs w:val="24"/>
          <w:lang w:eastAsia="ru-RU"/>
        </w:rPr>
        <w:t>К частным автомобильным дорогам общего пользования относятся автомобильные дороги, находящиеся в собственности физических или юридических лиц, не оборудованные устройствами, ограничивающими проезд транспортных средств неограниченного круга лиц. Иные частные автомобильные дороги относятся к частным автомобильным дорогам не общего пользования.</w:t>
      </w:r>
    </w:p>
    <w:p w:rsidR="00EC2154" w:rsidRDefault="00EC2154" w:rsidP="004A3884">
      <w:pPr>
        <w:tabs>
          <w:tab w:val="left" w:pos="8456"/>
        </w:tabs>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Подъезд к городскому поселку Свирьстрой осуществляется по автомобильной дороге, находящейся в собственности Ленинградской области «Подъезд к городскому поселку Свирьстрой» от автомобильной дороги регионального значения «Лодейное Поле – Вытегра» Р – 37 (Таблица</w:t>
      </w:r>
      <w:r w:rsidR="008065E1">
        <w:rPr>
          <w:rFonts w:ascii="Times New Roman" w:hAnsi="Times New Roman" w:cs="Times New Roman"/>
          <w:sz w:val="24"/>
          <w:szCs w:val="24"/>
          <w:lang w:eastAsia="ru-RU"/>
        </w:rPr>
        <w:t>3</w:t>
      </w:r>
      <w:r>
        <w:rPr>
          <w:rFonts w:ascii="Times New Roman" w:hAnsi="Times New Roman" w:cs="Times New Roman"/>
          <w:sz w:val="24"/>
          <w:szCs w:val="24"/>
          <w:lang w:eastAsia="ru-RU"/>
        </w:rPr>
        <w:t>).</w:t>
      </w:r>
    </w:p>
    <w:p w:rsidR="00EC2154" w:rsidRDefault="00EC2154" w:rsidP="009C6F41">
      <w:pPr>
        <w:keepNext/>
        <w:keepLines/>
        <w:tabs>
          <w:tab w:val="left" w:pos="1777"/>
        </w:tabs>
        <w:spacing w:after="0" w:line="276" w:lineRule="auto"/>
        <w:jc w:val="both"/>
      </w:pPr>
      <w:r w:rsidRPr="00135036">
        <w:rPr>
          <w:rFonts w:ascii="Times New Roman" w:hAnsi="Times New Roman" w:cs="Times New Roman"/>
          <w:b/>
          <w:sz w:val="24"/>
          <w:szCs w:val="24"/>
        </w:rPr>
        <w:t xml:space="preserve">Таблица </w:t>
      </w:r>
      <w:r w:rsidR="00200195" w:rsidRPr="00135036">
        <w:rPr>
          <w:rFonts w:ascii="Times New Roman" w:hAnsi="Times New Roman" w:cs="Times New Roman"/>
          <w:b/>
          <w:sz w:val="24"/>
          <w:szCs w:val="24"/>
        </w:rPr>
        <w:fldChar w:fldCharType="begin"/>
      </w:r>
      <w:r w:rsidRPr="00135036">
        <w:rPr>
          <w:rFonts w:ascii="Times New Roman" w:hAnsi="Times New Roman" w:cs="Times New Roman"/>
          <w:b/>
          <w:sz w:val="24"/>
          <w:szCs w:val="24"/>
        </w:rPr>
        <w:instrText xml:space="preserve"> SEQ Таблица \* ARABIC </w:instrText>
      </w:r>
      <w:r w:rsidR="00200195" w:rsidRPr="00135036">
        <w:rPr>
          <w:rFonts w:ascii="Times New Roman" w:hAnsi="Times New Roman" w:cs="Times New Roman"/>
          <w:b/>
          <w:sz w:val="24"/>
          <w:szCs w:val="24"/>
        </w:rPr>
        <w:fldChar w:fldCharType="separate"/>
      </w:r>
      <w:r w:rsidR="00E51514">
        <w:rPr>
          <w:rFonts w:ascii="Times New Roman" w:hAnsi="Times New Roman" w:cs="Times New Roman"/>
          <w:b/>
          <w:noProof/>
          <w:sz w:val="24"/>
          <w:szCs w:val="24"/>
        </w:rPr>
        <w:t>3</w:t>
      </w:r>
      <w:r w:rsidR="00200195" w:rsidRPr="00135036">
        <w:rPr>
          <w:rFonts w:ascii="Times New Roman" w:hAnsi="Times New Roman" w:cs="Times New Roman"/>
          <w:b/>
          <w:sz w:val="24"/>
          <w:szCs w:val="24"/>
        </w:rPr>
        <w:fldChar w:fldCharType="end"/>
      </w:r>
      <w:r w:rsidRPr="00135036">
        <w:rPr>
          <w:rFonts w:ascii="Times New Roman" w:hAnsi="Times New Roman" w:cs="Times New Roman"/>
          <w:b/>
          <w:sz w:val="24"/>
          <w:szCs w:val="24"/>
          <w:lang w:eastAsia="ru-RU"/>
        </w:rPr>
        <w:t xml:space="preserve"> – Автомобильные дороги общего пользования, находящиеся в собственности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910"/>
        <w:gridCol w:w="1666"/>
        <w:gridCol w:w="1286"/>
        <w:gridCol w:w="1611"/>
        <w:gridCol w:w="1441"/>
      </w:tblGrid>
      <w:tr w:rsidR="00EC2154" w:rsidRPr="00135036" w:rsidTr="001D475A">
        <w:tc>
          <w:tcPr>
            <w:tcW w:w="641" w:type="dxa"/>
            <w:vMerge w:val="restart"/>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 п/п</w:t>
            </w:r>
          </w:p>
        </w:tc>
        <w:tc>
          <w:tcPr>
            <w:tcW w:w="2841" w:type="dxa"/>
            <w:vMerge w:val="restart"/>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Наименование автомобильной дороги</w:t>
            </w:r>
          </w:p>
        </w:tc>
        <w:tc>
          <w:tcPr>
            <w:tcW w:w="1627" w:type="dxa"/>
            <w:vMerge w:val="restart"/>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Протяженность, км</w:t>
            </w:r>
          </w:p>
        </w:tc>
        <w:tc>
          <w:tcPr>
            <w:tcW w:w="2829" w:type="dxa"/>
            <w:gridSpan w:val="2"/>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Характеристика</w:t>
            </w:r>
          </w:p>
        </w:tc>
        <w:tc>
          <w:tcPr>
            <w:tcW w:w="1407"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Тип покрытия</w:t>
            </w:r>
          </w:p>
        </w:tc>
      </w:tr>
      <w:tr w:rsidR="00EC2154" w:rsidRPr="00135036" w:rsidTr="001D475A">
        <w:tc>
          <w:tcPr>
            <w:tcW w:w="641" w:type="dxa"/>
            <w:vMerge/>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p>
        </w:tc>
        <w:tc>
          <w:tcPr>
            <w:tcW w:w="2841" w:type="dxa"/>
            <w:vMerge/>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p>
        </w:tc>
        <w:tc>
          <w:tcPr>
            <w:tcW w:w="1627" w:type="dxa"/>
            <w:vMerge/>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p>
        </w:tc>
        <w:tc>
          <w:tcPr>
            <w:tcW w:w="1256"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техническая категория</w:t>
            </w:r>
          </w:p>
        </w:tc>
        <w:tc>
          <w:tcPr>
            <w:tcW w:w="1573"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интенсивность</w:t>
            </w:r>
          </w:p>
        </w:tc>
        <w:tc>
          <w:tcPr>
            <w:tcW w:w="1407"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proofErr w:type="spellStart"/>
            <w:r w:rsidRPr="00135036">
              <w:rPr>
                <w:rFonts w:ascii="Times New Roman" w:hAnsi="Times New Roman" w:cs="Times New Roman"/>
                <w:sz w:val="20"/>
                <w:szCs w:val="20"/>
                <w:lang w:eastAsia="ru-RU"/>
              </w:rPr>
              <w:t>асфальто</w:t>
            </w:r>
            <w:proofErr w:type="spellEnd"/>
            <w:r w:rsidRPr="00135036">
              <w:rPr>
                <w:rFonts w:ascii="Times New Roman" w:hAnsi="Times New Roman" w:cs="Times New Roman"/>
                <w:sz w:val="20"/>
                <w:szCs w:val="20"/>
                <w:lang w:eastAsia="ru-RU"/>
              </w:rPr>
              <w:t>-бетон, км</w:t>
            </w:r>
          </w:p>
        </w:tc>
      </w:tr>
      <w:tr w:rsidR="00EC2154" w:rsidRPr="00135036" w:rsidTr="001D475A">
        <w:tc>
          <w:tcPr>
            <w:tcW w:w="641"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1</w:t>
            </w:r>
          </w:p>
        </w:tc>
        <w:tc>
          <w:tcPr>
            <w:tcW w:w="2841" w:type="dxa"/>
            <w:shd w:val="clear" w:color="auto" w:fill="auto"/>
            <w:vAlign w:val="center"/>
          </w:tcPr>
          <w:p w:rsidR="00EC2154" w:rsidRPr="00135036" w:rsidRDefault="00EC2154" w:rsidP="009C6F41">
            <w:pPr>
              <w:keepNext/>
              <w:keepLines/>
              <w:spacing w:after="0" w:line="240" w:lineRule="auto"/>
              <w:rPr>
                <w:rFonts w:ascii="Times New Roman" w:hAnsi="Times New Roman" w:cs="Times New Roman"/>
                <w:sz w:val="20"/>
                <w:szCs w:val="20"/>
                <w:lang w:eastAsia="ru-RU"/>
              </w:rPr>
            </w:pPr>
            <w:r w:rsidRPr="00135036">
              <w:rPr>
                <w:rFonts w:ascii="Times New Roman" w:hAnsi="Times New Roman" w:cs="Times New Roman"/>
                <w:sz w:val="20"/>
                <w:szCs w:val="20"/>
                <w:lang w:eastAsia="ru-RU"/>
              </w:rPr>
              <w:t>«Лодейное Поле – Вытегра»</w:t>
            </w:r>
          </w:p>
        </w:tc>
        <w:tc>
          <w:tcPr>
            <w:tcW w:w="1627"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7,5</w:t>
            </w:r>
          </w:p>
        </w:tc>
        <w:tc>
          <w:tcPr>
            <w:tcW w:w="1256"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val="en-US" w:eastAsia="ru-RU"/>
              </w:rPr>
              <w:t>III</w:t>
            </w:r>
          </w:p>
        </w:tc>
        <w:tc>
          <w:tcPr>
            <w:tcW w:w="1573"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3128</w:t>
            </w:r>
          </w:p>
        </w:tc>
        <w:tc>
          <w:tcPr>
            <w:tcW w:w="1407"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7,5</w:t>
            </w:r>
          </w:p>
        </w:tc>
      </w:tr>
      <w:tr w:rsidR="00EC2154" w:rsidRPr="00135036" w:rsidTr="001D475A">
        <w:tc>
          <w:tcPr>
            <w:tcW w:w="641" w:type="dxa"/>
            <w:shd w:val="clear" w:color="auto" w:fill="auto"/>
            <w:vAlign w:val="center"/>
          </w:tcPr>
          <w:p w:rsidR="00EC2154" w:rsidRPr="00135036" w:rsidRDefault="00EC2154" w:rsidP="009C6F41">
            <w:pPr>
              <w:keepNext/>
              <w:keepLines/>
              <w:tabs>
                <w:tab w:val="left" w:pos="1777"/>
              </w:tab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2</w:t>
            </w:r>
          </w:p>
        </w:tc>
        <w:tc>
          <w:tcPr>
            <w:tcW w:w="2841" w:type="dxa"/>
            <w:shd w:val="clear" w:color="auto" w:fill="auto"/>
            <w:vAlign w:val="center"/>
          </w:tcPr>
          <w:p w:rsidR="00EC2154" w:rsidRPr="00135036" w:rsidRDefault="00EC2154" w:rsidP="009C6F41">
            <w:pPr>
              <w:keepNext/>
              <w:keepLines/>
              <w:autoSpaceDE w:val="0"/>
              <w:autoSpaceDN w:val="0"/>
              <w:adjustRightInd w:val="0"/>
              <w:spacing w:after="0" w:line="240" w:lineRule="auto"/>
              <w:rPr>
                <w:rFonts w:ascii="Times New Roman" w:hAnsi="Times New Roman" w:cs="Times New Roman"/>
                <w:sz w:val="20"/>
                <w:szCs w:val="20"/>
                <w:lang w:eastAsia="ru-RU"/>
              </w:rPr>
            </w:pPr>
            <w:r w:rsidRPr="00135036">
              <w:rPr>
                <w:rFonts w:ascii="Times New Roman" w:hAnsi="Times New Roman" w:cs="Times New Roman"/>
                <w:sz w:val="20"/>
                <w:szCs w:val="20"/>
                <w:lang w:eastAsia="ru-RU"/>
              </w:rPr>
              <w:t>«Подъезд к городскому поселку Свирьстрой»</w:t>
            </w:r>
          </w:p>
        </w:tc>
        <w:tc>
          <w:tcPr>
            <w:tcW w:w="1627"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3,9</w:t>
            </w:r>
          </w:p>
        </w:tc>
        <w:tc>
          <w:tcPr>
            <w:tcW w:w="1256"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val="en-US" w:eastAsia="ru-RU"/>
              </w:rPr>
              <w:t>IV</w:t>
            </w:r>
          </w:p>
        </w:tc>
        <w:tc>
          <w:tcPr>
            <w:tcW w:w="1573"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605</w:t>
            </w:r>
          </w:p>
        </w:tc>
        <w:tc>
          <w:tcPr>
            <w:tcW w:w="1407" w:type="dxa"/>
            <w:shd w:val="clear" w:color="auto" w:fill="auto"/>
            <w:vAlign w:val="center"/>
          </w:tcPr>
          <w:p w:rsidR="00EC2154" w:rsidRPr="00135036" w:rsidRDefault="00EC2154" w:rsidP="009C6F41">
            <w:pPr>
              <w:keepNext/>
              <w:keepLines/>
              <w:spacing w:after="0" w:line="240" w:lineRule="auto"/>
              <w:jc w:val="center"/>
              <w:rPr>
                <w:rFonts w:ascii="Times New Roman" w:hAnsi="Times New Roman" w:cs="Times New Roman"/>
                <w:sz w:val="20"/>
                <w:szCs w:val="20"/>
                <w:lang w:eastAsia="ru-RU"/>
              </w:rPr>
            </w:pPr>
            <w:r w:rsidRPr="00135036">
              <w:rPr>
                <w:rFonts w:ascii="Times New Roman" w:hAnsi="Times New Roman" w:cs="Times New Roman"/>
                <w:sz w:val="20"/>
                <w:szCs w:val="20"/>
                <w:lang w:eastAsia="ru-RU"/>
              </w:rPr>
              <w:t>3,9</w:t>
            </w:r>
          </w:p>
        </w:tc>
      </w:tr>
    </w:tbl>
    <w:p w:rsidR="00EC2154" w:rsidRDefault="00EC2154" w:rsidP="00EC2154">
      <w:pPr>
        <w:tabs>
          <w:tab w:val="left" w:pos="8456"/>
        </w:tabs>
        <w:spacing w:before="120"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Автомобильная дорога «Подъезд к городскому поселку Свирьстрой» практически полностью находится в границах городского поселка Свирьстрой – 3,7 километра, общая протяженность дороги составляет 3,9 километра. Автомобильная дорога относится к </w:t>
      </w:r>
      <w:r>
        <w:rPr>
          <w:rFonts w:ascii="Times New Roman" w:hAnsi="Times New Roman" w:cs="Times New Roman"/>
          <w:sz w:val="24"/>
          <w:szCs w:val="24"/>
          <w:lang w:val="en-US" w:eastAsia="ru-RU"/>
        </w:rPr>
        <w:t>IV</w:t>
      </w:r>
      <w:r>
        <w:rPr>
          <w:rFonts w:ascii="Times New Roman" w:hAnsi="Times New Roman" w:cs="Times New Roman"/>
          <w:sz w:val="24"/>
          <w:szCs w:val="24"/>
          <w:lang w:eastAsia="ru-RU"/>
        </w:rPr>
        <w:t xml:space="preserve"> технической категории, ширина полосы отвода – 19 метров, ширина проезжей части - 7 метров, тип покрытия – асфальтобетон. Автомобильная дорога «Лодейное Поле – Вытегра» относится к </w:t>
      </w:r>
      <w:r>
        <w:rPr>
          <w:rFonts w:ascii="Times New Roman" w:hAnsi="Times New Roman" w:cs="Times New Roman"/>
          <w:sz w:val="24"/>
          <w:szCs w:val="24"/>
          <w:lang w:val="en-US" w:eastAsia="ru-RU"/>
        </w:rPr>
        <w:t>III</w:t>
      </w:r>
      <w:r>
        <w:rPr>
          <w:rFonts w:ascii="Times New Roman" w:hAnsi="Times New Roman" w:cs="Times New Roman"/>
          <w:sz w:val="24"/>
          <w:szCs w:val="24"/>
          <w:lang w:eastAsia="ru-RU"/>
        </w:rPr>
        <w:t xml:space="preserve"> технической категории, ширина полосы отвода – 22 метров, ширина проезжей части - 7 метров, тип покрытия – асфальтобетон, протяженность </w:t>
      </w:r>
      <w:r w:rsidRPr="00C44593">
        <w:rPr>
          <w:rFonts w:ascii="Times New Roman" w:hAnsi="Times New Roman" w:cs="Times New Roman"/>
          <w:sz w:val="24"/>
          <w:szCs w:val="24"/>
          <w:lang w:eastAsia="ru-RU"/>
        </w:rPr>
        <w:t>7,5 километров</w:t>
      </w:r>
      <w:r>
        <w:rPr>
          <w:rFonts w:ascii="Times New Roman" w:hAnsi="Times New Roman" w:cs="Times New Roman"/>
          <w:sz w:val="24"/>
          <w:szCs w:val="24"/>
          <w:lang w:eastAsia="ru-RU"/>
        </w:rPr>
        <w:t xml:space="preserve"> в границах Свирьстройского городского поселения.</w:t>
      </w:r>
    </w:p>
    <w:p w:rsidR="009C6F41" w:rsidRPr="009C6F41" w:rsidRDefault="009C6F41" w:rsidP="009C6F41">
      <w:pPr>
        <w:tabs>
          <w:tab w:val="left" w:pos="0"/>
        </w:tabs>
        <w:spacing w:after="0" w:line="360" w:lineRule="auto"/>
        <w:ind w:right="-31" w:firstLine="709"/>
        <w:contextualSpacing/>
        <w:jc w:val="both"/>
        <w:rPr>
          <w:rFonts w:ascii="Times New Roman" w:eastAsia="Times New Roman" w:hAnsi="Times New Roman" w:cs="Times New Roman"/>
          <w:sz w:val="24"/>
          <w:szCs w:val="24"/>
          <w:shd w:val="clear" w:color="auto" w:fill="FFFFFF"/>
        </w:rPr>
      </w:pPr>
      <w:r w:rsidRPr="009C6F41">
        <w:rPr>
          <w:rFonts w:ascii="Times New Roman" w:eastAsia="Times New Roman" w:hAnsi="Times New Roman" w:cs="Times New Roman"/>
          <w:sz w:val="24"/>
          <w:szCs w:val="24"/>
          <w:shd w:val="clear" w:color="auto" w:fill="FFFFFF"/>
        </w:rPr>
        <w:t xml:space="preserve">В таблице </w:t>
      </w:r>
      <w:r w:rsidR="008065E1">
        <w:rPr>
          <w:rFonts w:ascii="Times New Roman" w:eastAsia="Times New Roman" w:hAnsi="Times New Roman" w:cs="Times New Roman"/>
          <w:sz w:val="24"/>
          <w:szCs w:val="24"/>
          <w:shd w:val="clear" w:color="auto" w:fill="FFFFFF"/>
        </w:rPr>
        <w:t>4</w:t>
      </w:r>
      <w:r w:rsidRPr="009C6F41">
        <w:rPr>
          <w:rFonts w:ascii="Times New Roman" w:eastAsia="Times New Roman" w:hAnsi="Times New Roman" w:cs="Times New Roman"/>
          <w:sz w:val="24"/>
          <w:szCs w:val="24"/>
          <w:shd w:val="clear" w:color="auto" w:fill="FFFFFF"/>
        </w:rPr>
        <w:t xml:space="preserve"> представлены характеристики дорог </w:t>
      </w:r>
      <w:r w:rsidRPr="009C6F41">
        <w:rPr>
          <w:rFonts w:ascii="Times New Roman" w:eastAsia="Times New Roman" w:hAnsi="Times New Roman" w:cs="Times New Roman"/>
          <w:sz w:val="24"/>
          <w:szCs w:val="24"/>
          <w:shd w:val="clear" w:color="auto" w:fill="FFFFFF"/>
          <w:lang w:val="en-US"/>
        </w:rPr>
        <w:t>III</w:t>
      </w:r>
      <w:r w:rsidRPr="009C6F41">
        <w:rPr>
          <w:rFonts w:ascii="Times New Roman" w:eastAsia="Times New Roman" w:hAnsi="Times New Roman" w:cs="Times New Roman"/>
          <w:sz w:val="24"/>
          <w:szCs w:val="24"/>
          <w:shd w:val="clear" w:color="auto" w:fill="FFFFFF"/>
        </w:rPr>
        <w:t xml:space="preserve"> категории.</w:t>
      </w:r>
    </w:p>
    <w:p w:rsidR="009C6F41" w:rsidRPr="009C6F41" w:rsidRDefault="009C6F41" w:rsidP="009C6F41">
      <w:pPr>
        <w:pStyle w:val="a4"/>
        <w:keepNext/>
        <w:spacing w:after="0" w:line="276" w:lineRule="auto"/>
        <w:jc w:val="both"/>
        <w:rPr>
          <w:rFonts w:ascii="Times New Roman" w:hAnsi="Times New Roman" w:cs="Times New Roman"/>
          <w:b/>
          <w:i w:val="0"/>
          <w:color w:val="000000" w:themeColor="text1"/>
          <w:sz w:val="24"/>
          <w:szCs w:val="24"/>
        </w:rPr>
      </w:pPr>
      <w:r w:rsidRPr="009C6F41">
        <w:rPr>
          <w:rFonts w:ascii="Times New Roman" w:hAnsi="Times New Roman" w:cs="Times New Roman"/>
          <w:b/>
          <w:i w:val="0"/>
          <w:color w:val="000000" w:themeColor="text1"/>
          <w:sz w:val="24"/>
          <w:szCs w:val="24"/>
        </w:rPr>
        <w:t xml:space="preserve">Таблица </w:t>
      </w:r>
      <w:r w:rsidR="00200195" w:rsidRPr="009C6F41">
        <w:rPr>
          <w:rFonts w:ascii="Times New Roman" w:hAnsi="Times New Roman" w:cs="Times New Roman"/>
          <w:b/>
          <w:i w:val="0"/>
          <w:color w:val="000000" w:themeColor="text1"/>
          <w:sz w:val="24"/>
          <w:szCs w:val="24"/>
        </w:rPr>
        <w:fldChar w:fldCharType="begin"/>
      </w:r>
      <w:r w:rsidRPr="009C6F41">
        <w:rPr>
          <w:rFonts w:ascii="Times New Roman" w:hAnsi="Times New Roman" w:cs="Times New Roman"/>
          <w:b/>
          <w:i w:val="0"/>
          <w:color w:val="000000" w:themeColor="text1"/>
          <w:sz w:val="24"/>
          <w:szCs w:val="24"/>
        </w:rPr>
        <w:instrText xml:space="preserve"> SEQ Таблица \* ARABIC </w:instrText>
      </w:r>
      <w:r w:rsidR="00200195" w:rsidRPr="009C6F41">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4</w:t>
      </w:r>
      <w:r w:rsidR="00200195" w:rsidRPr="009C6F41">
        <w:rPr>
          <w:rFonts w:ascii="Times New Roman" w:hAnsi="Times New Roman" w:cs="Times New Roman"/>
          <w:b/>
          <w:i w:val="0"/>
          <w:color w:val="000000" w:themeColor="text1"/>
          <w:sz w:val="24"/>
          <w:szCs w:val="24"/>
        </w:rPr>
        <w:fldChar w:fldCharType="end"/>
      </w:r>
      <w:r w:rsidRPr="009C6F41">
        <w:rPr>
          <w:rFonts w:ascii="Times New Roman" w:eastAsia="Times New Roman" w:hAnsi="Times New Roman" w:cs="Times New Roman"/>
          <w:b/>
          <w:i w:val="0"/>
          <w:sz w:val="24"/>
          <w:szCs w:val="24"/>
          <w:shd w:val="clear" w:color="auto" w:fill="FFFFFF"/>
        </w:rPr>
        <w:t xml:space="preserve"> – </w:t>
      </w:r>
      <w:r w:rsidRPr="009C6F41">
        <w:rPr>
          <w:rFonts w:ascii="Times New Roman" w:eastAsia="Times New Roman" w:hAnsi="Times New Roman" w:cs="Times New Roman"/>
          <w:b/>
          <w:i w:val="0"/>
          <w:color w:val="000000" w:themeColor="text1"/>
          <w:sz w:val="24"/>
          <w:szCs w:val="24"/>
          <w:shd w:val="clear" w:color="auto" w:fill="FFFFFF"/>
        </w:rPr>
        <w:t xml:space="preserve">Описание параметров элементов дороги </w:t>
      </w:r>
      <w:r w:rsidRPr="009C6F41">
        <w:rPr>
          <w:rFonts w:ascii="Times New Roman" w:eastAsia="Times New Roman" w:hAnsi="Times New Roman" w:cs="Times New Roman"/>
          <w:b/>
          <w:i w:val="0"/>
          <w:color w:val="000000" w:themeColor="text1"/>
          <w:sz w:val="24"/>
          <w:szCs w:val="24"/>
          <w:shd w:val="clear" w:color="auto" w:fill="FFFFFF"/>
          <w:lang w:val="en-US"/>
        </w:rPr>
        <w:t>III</w:t>
      </w:r>
      <w:r w:rsidRPr="009C6F41">
        <w:rPr>
          <w:rFonts w:ascii="Times New Roman" w:eastAsia="Times New Roman" w:hAnsi="Times New Roman" w:cs="Times New Roman"/>
          <w:b/>
          <w:i w:val="0"/>
          <w:color w:val="000000" w:themeColor="text1"/>
          <w:sz w:val="24"/>
          <w:szCs w:val="24"/>
        </w:rPr>
        <w:t xml:space="preserve"> категории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739"/>
        <w:gridCol w:w="855"/>
        <w:gridCol w:w="739"/>
        <w:gridCol w:w="1330"/>
        <w:gridCol w:w="1625"/>
        <w:gridCol w:w="1656"/>
        <w:gridCol w:w="740"/>
        <w:gridCol w:w="886"/>
      </w:tblGrid>
      <w:tr w:rsidR="009C6F41" w:rsidRPr="009C6F41" w:rsidTr="009C6F41">
        <w:trPr>
          <w:trHeight w:val="289"/>
        </w:trPr>
        <w:tc>
          <w:tcPr>
            <w:tcW w:w="9181" w:type="dxa"/>
            <w:gridSpan w:val="9"/>
            <w:tcBorders>
              <w:top w:val="single" w:sz="4" w:space="0" w:color="auto"/>
              <w:left w:val="single" w:sz="4" w:space="0" w:color="auto"/>
              <w:bottom w:val="single" w:sz="4" w:space="0" w:color="auto"/>
              <w:right w:val="single" w:sz="4" w:space="0" w:color="auto"/>
            </w:tcBorders>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Параметры элементов автодороги</w:t>
            </w:r>
          </w:p>
        </w:tc>
      </w:tr>
      <w:tr w:rsidR="009C6F41" w:rsidRPr="009C6F41" w:rsidTr="009C6F41">
        <w:trPr>
          <w:cantSplit/>
          <w:trHeight w:val="3444"/>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Категория класса автомобильной дороги – не скоростная автодорога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Общее число полос движения,</w:t>
            </w:r>
          </w:p>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штук</w:t>
            </w:r>
          </w:p>
        </w:tc>
        <w:tc>
          <w:tcPr>
            <w:tcW w:w="820"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полосы движения, м</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обочины, м</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разделительной полосы,</w:t>
            </w:r>
          </w:p>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м</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Пересечение с автодорогами</w:t>
            </w:r>
          </w:p>
        </w:tc>
        <w:tc>
          <w:tcPr>
            <w:tcW w:w="1589"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Пересечение с железными дорогами</w:t>
            </w:r>
          </w:p>
        </w:tc>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 xml:space="preserve">Доступ к дороге примыкающей </w:t>
            </w:r>
            <w:proofErr w:type="spellStart"/>
            <w:r w:rsidRPr="009C6F41">
              <w:rPr>
                <w:rFonts w:ascii="Times New Roman" w:eastAsia="Times New Roman" w:hAnsi="Times New Roman" w:cs="Times New Roman"/>
                <w:sz w:val="20"/>
                <w:szCs w:val="20"/>
                <w:shd w:val="clear" w:color="auto" w:fill="FFFFFF"/>
              </w:rPr>
              <w:t>дорогив</w:t>
            </w:r>
            <w:proofErr w:type="spellEnd"/>
            <w:r w:rsidRPr="009C6F41">
              <w:rPr>
                <w:rFonts w:ascii="Times New Roman" w:eastAsia="Times New Roman" w:hAnsi="Times New Roman" w:cs="Times New Roman"/>
                <w:sz w:val="20"/>
                <w:szCs w:val="20"/>
                <w:shd w:val="clear" w:color="auto" w:fill="FFFFFF"/>
              </w:rPr>
              <w:t xml:space="preserve"> одном уровне</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Максимальный уровень загрузки </w:t>
            </w:r>
            <w:r w:rsidRPr="009C6F41">
              <w:rPr>
                <w:rFonts w:ascii="Times New Roman" w:eastAsia="Times New Roman" w:hAnsi="Times New Roman" w:cs="Times New Roman"/>
                <w:sz w:val="20"/>
                <w:szCs w:val="20"/>
                <w:shd w:val="clear" w:color="auto" w:fill="FFFFFF"/>
              </w:rPr>
              <w:t>дороги движением</w:t>
            </w:r>
          </w:p>
        </w:tc>
      </w:tr>
      <w:tr w:rsidR="009C6F41" w:rsidRPr="009C6F41" w:rsidTr="009C6F41">
        <w:trPr>
          <w:trHeight w:val="698"/>
        </w:trPr>
        <w:tc>
          <w:tcPr>
            <w:tcW w:w="959"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lang w:val="en-US"/>
              </w:rPr>
              <w:t>III</w:t>
            </w:r>
          </w:p>
        </w:tc>
        <w:tc>
          <w:tcPr>
            <w:tcW w:w="709"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lang w:val="en-US"/>
              </w:rPr>
              <w:t>2</w:t>
            </w:r>
          </w:p>
        </w:tc>
        <w:tc>
          <w:tcPr>
            <w:tcW w:w="820"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lang w:val="en-US"/>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lang w:val="en-US"/>
              </w:rPr>
            </w:pPr>
            <w:r w:rsidRPr="009C6F41">
              <w:rPr>
                <w:rFonts w:ascii="Times New Roman" w:eastAsia="Times New Roman" w:hAnsi="Times New Roman" w:cs="Times New Roman"/>
                <w:sz w:val="20"/>
                <w:szCs w:val="20"/>
                <w:shd w:val="clear" w:color="auto" w:fill="FFFFFF"/>
                <w:lang w:val="en-US"/>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rPr>
              <w:t>Не требуется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rPr>
            </w:pPr>
            <w:r w:rsidRPr="009C6F41">
              <w:rPr>
                <w:rFonts w:ascii="Times New Roman" w:eastAsia="Times New Roman" w:hAnsi="Times New Roman" w:cs="Times New Roman"/>
                <w:sz w:val="20"/>
                <w:szCs w:val="20"/>
              </w:rPr>
              <w:t>Допускаются пересечения в одном уровне</w:t>
            </w:r>
          </w:p>
        </w:tc>
        <w:tc>
          <w:tcPr>
            <w:tcW w:w="1589"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rPr>
            </w:pPr>
            <w:r w:rsidRPr="009C6F41">
              <w:rPr>
                <w:rFonts w:ascii="Times New Roman" w:eastAsia="Times New Roman" w:hAnsi="Times New Roman" w:cs="Times New Roman"/>
                <w:sz w:val="20"/>
                <w:szCs w:val="20"/>
              </w:rPr>
              <w:t>Допускаются пересечения в одном уровне</w:t>
            </w:r>
          </w:p>
        </w:tc>
        <w:tc>
          <w:tcPr>
            <w:tcW w:w="710"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Допускаются</w:t>
            </w:r>
          </w:p>
        </w:tc>
        <w:tc>
          <w:tcPr>
            <w:tcW w:w="850"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0,7</w:t>
            </w:r>
          </w:p>
        </w:tc>
      </w:tr>
    </w:tbl>
    <w:p w:rsidR="009C6F41" w:rsidRDefault="009C6F41" w:rsidP="009C6F41">
      <w:pPr>
        <w:widowControl w:val="0"/>
        <w:spacing w:before="120" w:after="0" w:line="360" w:lineRule="auto"/>
        <w:ind w:firstLine="709"/>
        <w:jc w:val="both"/>
        <w:rPr>
          <w:rFonts w:ascii="Times New Roman" w:hAnsi="Times New Roman" w:cs="Times New Roman"/>
          <w:bCs/>
          <w:noProof/>
          <w:sz w:val="24"/>
          <w:szCs w:val="24"/>
          <w:lang w:eastAsia="ru-RU"/>
        </w:rPr>
      </w:pPr>
      <w:r w:rsidRPr="009C6F41">
        <w:rPr>
          <w:rFonts w:ascii="Times New Roman" w:hAnsi="Times New Roman" w:cs="Times New Roman"/>
          <w:bCs/>
          <w:noProof/>
          <w:sz w:val="24"/>
          <w:szCs w:val="24"/>
          <w:lang w:eastAsia="ru-RU"/>
        </w:rPr>
        <w:t>Описание параметров элементов автомобильной дороги местного значения с категорией IV класса представлено в таблице</w:t>
      </w:r>
      <w:r w:rsidR="008065E1">
        <w:rPr>
          <w:rFonts w:ascii="Times New Roman" w:hAnsi="Times New Roman" w:cs="Times New Roman"/>
          <w:bCs/>
          <w:noProof/>
          <w:sz w:val="24"/>
          <w:szCs w:val="24"/>
          <w:lang w:eastAsia="ru-RU"/>
        </w:rPr>
        <w:t>5</w:t>
      </w:r>
      <w:r>
        <w:rPr>
          <w:rFonts w:ascii="Times New Roman" w:hAnsi="Times New Roman" w:cs="Times New Roman"/>
          <w:bCs/>
          <w:noProof/>
          <w:sz w:val="24"/>
          <w:szCs w:val="24"/>
          <w:lang w:eastAsia="ru-RU"/>
        </w:rPr>
        <w:t>.</w:t>
      </w:r>
    </w:p>
    <w:p w:rsidR="009C6F41" w:rsidRPr="009C6F41" w:rsidRDefault="009C6F41" w:rsidP="009C6F41">
      <w:pPr>
        <w:pStyle w:val="a4"/>
        <w:keepNext/>
        <w:spacing w:after="0" w:line="276" w:lineRule="auto"/>
        <w:jc w:val="both"/>
        <w:rPr>
          <w:rFonts w:ascii="Times New Roman" w:hAnsi="Times New Roman" w:cs="Times New Roman"/>
          <w:b/>
          <w:i w:val="0"/>
          <w:color w:val="000000" w:themeColor="text1"/>
          <w:sz w:val="24"/>
          <w:szCs w:val="24"/>
        </w:rPr>
      </w:pPr>
      <w:r w:rsidRPr="009C6F41">
        <w:rPr>
          <w:rFonts w:ascii="Times New Roman" w:hAnsi="Times New Roman" w:cs="Times New Roman"/>
          <w:b/>
          <w:i w:val="0"/>
          <w:color w:val="000000" w:themeColor="text1"/>
          <w:sz w:val="24"/>
          <w:szCs w:val="24"/>
        </w:rPr>
        <w:t xml:space="preserve">Таблица </w:t>
      </w:r>
      <w:r w:rsidR="00200195" w:rsidRPr="009C6F41">
        <w:rPr>
          <w:rFonts w:ascii="Times New Roman" w:hAnsi="Times New Roman" w:cs="Times New Roman"/>
          <w:b/>
          <w:i w:val="0"/>
          <w:color w:val="000000" w:themeColor="text1"/>
          <w:sz w:val="24"/>
          <w:szCs w:val="24"/>
        </w:rPr>
        <w:fldChar w:fldCharType="begin"/>
      </w:r>
      <w:r w:rsidRPr="009C6F41">
        <w:rPr>
          <w:rFonts w:ascii="Times New Roman" w:hAnsi="Times New Roman" w:cs="Times New Roman"/>
          <w:b/>
          <w:i w:val="0"/>
          <w:color w:val="000000" w:themeColor="text1"/>
          <w:sz w:val="24"/>
          <w:szCs w:val="24"/>
        </w:rPr>
        <w:instrText xml:space="preserve"> SEQ Таблица \* ARABIC </w:instrText>
      </w:r>
      <w:r w:rsidR="00200195" w:rsidRPr="009C6F41">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5</w:t>
      </w:r>
      <w:r w:rsidR="00200195" w:rsidRPr="009C6F41">
        <w:rPr>
          <w:rFonts w:ascii="Times New Roman" w:hAnsi="Times New Roman" w:cs="Times New Roman"/>
          <w:b/>
          <w:i w:val="0"/>
          <w:color w:val="000000" w:themeColor="text1"/>
          <w:sz w:val="24"/>
          <w:szCs w:val="24"/>
        </w:rPr>
        <w:fldChar w:fldCharType="end"/>
      </w:r>
      <w:r w:rsidRPr="009C6F41">
        <w:rPr>
          <w:rFonts w:ascii="Times New Roman" w:eastAsia="Times New Roman" w:hAnsi="Times New Roman" w:cs="Times New Roman"/>
          <w:b/>
          <w:i w:val="0"/>
          <w:color w:val="000000" w:themeColor="text1"/>
          <w:sz w:val="24"/>
          <w:szCs w:val="24"/>
          <w:shd w:val="clear" w:color="auto" w:fill="FFFFFF"/>
        </w:rPr>
        <w:t xml:space="preserve">– </w:t>
      </w:r>
      <w:r w:rsidRPr="009C6F41">
        <w:rPr>
          <w:rFonts w:ascii="Times New Roman" w:eastAsia="Times New Roman" w:hAnsi="Times New Roman" w:cs="Times New Roman"/>
          <w:b/>
          <w:i w:val="0"/>
          <w:color w:val="000000" w:themeColor="text1"/>
          <w:sz w:val="24"/>
          <w:szCs w:val="24"/>
        </w:rPr>
        <w:t xml:space="preserve">Описание параметров элементов автомобильной дороги </w:t>
      </w:r>
      <w:r w:rsidR="00182424">
        <w:rPr>
          <w:rFonts w:ascii="Times New Roman" w:eastAsia="Times New Roman" w:hAnsi="Times New Roman" w:cs="Times New Roman"/>
          <w:b/>
          <w:i w:val="0"/>
          <w:color w:val="000000" w:themeColor="text1"/>
          <w:sz w:val="24"/>
          <w:szCs w:val="24"/>
        </w:rPr>
        <w:t>муниципаль</w:t>
      </w:r>
      <w:r w:rsidRPr="009C6F41">
        <w:rPr>
          <w:rFonts w:ascii="Times New Roman" w:eastAsia="Times New Roman" w:hAnsi="Times New Roman" w:cs="Times New Roman"/>
          <w:b/>
          <w:i w:val="0"/>
          <w:color w:val="000000" w:themeColor="text1"/>
          <w:sz w:val="24"/>
          <w:szCs w:val="24"/>
        </w:rPr>
        <w:t xml:space="preserve">ного значения с категорией </w:t>
      </w:r>
      <w:r w:rsidRPr="009C6F41">
        <w:rPr>
          <w:rFonts w:ascii="Times New Roman" w:eastAsia="Times New Roman" w:hAnsi="Times New Roman" w:cs="Times New Roman"/>
          <w:b/>
          <w:i w:val="0"/>
          <w:color w:val="000000" w:themeColor="text1"/>
          <w:sz w:val="24"/>
          <w:szCs w:val="24"/>
          <w:lang w:val="en-US"/>
        </w:rPr>
        <w:t>I</w:t>
      </w:r>
      <w:r w:rsidRPr="009C6F41">
        <w:rPr>
          <w:rFonts w:ascii="Times New Roman" w:eastAsia="Times New Roman" w:hAnsi="Times New Roman" w:cs="Times New Roman"/>
          <w:b/>
          <w:i w:val="0"/>
          <w:color w:val="000000" w:themeColor="text1"/>
          <w:sz w:val="24"/>
          <w:szCs w:val="24"/>
        </w:rPr>
        <w:t>V класса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952"/>
        <w:gridCol w:w="1084"/>
        <w:gridCol w:w="1113"/>
        <w:gridCol w:w="701"/>
        <w:gridCol w:w="1113"/>
        <w:gridCol w:w="1250"/>
        <w:gridCol w:w="1389"/>
        <w:gridCol w:w="838"/>
      </w:tblGrid>
      <w:tr w:rsidR="009C6F41" w:rsidRPr="009C6F41" w:rsidTr="009C6F41">
        <w:trPr>
          <w:trHeight w:val="289"/>
        </w:trPr>
        <w:tc>
          <w:tcPr>
            <w:tcW w:w="9345" w:type="dxa"/>
            <w:gridSpan w:val="9"/>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Параметры элементов автодороги</w:t>
            </w:r>
          </w:p>
        </w:tc>
      </w:tr>
      <w:tr w:rsidR="009C6F41" w:rsidRPr="009C6F41" w:rsidTr="009C6F41">
        <w:trPr>
          <w:cantSplit/>
          <w:trHeight w:val="3608"/>
        </w:trPr>
        <w:tc>
          <w:tcPr>
            <w:tcW w:w="1105"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Категория класса автомобильной дороги – не скоростная автодорога</w:t>
            </w:r>
          </w:p>
        </w:tc>
        <w:tc>
          <w:tcPr>
            <w:tcW w:w="930"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Общее число полос движения,</w:t>
            </w:r>
          </w:p>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штук</w:t>
            </w:r>
          </w:p>
        </w:tc>
        <w:tc>
          <w:tcPr>
            <w:tcW w:w="1058"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полосы движения, м</w:t>
            </w:r>
          </w:p>
        </w:tc>
        <w:tc>
          <w:tcPr>
            <w:tcW w:w="1087"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обочины, м</w:t>
            </w:r>
          </w:p>
        </w:tc>
        <w:tc>
          <w:tcPr>
            <w:tcW w:w="684"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Ширина разделительной полосы,</w:t>
            </w:r>
          </w:p>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м</w:t>
            </w:r>
          </w:p>
        </w:tc>
        <w:tc>
          <w:tcPr>
            <w:tcW w:w="1087"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Пересечение с автодорогами</w:t>
            </w:r>
          </w:p>
        </w:tc>
        <w:tc>
          <w:tcPr>
            <w:tcW w:w="1220"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Пересечение с железными дорогами</w:t>
            </w:r>
          </w:p>
        </w:tc>
        <w:tc>
          <w:tcPr>
            <w:tcW w:w="1356"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Доступ к дороге примыкающей дорогив одном уровне</w:t>
            </w:r>
          </w:p>
        </w:tc>
        <w:tc>
          <w:tcPr>
            <w:tcW w:w="818" w:type="dxa"/>
            <w:tcBorders>
              <w:top w:val="single" w:sz="4" w:space="0" w:color="auto"/>
              <w:left w:val="single" w:sz="4" w:space="0" w:color="auto"/>
              <w:bottom w:val="single" w:sz="4" w:space="0" w:color="auto"/>
              <w:right w:val="single" w:sz="4" w:space="0" w:color="auto"/>
            </w:tcBorders>
            <w:textDirection w:val="btLr"/>
            <w:vAlign w:val="center"/>
            <w:hideMark/>
          </w:tcPr>
          <w:p w:rsidR="009C6F41" w:rsidRPr="009C6F41" w:rsidRDefault="005176A8"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Максимальный уровень загрузки </w:t>
            </w:r>
            <w:r w:rsidR="009C6F41" w:rsidRPr="009C6F41">
              <w:rPr>
                <w:rFonts w:ascii="Times New Roman" w:eastAsia="Times New Roman" w:hAnsi="Times New Roman" w:cs="Times New Roman"/>
                <w:sz w:val="20"/>
                <w:szCs w:val="20"/>
                <w:shd w:val="clear" w:color="auto" w:fill="FFFFFF"/>
              </w:rPr>
              <w:t>дороги движением</w:t>
            </w:r>
          </w:p>
        </w:tc>
      </w:tr>
      <w:tr w:rsidR="009C6F41" w:rsidRPr="009C6F41" w:rsidTr="009C6F41">
        <w:trPr>
          <w:trHeight w:val="698"/>
        </w:trPr>
        <w:tc>
          <w:tcPr>
            <w:tcW w:w="1105"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lang w:val="en-US"/>
              </w:rPr>
            </w:pPr>
            <w:r w:rsidRPr="009C6F41">
              <w:rPr>
                <w:rFonts w:ascii="Times New Roman" w:eastAsia="Times New Roman" w:hAnsi="Times New Roman" w:cs="Times New Roman"/>
                <w:sz w:val="20"/>
                <w:szCs w:val="20"/>
                <w:shd w:val="clear" w:color="auto" w:fill="FFFFFF"/>
                <w:lang w:val="en-US"/>
              </w:rPr>
              <w:t>IV</w:t>
            </w:r>
          </w:p>
        </w:tc>
        <w:tc>
          <w:tcPr>
            <w:tcW w:w="930"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2</w:t>
            </w:r>
          </w:p>
        </w:tc>
        <w:tc>
          <w:tcPr>
            <w:tcW w:w="1058"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3,0</w:t>
            </w:r>
            <w:r w:rsidRPr="009C6F41">
              <w:rPr>
                <w:rFonts w:ascii="Times New Roman" w:eastAsia="Times New Roman" w:hAnsi="Times New Roman" w:cs="Times New Roman"/>
                <w:color w:val="000000"/>
                <w:sz w:val="20"/>
                <w:szCs w:val="20"/>
              </w:rPr>
              <w:t>–</w:t>
            </w:r>
            <w:r w:rsidRPr="009C6F41">
              <w:rPr>
                <w:rFonts w:ascii="Times New Roman" w:eastAsia="Times New Roman" w:hAnsi="Times New Roman" w:cs="Times New Roman"/>
                <w:sz w:val="20"/>
                <w:szCs w:val="20"/>
                <w:shd w:val="clear" w:color="auto" w:fill="FFFFFF"/>
              </w:rPr>
              <w:t>3,25</w:t>
            </w:r>
          </w:p>
        </w:tc>
        <w:tc>
          <w:tcPr>
            <w:tcW w:w="1087"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lang w:val="en-US"/>
              </w:rPr>
              <w:t>1</w:t>
            </w:r>
            <w:r w:rsidRPr="009C6F41">
              <w:rPr>
                <w:rFonts w:ascii="Times New Roman" w:eastAsia="Times New Roman" w:hAnsi="Times New Roman" w:cs="Times New Roman"/>
                <w:sz w:val="20"/>
                <w:szCs w:val="20"/>
                <w:shd w:val="clear" w:color="auto" w:fill="FFFFFF"/>
              </w:rPr>
              <w:t>,5</w:t>
            </w:r>
            <w:r w:rsidRPr="009C6F41">
              <w:rPr>
                <w:rFonts w:ascii="Times New Roman" w:eastAsia="Times New Roman" w:hAnsi="Times New Roman" w:cs="Times New Roman"/>
                <w:color w:val="000000"/>
                <w:sz w:val="20"/>
                <w:szCs w:val="20"/>
              </w:rPr>
              <w:t>–</w:t>
            </w:r>
            <w:r w:rsidRPr="009C6F41">
              <w:rPr>
                <w:rFonts w:ascii="Times New Roman" w:eastAsia="Times New Roman" w:hAnsi="Times New Roman" w:cs="Times New Roman"/>
                <w:sz w:val="20"/>
                <w:szCs w:val="20"/>
                <w:shd w:val="clear" w:color="auto" w:fill="FFFFFF"/>
                <w:lang w:val="en-US"/>
              </w:rPr>
              <w:t>2</w:t>
            </w:r>
            <w:r w:rsidRPr="009C6F41">
              <w:rPr>
                <w:rFonts w:ascii="Times New Roman" w:eastAsia="Times New Roman" w:hAnsi="Times New Roman" w:cs="Times New Roman"/>
                <w:sz w:val="20"/>
                <w:szCs w:val="20"/>
                <w:shd w:val="clear" w:color="auto" w:fill="FFFFF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в одном уровне</w:t>
            </w:r>
          </w:p>
        </w:tc>
        <w:tc>
          <w:tcPr>
            <w:tcW w:w="1220"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в разных уровнях</w:t>
            </w:r>
          </w:p>
        </w:tc>
        <w:tc>
          <w:tcPr>
            <w:tcW w:w="1356"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допускается</w:t>
            </w:r>
          </w:p>
        </w:tc>
        <w:tc>
          <w:tcPr>
            <w:tcW w:w="818" w:type="dxa"/>
            <w:tcBorders>
              <w:top w:val="single" w:sz="4" w:space="0" w:color="auto"/>
              <w:left w:val="single" w:sz="4" w:space="0" w:color="auto"/>
              <w:bottom w:val="single" w:sz="4" w:space="0" w:color="auto"/>
              <w:right w:val="single" w:sz="4" w:space="0" w:color="auto"/>
            </w:tcBorders>
            <w:vAlign w:val="center"/>
            <w:hideMark/>
          </w:tcPr>
          <w:p w:rsidR="009C6F41" w:rsidRPr="009C6F41" w:rsidRDefault="009C6F41" w:rsidP="009C6F41">
            <w:pPr>
              <w:keepNext/>
              <w:keepLines/>
              <w:tabs>
                <w:tab w:val="left" w:pos="10065"/>
              </w:tabs>
              <w:spacing w:after="0" w:line="240" w:lineRule="auto"/>
              <w:contextualSpacing/>
              <w:jc w:val="center"/>
              <w:rPr>
                <w:rFonts w:ascii="Times New Roman" w:eastAsia="Times New Roman" w:hAnsi="Times New Roman" w:cs="Times New Roman"/>
                <w:sz w:val="20"/>
                <w:szCs w:val="20"/>
                <w:shd w:val="clear" w:color="auto" w:fill="FFFFFF"/>
              </w:rPr>
            </w:pPr>
            <w:r w:rsidRPr="009C6F41">
              <w:rPr>
                <w:rFonts w:ascii="Times New Roman" w:eastAsia="Times New Roman" w:hAnsi="Times New Roman" w:cs="Times New Roman"/>
                <w:sz w:val="20"/>
                <w:szCs w:val="20"/>
                <w:shd w:val="clear" w:color="auto" w:fill="FFFFFF"/>
              </w:rPr>
              <w:t>0,7</w:t>
            </w:r>
          </w:p>
        </w:tc>
      </w:tr>
    </w:tbl>
    <w:p w:rsidR="00EC2154" w:rsidRPr="00785936" w:rsidRDefault="00EC2154" w:rsidP="009C6F41">
      <w:pPr>
        <w:widowControl w:val="0"/>
        <w:spacing w:before="120" w:after="0" w:line="360" w:lineRule="auto"/>
        <w:ind w:firstLine="709"/>
        <w:jc w:val="both"/>
        <w:rPr>
          <w:rFonts w:ascii="Times New Roman" w:hAnsi="Times New Roman" w:cs="Times New Roman"/>
          <w:bCs/>
          <w:noProof/>
          <w:sz w:val="24"/>
          <w:szCs w:val="24"/>
          <w:lang w:eastAsia="ru-RU"/>
        </w:rPr>
      </w:pPr>
      <w:r w:rsidRPr="00785936">
        <w:rPr>
          <w:rFonts w:ascii="Times New Roman" w:hAnsi="Times New Roman" w:cs="Times New Roman"/>
          <w:bCs/>
          <w:noProof/>
          <w:sz w:val="24"/>
          <w:szCs w:val="24"/>
          <w:lang w:eastAsia="ru-RU"/>
        </w:rPr>
        <w:t>В соответствии с федера</w:t>
      </w:r>
      <w:r>
        <w:rPr>
          <w:rFonts w:ascii="Times New Roman" w:hAnsi="Times New Roman" w:cs="Times New Roman"/>
          <w:bCs/>
          <w:noProof/>
          <w:sz w:val="24"/>
          <w:szCs w:val="24"/>
          <w:lang w:eastAsia="ru-RU"/>
        </w:rPr>
        <w:t>льным законом от 06.10.2003</w:t>
      </w:r>
      <w:r w:rsidRPr="00785936">
        <w:rPr>
          <w:rFonts w:ascii="Times New Roman" w:hAnsi="Times New Roman" w:cs="Times New Roman"/>
          <w:bCs/>
          <w:noProof/>
          <w:sz w:val="24"/>
          <w:szCs w:val="24"/>
          <w:lang w:eastAsia="ru-RU"/>
        </w:rPr>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EC2154" w:rsidRPr="00785936" w:rsidRDefault="00EC2154" w:rsidP="00EC2154">
      <w:pPr>
        <w:widowControl w:val="0"/>
        <w:spacing w:after="0" w:line="360" w:lineRule="auto"/>
        <w:ind w:firstLine="709"/>
        <w:jc w:val="both"/>
        <w:rPr>
          <w:rFonts w:ascii="Times New Roman" w:hAnsi="Times New Roman" w:cs="Times New Roman"/>
          <w:bCs/>
          <w:noProof/>
          <w:sz w:val="24"/>
          <w:szCs w:val="24"/>
          <w:lang w:eastAsia="ru-RU"/>
        </w:rPr>
      </w:pPr>
      <w:r w:rsidRPr="00785936">
        <w:rPr>
          <w:rFonts w:ascii="Times New Roman" w:hAnsi="Times New Roman" w:cs="Times New Roman"/>
          <w:bCs/>
          <w:noProof/>
          <w:sz w:val="24"/>
          <w:szCs w:val="24"/>
          <w:lang w:eastAsia="ru-RU"/>
        </w:rPr>
        <w:t xml:space="preserve">-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w:t>
      </w:r>
    </w:p>
    <w:p w:rsidR="00EC2154" w:rsidRPr="00785936" w:rsidRDefault="00EC2154" w:rsidP="00EC2154">
      <w:pPr>
        <w:widowControl w:val="0"/>
        <w:spacing w:after="0" w:line="360" w:lineRule="auto"/>
        <w:ind w:firstLine="709"/>
        <w:jc w:val="both"/>
        <w:rPr>
          <w:rFonts w:ascii="Times New Roman" w:hAnsi="Times New Roman" w:cs="Times New Roman"/>
          <w:bCs/>
          <w:noProof/>
          <w:sz w:val="24"/>
          <w:szCs w:val="24"/>
          <w:lang w:eastAsia="ru-RU"/>
        </w:rPr>
      </w:pPr>
      <w:r w:rsidRPr="00785936">
        <w:rPr>
          <w:rFonts w:ascii="Times New Roman" w:hAnsi="Times New Roman" w:cs="Times New Roman"/>
          <w:bCs/>
          <w:noProof/>
          <w:sz w:val="24"/>
          <w:szCs w:val="24"/>
          <w:lang w:eastAsia="ru-RU"/>
        </w:rPr>
        <w:t>- создание и обеспечение функционирования парковок (парковочных мест),</w:t>
      </w:r>
    </w:p>
    <w:p w:rsidR="00EC2154" w:rsidRPr="00785936" w:rsidRDefault="00EC2154" w:rsidP="00EC2154">
      <w:pPr>
        <w:widowControl w:val="0"/>
        <w:spacing w:after="0" w:line="360" w:lineRule="auto"/>
        <w:ind w:firstLine="709"/>
        <w:jc w:val="both"/>
        <w:rPr>
          <w:rFonts w:ascii="Times New Roman" w:hAnsi="Times New Roman" w:cs="Times New Roman"/>
          <w:bCs/>
          <w:noProof/>
          <w:sz w:val="24"/>
          <w:szCs w:val="24"/>
          <w:lang w:eastAsia="ru-RU"/>
        </w:rPr>
      </w:pPr>
      <w:r w:rsidRPr="00785936">
        <w:rPr>
          <w:rFonts w:ascii="Times New Roman" w:hAnsi="Times New Roman" w:cs="Times New Roman"/>
          <w:bCs/>
          <w:noProof/>
          <w:sz w:val="24"/>
          <w:szCs w:val="24"/>
          <w:lang w:eastAsia="ru-RU"/>
        </w:rPr>
        <w:t>- осуществление муниципального контроля за сохранностью автомобильных дорог местного значения в границах населенных пунктов поселения,</w:t>
      </w:r>
    </w:p>
    <w:p w:rsidR="00EC2154" w:rsidRDefault="00EC2154" w:rsidP="00EC2154">
      <w:pPr>
        <w:widowControl w:val="0"/>
        <w:spacing w:after="0" w:line="360" w:lineRule="auto"/>
        <w:ind w:firstLine="709"/>
        <w:jc w:val="both"/>
        <w:rPr>
          <w:rFonts w:ascii="Times New Roman" w:hAnsi="Times New Roman" w:cs="Times New Roman"/>
          <w:b/>
          <w:noProof/>
          <w:sz w:val="24"/>
          <w:szCs w:val="24"/>
          <w:lang w:eastAsia="ru-RU"/>
        </w:rPr>
      </w:pPr>
      <w:r w:rsidRPr="00785936">
        <w:rPr>
          <w:rFonts w:ascii="Times New Roman" w:hAnsi="Times New Roman" w:cs="Times New Roman"/>
          <w:bCs/>
          <w:noProof/>
          <w:sz w:val="24"/>
          <w:szCs w:val="24"/>
          <w:lang w:eastAsia="ru-RU"/>
        </w:rPr>
        <w:t>-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Start w:id="47" w:name="_Toc407705586"/>
      <w:bookmarkStart w:id="48" w:name="_Toc423513787"/>
      <w:bookmarkStart w:id="49" w:name="_Toc423513949"/>
      <w:bookmarkStart w:id="50" w:name="_Toc423514281"/>
      <w:bookmarkStart w:id="51" w:name="_Toc423646422"/>
      <w:bookmarkStart w:id="52" w:name="_Toc430857599"/>
      <w:bookmarkStart w:id="53" w:name="_Toc434211827"/>
    </w:p>
    <w:p w:rsidR="00EC2154" w:rsidRPr="00AA12E2" w:rsidRDefault="00EC2154" w:rsidP="00EC2154">
      <w:pPr>
        <w:widowControl w:val="0"/>
        <w:spacing w:after="0" w:line="360" w:lineRule="auto"/>
        <w:ind w:firstLine="709"/>
        <w:jc w:val="both"/>
        <w:rPr>
          <w:rFonts w:ascii="Times New Roman" w:hAnsi="Times New Roman" w:cs="Times New Roman"/>
          <w:b/>
          <w:noProof/>
          <w:sz w:val="24"/>
          <w:szCs w:val="24"/>
          <w:lang w:eastAsia="ru-RU"/>
        </w:rPr>
      </w:pPr>
      <w:r w:rsidRPr="009C337D">
        <w:rPr>
          <w:rFonts w:ascii="Times New Roman" w:hAnsi="Times New Roman" w:cs="Times New Roman"/>
          <w:bCs/>
          <w:color w:val="000000"/>
          <w:sz w:val="24"/>
          <w:szCs w:val="28"/>
        </w:rPr>
        <w:t xml:space="preserve">Перечень автомобильных дорог общего </w:t>
      </w:r>
      <w:r w:rsidRPr="001429E1">
        <w:rPr>
          <w:rFonts w:ascii="Times New Roman" w:hAnsi="Times New Roman" w:cs="Times New Roman"/>
          <w:bCs/>
          <w:color w:val="000000"/>
          <w:sz w:val="24"/>
          <w:szCs w:val="28"/>
        </w:rPr>
        <w:t xml:space="preserve">пользования Свирьстройского городского поселения Лодейнопольского муниципального района Ленинградской области утвержден постановлением от </w:t>
      </w:r>
      <w:r w:rsidR="00CA16B2">
        <w:rPr>
          <w:rFonts w:ascii="Times New Roman" w:hAnsi="Times New Roman" w:cs="Times New Roman"/>
          <w:bCs/>
          <w:color w:val="000000"/>
          <w:sz w:val="24"/>
          <w:szCs w:val="28"/>
        </w:rPr>
        <w:t>11</w:t>
      </w:r>
      <w:r>
        <w:rPr>
          <w:rFonts w:ascii="Times New Roman" w:hAnsi="Times New Roman" w:cs="Times New Roman"/>
          <w:bCs/>
          <w:color w:val="000000"/>
          <w:sz w:val="24"/>
          <w:szCs w:val="28"/>
        </w:rPr>
        <w:t>.02.201</w:t>
      </w:r>
      <w:r w:rsidR="00CA16B2">
        <w:rPr>
          <w:rFonts w:ascii="Times New Roman" w:hAnsi="Times New Roman" w:cs="Times New Roman"/>
          <w:bCs/>
          <w:color w:val="000000"/>
          <w:sz w:val="24"/>
          <w:szCs w:val="28"/>
        </w:rPr>
        <w:t>6</w:t>
      </w:r>
      <w:r w:rsidRPr="001429E1">
        <w:rPr>
          <w:rFonts w:ascii="Times New Roman" w:hAnsi="Times New Roman" w:cs="Times New Roman"/>
          <w:bCs/>
          <w:color w:val="000000"/>
          <w:sz w:val="24"/>
          <w:szCs w:val="28"/>
        </w:rPr>
        <w:t xml:space="preserve"> № </w:t>
      </w:r>
      <w:r w:rsidR="00CA16B2">
        <w:rPr>
          <w:rFonts w:ascii="Times New Roman" w:hAnsi="Times New Roman" w:cs="Times New Roman"/>
          <w:bCs/>
          <w:color w:val="000000"/>
          <w:sz w:val="24"/>
          <w:szCs w:val="28"/>
        </w:rPr>
        <w:t>1</w:t>
      </w:r>
      <w:r w:rsidRPr="001429E1">
        <w:rPr>
          <w:rFonts w:ascii="Times New Roman" w:hAnsi="Times New Roman" w:cs="Times New Roman"/>
          <w:bCs/>
          <w:color w:val="000000"/>
          <w:sz w:val="24"/>
          <w:szCs w:val="28"/>
        </w:rPr>
        <w:t>4 «Об утверждении перечня автомобильных дорог общего пользования в городском поселке Свирьстрой». Протяженность 2</w:t>
      </w:r>
      <w:r w:rsidR="00CA16B2">
        <w:rPr>
          <w:rFonts w:ascii="Times New Roman" w:hAnsi="Times New Roman" w:cs="Times New Roman"/>
          <w:bCs/>
          <w:color w:val="000000"/>
          <w:sz w:val="24"/>
          <w:szCs w:val="28"/>
        </w:rPr>
        <w:t>7</w:t>
      </w:r>
      <w:r w:rsidRPr="001429E1">
        <w:rPr>
          <w:rFonts w:ascii="Times New Roman" w:hAnsi="Times New Roman" w:cs="Times New Roman"/>
          <w:bCs/>
          <w:color w:val="000000"/>
          <w:sz w:val="24"/>
          <w:szCs w:val="28"/>
        </w:rPr>
        <w:t xml:space="preserve"> дорог</w:t>
      </w:r>
      <w:r w:rsidR="00CA16B2">
        <w:rPr>
          <w:rFonts w:ascii="Times New Roman" w:hAnsi="Times New Roman" w:cs="Times New Roman"/>
          <w:bCs/>
          <w:color w:val="000000"/>
          <w:sz w:val="24"/>
          <w:szCs w:val="28"/>
        </w:rPr>
        <w:t>, расположенных</w:t>
      </w:r>
      <w:r w:rsidRPr="001429E1">
        <w:rPr>
          <w:rFonts w:ascii="Times New Roman" w:hAnsi="Times New Roman" w:cs="Times New Roman"/>
          <w:bCs/>
          <w:color w:val="000000"/>
          <w:sz w:val="24"/>
          <w:szCs w:val="28"/>
        </w:rPr>
        <w:t xml:space="preserve"> в городском поселке Свирьстрой, составляет </w:t>
      </w:r>
      <w:r w:rsidR="00CA16B2">
        <w:rPr>
          <w:rFonts w:ascii="Times New Roman" w:hAnsi="Times New Roman" w:cs="Times New Roman"/>
          <w:bCs/>
          <w:color w:val="000000"/>
          <w:sz w:val="24"/>
          <w:szCs w:val="28"/>
        </w:rPr>
        <w:t>29</w:t>
      </w:r>
      <w:r w:rsidRPr="001429E1">
        <w:rPr>
          <w:rFonts w:ascii="Times New Roman" w:hAnsi="Times New Roman" w:cs="Times New Roman"/>
          <w:bCs/>
          <w:color w:val="000000"/>
          <w:sz w:val="24"/>
          <w:szCs w:val="28"/>
        </w:rPr>
        <w:t>,</w:t>
      </w:r>
      <w:r w:rsidR="00CA16B2">
        <w:rPr>
          <w:rFonts w:ascii="Times New Roman" w:hAnsi="Times New Roman" w:cs="Times New Roman"/>
          <w:bCs/>
          <w:color w:val="000000"/>
          <w:sz w:val="24"/>
          <w:szCs w:val="28"/>
        </w:rPr>
        <w:t>46</w:t>
      </w:r>
      <w:r>
        <w:rPr>
          <w:rFonts w:ascii="Times New Roman" w:hAnsi="Times New Roman" w:cs="Times New Roman"/>
          <w:bCs/>
          <w:color w:val="000000"/>
          <w:sz w:val="24"/>
          <w:szCs w:val="28"/>
        </w:rPr>
        <w:t xml:space="preserve"> километра. Автомобильные дороги местного значения поселения не соответствую</w:t>
      </w:r>
      <w:r w:rsidR="001D475A">
        <w:rPr>
          <w:rFonts w:ascii="Times New Roman" w:hAnsi="Times New Roman" w:cs="Times New Roman"/>
          <w:bCs/>
          <w:color w:val="000000"/>
          <w:sz w:val="24"/>
          <w:szCs w:val="28"/>
        </w:rPr>
        <w:t xml:space="preserve">т </w:t>
      </w:r>
      <w:r>
        <w:rPr>
          <w:rFonts w:ascii="Times New Roman" w:hAnsi="Times New Roman" w:cs="Times New Roman"/>
          <w:bCs/>
          <w:color w:val="000000"/>
          <w:sz w:val="24"/>
          <w:szCs w:val="28"/>
        </w:rPr>
        <w:t>нормативам и требуют реконструкции.</w:t>
      </w:r>
      <w:bookmarkEnd w:id="47"/>
      <w:bookmarkEnd w:id="48"/>
      <w:bookmarkEnd w:id="49"/>
      <w:bookmarkEnd w:id="50"/>
      <w:bookmarkEnd w:id="51"/>
      <w:bookmarkEnd w:id="52"/>
      <w:bookmarkEnd w:id="53"/>
    </w:p>
    <w:p w:rsidR="00EC2154" w:rsidRDefault="00EC2154" w:rsidP="005176A8">
      <w:pPr>
        <w:spacing w:after="0" w:line="360" w:lineRule="auto"/>
        <w:ind w:firstLine="709"/>
        <w:jc w:val="both"/>
        <w:rPr>
          <w:rFonts w:ascii="Times New Roman" w:hAnsi="Times New Roman" w:cs="Times New Roman"/>
          <w:bCs/>
          <w:color w:val="000000"/>
          <w:sz w:val="24"/>
          <w:szCs w:val="28"/>
        </w:rPr>
      </w:pPr>
      <w:bookmarkStart w:id="54" w:name="_Toc407705587"/>
      <w:bookmarkStart w:id="55" w:name="_Toc423513788"/>
      <w:bookmarkStart w:id="56" w:name="_Toc423513950"/>
      <w:bookmarkStart w:id="57" w:name="_Toc423514282"/>
      <w:bookmarkStart w:id="58" w:name="_Toc423646423"/>
      <w:bookmarkStart w:id="59" w:name="_Toc430857600"/>
      <w:bookmarkStart w:id="60" w:name="_Toc434211828"/>
      <w:bookmarkStart w:id="61" w:name="_Toc448178358"/>
      <w:bookmarkStart w:id="62" w:name="_Toc448180091"/>
      <w:r w:rsidRPr="009C337D">
        <w:rPr>
          <w:rFonts w:ascii="Times New Roman" w:hAnsi="Times New Roman" w:cs="Times New Roman"/>
          <w:bCs/>
          <w:color w:val="000000"/>
          <w:sz w:val="24"/>
          <w:szCs w:val="28"/>
        </w:rPr>
        <w:t xml:space="preserve">Характеристика автомобильных дорог местного значения поселения – улиц </w:t>
      </w:r>
      <w:r>
        <w:rPr>
          <w:rFonts w:ascii="Times New Roman" w:hAnsi="Times New Roman" w:cs="Times New Roman"/>
          <w:bCs/>
          <w:color w:val="000000"/>
          <w:sz w:val="24"/>
          <w:szCs w:val="28"/>
        </w:rPr>
        <w:t xml:space="preserve">городского поселка Свирьстрой </w:t>
      </w:r>
      <w:r w:rsidRPr="009C337D">
        <w:rPr>
          <w:rFonts w:ascii="Times New Roman" w:hAnsi="Times New Roman" w:cs="Times New Roman"/>
          <w:bCs/>
          <w:color w:val="000000"/>
          <w:sz w:val="24"/>
          <w:szCs w:val="28"/>
        </w:rPr>
        <w:t xml:space="preserve">- представлена в таблице </w:t>
      </w:r>
      <w:r w:rsidR="008065E1">
        <w:rPr>
          <w:rFonts w:ascii="Times New Roman" w:hAnsi="Times New Roman" w:cs="Times New Roman"/>
          <w:bCs/>
          <w:color w:val="000000"/>
          <w:sz w:val="24"/>
          <w:szCs w:val="28"/>
        </w:rPr>
        <w:t>6</w:t>
      </w:r>
      <w:r>
        <w:rPr>
          <w:rFonts w:ascii="Times New Roman" w:hAnsi="Times New Roman" w:cs="Times New Roman"/>
          <w:bCs/>
          <w:color w:val="000000"/>
          <w:sz w:val="24"/>
          <w:szCs w:val="28"/>
        </w:rPr>
        <w:t>.</w:t>
      </w:r>
      <w:bookmarkEnd w:id="54"/>
      <w:bookmarkEnd w:id="55"/>
      <w:bookmarkEnd w:id="56"/>
      <w:bookmarkEnd w:id="57"/>
      <w:bookmarkEnd w:id="58"/>
      <w:bookmarkEnd w:id="59"/>
      <w:bookmarkEnd w:id="60"/>
      <w:bookmarkEnd w:id="61"/>
      <w:bookmarkEnd w:id="62"/>
    </w:p>
    <w:p w:rsidR="00EC2154" w:rsidRDefault="00EC2154" w:rsidP="005176A8">
      <w:pPr>
        <w:keepNext/>
        <w:keepLines/>
        <w:tabs>
          <w:tab w:val="left" w:pos="8456"/>
        </w:tabs>
        <w:spacing w:after="0" w:line="276" w:lineRule="auto"/>
        <w:jc w:val="both"/>
        <w:rPr>
          <w:rFonts w:ascii="Times New Roman" w:hAnsi="Times New Roman" w:cs="Times New Roman"/>
          <w:b/>
          <w:sz w:val="24"/>
          <w:szCs w:val="24"/>
          <w:lang w:eastAsia="ru-RU"/>
        </w:rPr>
      </w:pPr>
      <w:r w:rsidRPr="002763EC">
        <w:rPr>
          <w:rFonts w:ascii="Times New Roman" w:hAnsi="Times New Roman" w:cs="Times New Roman"/>
          <w:b/>
          <w:sz w:val="24"/>
          <w:szCs w:val="24"/>
        </w:rPr>
        <w:t xml:space="preserve">Таблица </w:t>
      </w:r>
      <w:r w:rsidR="00200195" w:rsidRPr="002763EC">
        <w:rPr>
          <w:rFonts w:ascii="Times New Roman" w:hAnsi="Times New Roman" w:cs="Times New Roman"/>
          <w:b/>
          <w:sz w:val="24"/>
          <w:szCs w:val="24"/>
        </w:rPr>
        <w:fldChar w:fldCharType="begin"/>
      </w:r>
      <w:r w:rsidRPr="002763EC">
        <w:rPr>
          <w:rFonts w:ascii="Times New Roman" w:hAnsi="Times New Roman" w:cs="Times New Roman"/>
          <w:b/>
          <w:sz w:val="24"/>
          <w:szCs w:val="24"/>
        </w:rPr>
        <w:instrText xml:space="preserve"> SEQ Таблица \* ARABIC </w:instrText>
      </w:r>
      <w:r w:rsidR="00200195" w:rsidRPr="002763EC">
        <w:rPr>
          <w:rFonts w:ascii="Times New Roman" w:hAnsi="Times New Roman" w:cs="Times New Roman"/>
          <w:b/>
          <w:sz w:val="24"/>
          <w:szCs w:val="24"/>
        </w:rPr>
        <w:fldChar w:fldCharType="separate"/>
      </w:r>
      <w:r w:rsidR="00E51514">
        <w:rPr>
          <w:rFonts w:ascii="Times New Roman" w:hAnsi="Times New Roman" w:cs="Times New Roman"/>
          <w:b/>
          <w:noProof/>
          <w:sz w:val="24"/>
          <w:szCs w:val="24"/>
        </w:rPr>
        <w:t>6</w:t>
      </w:r>
      <w:r w:rsidR="00200195" w:rsidRPr="002763EC">
        <w:rPr>
          <w:rFonts w:ascii="Times New Roman" w:hAnsi="Times New Roman" w:cs="Times New Roman"/>
          <w:b/>
          <w:sz w:val="24"/>
          <w:szCs w:val="24"/>
        </w:rPr>
        <w:fldChar w:fldCharType="end"/>
      </w:r>
      <w:r>
        <w:rPr>
          <w:rFonts w:ascii="Times New Roman" w:hAnsi="Times New Roman" w:cs="Times New Roman"/>
          <w:b/>
          <w:sz w:val="24"/>
          <w:szCs w:val="24"/>
          <w:lang w:eastAsia="ru-RU"/>
        </w:rPr>
        <w:t xml:space="preserve">– </w:t>
      </w:r>
      <w:r w:rsidRPr="002763EC">
        <w:rPr>
          <w:rFonts w:ascii="Times New Roman" w:hAnsi="Times New Roman" w:cs="Times New Roman"/>
          <w:b/>
          <w:sz w:val="24"/>
          <w:szCs w:val="24"/>
          <w:lang w:eastAsia="ru-RU"/>
        </w:rPr>
        <w:t xml:space="preserve">Автомобильные дороги </w:t>
      </w:r>
      <w:r>
        <w:rPr>
          <w:rFonts w:ascii="Times New Roman" w:hAnsi="Times New Roman" w:cs="Times New Roman"/>
          <w:b/>
          <w:sz w:val="24"/>
          <w:szCs w:val="24"/>
          <w:lang w:eastAsia="ru-RU"/>
        </w:rPr>
        <w:t>м</w:t>
      </w:r>
      <w:r w:rsidR="00182424">
        <w:rPr>
          <w:rFonts w:ascii="Times New Roman" w:hAnsi="Times New Roman" w:cs="Times New Roman"/>
          <w:b/>
          <w:sz w:val="24"/>
          <w:szCs w:val="24"/>
          <w:lang w:eastAsia="ru-RU"/>
        </w:rPr>
        <w:t>униципаль</w:t>
      </w:r>
      <w:r>
        <w:rPr>
          <w:rFonts w:ascii="Times New Roman" w:hAnsi="Times New Roman" w:cs="Times New Roman"/>
          <w:b/>
          <w:sz w:val="24"/>
          <w:szCs w:val="24"/>
          <w:lang w:eastAsia="ru-RU"/>
        </w:rPr>
        <w:t>ного значения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1275"/>
        <w:gridCol w:w="2268"/>
        <w:gridCol w:w="1134"/>
        <w:gridCol w:w="2079"/>
        <w:gridCol w:w="48"/>
      </w:tblGrid>
      <w:tr w:rsidR="00EB5F78" w:rsidTr="00EB5F78">
        <w:tc>
          <w:tcPr>
            <w:tcW w:w="534" w:type="dxa"/>
            <w:shd w:val="clear" w:color="auto" w:fill="auto"/>
          </w:tcPr>
          <w:p w:rsidR="00EB5F78" w:rsidRPr="00E329ED" w:rsidRDefault="00EB5F78" w:rsidP="00EB5F78">
            <w:pPr>
              <w:jc w:val="center"/>
              <w:rPr>
                <w:sz w:val="20"/>
                <w:szCs w:val="20"/>
              </w:rPr>
            </w:pPr>
            <w:r w:rsidRPr="00E329ED">
              <w:rPr>
                <w:sz w:val="20"/>
                <w:szCs w:val="20"/>
              </w:rPr>
              <w:t>№ п/п</w:t>
            </w:r>
          </w:p>
        </w:tc>
        <w:tc>
          <w:tcPr>
            <w:tcW w:w="2268" w:type="dxa"/>
            <w:shd w:val="clear" w:color="auto" w:fill="auto"/>
          </w:tcPr>
          <w:p w:rsidR="00EB5F78" w:rsidRPr="00E329ED" w:rsidRDefault="00EB5F78" w:rsidP="00EB5F78">
            <w:pPr>
              <w:jc w:val="center"/>
              <w:rPr>
                <w:sz w:val="20"/>
                <w:szCs w:val="20"/>
              </w:rPr>
            </w:pPr>
            <w:r w:rsidRPr="00E329ED">
              <w:rPr>
                <w:sz w:val="20"/>
                <w:szCs w:val="20"/>
              </w:rPr>
              <w:t>Наименование автомобильной дороги (улицы)</w:t>
            </w:r>
          </w:p>
        </w:tc>
        <w:tc>
          <w:tcPr>
            <w:tcW w:w="1275" w:type="dxa"/>
            <w:shd w:val="clear" w:color="auto" w:fill="auto"/>
          </w:tcPr>
          <w:p w:rsidR="00EB5F78" w:rsidRPr="00E329ED" w:rsidRDefault="00EB5F78" w:rsidP="00EB5F78">
            <w:pPr>
              <w:jc w:val="center"/>
              <w:rPr>
                <w:sz w:val="20"/>
                <w:szCs w:val="20"/>
              </w:rPr>
            </w:pPr>
            <w:r w:rsidRPr="00E329ED">
              <w:rPr>
                <w:sz w:val="20"/>
                <w:szCs w:val="20"/>
              </w:rPr>
              <w:t>Протяжен-</w:t>
            </w:r>
          </w:p>
          <w:p w:rsidR="00EB5F78" w:rsidRPr="00E329ED" w:rsidRDefault="00EB5F78" w:rsidP="00EB5F78">
            <w:pPr>
              <w:jc w:val="center"/>
              <w:rPr>
                <w:sz w:val="20"/>
                <w:szCs w:val="20"/>
              </w:rPr>
            </w:pPr>
            <w:r w:rsidRPr="00E329ED">
              <w:rPr>
                <w:sz w:val="20"/>
                <w:szCs w:val="20"/>
              </w:rPr>
              <w:t>ность, км</w:t>
            </w:r>
          </w:p>
        </w:tc>
        <w:tc>
          <w:tcPr>
            <w:tcW w:w="2268" w:type="dxa"/>
            <w:shd w:val="clear" w:color="auto" w:fill="auto"/>
          </w:tcPr>
          <w:p w:rsidR="00EB5F78" w:rsidRPr="00E329ED" w:rsidRDefault="00EB5F78" w:rsidP="00EB5F78">
            <w:pPr>
              <w:jc w:val="center"/>
              <w:rPr>
                <w:sz w:val="20"/>
                <w:szCs w:val="20"/>
              </w:rPr>
            </w:pPr>
            <w:r w:rsidRPr="00E329ED">
              <w:rPr>
                <w:sz w:val="20"/>
                <w:szCs w:val="20"/>
              </w:rPr>
              <w:t>Идентификационный</w:t>
            </w:r>
          </w:p>
          <w:p w:rsidR="00EB5F78" w:rsidRPr="00E329ED" w:rsidRDefault="00EB5F78" w:rsidP="00EB5F78">
            <w:pPr>
              <w:jc w:val="center"/>
              <w:rPr>
                <w:sz w:val="20"/>
                <w:szCs w:val="20"/>
              </w:rPr>
            </w:pPr>
            <w:r w:rsidRPr="00E329ED">
              <w:rPr>
                <w:sz w:val="20"/>
                <w:szCs w:val="20"/>
              </w:rPr>
              <w:t>номер</w:t>
            </w:r>
          </w:p>
        </w:tc>
        <w:tc>
          <w:tcPr>
            <w:tcW w:w="1134" w:type="dxa"/>
            <w:shd w:val="clear" w:color="auto" w:fill="auto"/>
          </w:tcPr>
          <w:p w:rsidR="00EB5F78" w:rsidRPr="00E329ED" w:rsidRDefault="00EB5F78" w:rsidP="00EB5F78">
            <w:pPr>
              <w:jc w:val="center"/>
              <w:rPr>
                <w:sz w:val="20"/>
                <w:szCs w:val="20"/>
              </w:rPr>
            </w:pPr>
            <w:r w:rsidRPr="00E329ED">
              <w:rPr>
                <w:sz w:val="20"/>
                <w:szCs w:val="20"/>
              </w:rPr>
              <w:t>Учетный</w:t>
            </w:r>
          </w:p>
          <w:p w:rsidR="00EB5F78" w:rsidRPr="00E329ED" w:rsidRDefault="00EB5F78" w:rsidP="00EB5F78">
            <w:pPr>
              <w:jc w:val="center"/>
              <w:rPr>
                <w:sz w:val="20"/>
                <w:szCs w:val="20"/>
              </w:rPr>
            </w:pPr>
            <w:r w:rsidRPr="00E329ED">
              <w:rPr>
                <w:sz w:val="20"/>
                <w:szCs w:val="20"/>
              </w:rPr>
              <w:t>номер</w:t>
            </w:r>
          </w:p>
        </w:tc>
        <w:tc>
          <w:tcPr>
            <w:tcW w:w="2127" w:type="dxa"/>
            <w:gridSpan w:val="2"/>
            <w:shd w:val="clear" w:color="auto" w:fill="auto"/>
            <w:vAlign w:val="center"/>
          </w:tcPr>
          <w:p w:rsidR="00EB5F78" w:rsidRPr="00135036" w:rsidRDefault="00EB5F78" w:rsidP="00EB5F78">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Примечание</w:t>
            </w:r>
          </w:p>
        </w:tc>
      </w:tr>
      <w:tr w:rsidR="00EB5F78" w:rsidTr="00EB5F78">
        <w:tc>
          <w:tcPr>
            <w:tcW w:w="534" w:type="dxa"/>
            <w:shd w:val="clear" w:color="auto" w:fill="auto"/>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w:t>
            </w:r>
          </w:p>
        </w:tc>
        <w:tc>
          <w:tcPr>
            <w:tcW w:w="2268" w:type="dxa"/>
            <w:shd w:val="clear" w:color="auto" w:fill="auto"/>
          </w:tcPr>
          <w:p w:rsidR="00EB5F78" w:rsidRPr="00CA16B2" w:rsidRDefault="00EB5F78" w:rsidP="00EB5F78">
            <w:pPr>
              <w:jc w:val="both"/>
              <w:rPr>
                <w:rFonts w:ascii="Times New Roman" w:hAnsi="Times New Roman" w:cs="Times New Roman"/>
              </w:rPr>
            </w:pPr>
            <w:r w:rsidRPr="00CA16B2">
              <w:rPr>
                <w:rFonts w:ascii="Times New Roman" w:hAnsi="Times New Roman" w:cs="Times New Roman"/>
              </w:rPr>
              <w:t>Графтио</w:t>
            </w:r>
          </w:p>
        </w:tc>
        <w:tc>
          <w:tcPr>
            <w:tcW w:w="1275" w:type="dxa"/>
            <w:shd w:val="clear" w:color="auto" w:fill="auto"/>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0,808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41-227-554Г-001</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41-227-554Г-001</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Зарегистрировано право собственности</w:t>
            </w:r>
          </w:p>
        </w:tc>
      </w:tr>
      <w:tr w:rsidR="00EB5F78" w:rsidTr="00EB5F78">
        <w:tc>
          <w:tcPr>
            <w:tcW w:w="534" w:type="dxa"/>
            <w:shd w:val="clear" w:color="auto" w:fill="auto"/>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w:t>
            </w:r>
          </w:p>
        </w:tc>
        <w:tc>
          <w:tcPr>
            <w:tcW w:w="2268" w:type="dxa"/>
            <w:shd w:val="clear" w:color="auto" w:fill="auto"/>
          </w:tcPr>
          <w:p w:rsidR="00EB5F78" w:rsidRPr="00CA16B2" w:rsidRDefault="00EB5F78" w:rsidP="00EB5F78">
            <w:pPr>
              <w:jc w:val="both"/>
              <w:rPr>
                <w:rFonts w:ascii="Times New Roman" w:hAnsi="Times New Roman" w:cs="Times New Roman"/>
              </w:rPr>
            </w:pPr>
            <w:r w:rsidRPr="00CA16B2">
              <w:rPr>
                <w:rFonts w:ascii="Times New Roman" w:hAnsi="Times New Roman" w:cs="Times New Roman"/>
              </w:rPr>
              <w:t>Радченко</w:t>
            </w:r>
          </w:p>
        </w:tc>
        <w:tc>
          <w:tcPr>
            <w:tcW w:w="1275" w:type="dxa"/>
            <w:shd w:val="clear" w:color="auto" w:fill="auto"/>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1,092</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41-227-554Г-002</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41-227-554Г-002</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Зарегистрировано право собственности</w:t>
            </w:r>
          </w:p>
        </w:tc>
      </w:tr>
      <w:tr w:rsidR="00EB5F78" w:rsidRPr="009063B0"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3</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Озерки</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0,713</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41-227-554Г-003</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41-227-554Г-003</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4</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Мунгала</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0,569</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41-227-554Г-004</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41-227-554Г-004</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5</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Индустриализации</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0,548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41-227-554Г-005</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41-227-554Г-005</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6</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Лесная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0,785</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41-227-554Г-006</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41-227-554Г-006</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7</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Дачная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1,840</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41-227-554Г-007</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41-227-554Г-007</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8</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Набережная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1,058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41-227-554Г-008</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41-227-554Г-008</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9</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Центральная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1,166</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41-227-554Г-009</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41-227-554Г-009</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10</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Школьная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0,18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41-227-554Г-010</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41-227-554Г-010</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11</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Строителей</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0,728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41-227-554Г-011</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41-227-554Г-011</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12</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Коллективизации</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0,888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41-227-554Г-012</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41-227-554Г-012</w:t>
            </w:r>
          </w:p>
        </w:tc>
        <w:tc>
          <w:tcPr>
            <w:tcW w:w="2127" w:type="dxa"/>
            <w:gridSpan w:val="2"/>
            <w:shd w:val="clear" w:color="auto" w:fill="auto"/>
            <w:vAlign w:val="center"/>
          </w:tcPr>
          <w:p w:rsidR="00EB5F78" w:rsidRPr="00135036" w:rsidRDefault="00EB5F78" w:rsidP="00EB5F78">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Получен технический паспорт</w:t>
            </w:r>
          </w:p>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13</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Пер. Садовый</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0,177</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41-227-554Г-013</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41-227-554Г-013</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14</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Парковая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0,78</w:t>
            </w:r>
          </w:p>
        </w:tc>
        <w:tc>
          <w:tcPr>
            <w:tcW w:w="2268" w:type="dxa"/>
            <w:shd w:val="clear" w:color="auto" w:fill="auto"/>
          </w:tcPr>
          <w:p w:rsidR="00EB5F78" w:rsidRPr="00E329ED" w:rsidRDefault="00EB5F78" w:rsidP="00EB5F78">
            <w:pPr>
              <w:jc w:val="center"/>
              <w:rPr>
                <w:sz w:val="16"/>
                <w:szCs w:val="16"/>
              </w:rPr>
            </w:pPr>
            <w:r>
              <w:rPr>
                <w:sz w:val="16"/>
                <w:szCs w:val="16"/>
              </w:rPr>
              <w:t>41-227-554 ОП МП 41-227-554Г-014</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4</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15</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Сосновая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0,5</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w:t>
            </w:r>
            <w:r>
              <w:rPr>
                <w:sz w:val="16"/>
                <w:szCs w:val="16"/>
              </w:rPr>
              <w:t>5</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5</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16</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Клинцовая Кара</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3,02</w:t>
            </w:r>
          </w:p>
        </w:tc>
        <w:tc>
          <w:tcPr>
            <w:tcW w:w="2268" w:type="dxa"/>
            <w:shd w:val="clear" w:color="auto" w:fill="auto"/>
          </w:tcPr>
          <w:p w:rsidR="00EB5F78" w:rsidRPr="00E329ED" w:rsidRDefault="00EB5F78" w:rsidP="00EB5F78">
            <w:pPr>
              <w:jc w:val="center"/>
              <w:rPr>
                <w:sz w:val="16"/>
                <w:szCs w:val="16"/>
              </w:rPr>
            </w:pPr>
            <w:r>
              <w:rPr>
                <w:sz w:val="16"/>
                <w:szCs w:val="16"/>
              </w:rPr>
              <w:t>41-227-554 ОП МП 41-227-554Г-016</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6</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17</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Загородная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0,757</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41-227-554Г-01</w:t>
            </w:r>
            <w:r>
              <w:rPr>
                <w:sz w:val="16"/>
                <w:szCs w:val="16"/>
              </w:rPr>
              <w:t>7</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7</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18</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1-Мая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0,82</w:t>
            </w:r>
          </w:p>
        </w:tc>
        <w:tc>
          <w:tcPr>
            <w:tcW w:w="2268" w:type="dxa"/>
            <w:shd w:val="clear" w:color="auto" w:fill="auto"/>
          </w:tcPr>
          <w:p w:rsidR="00EB5F78" w:rsidRPr="00E329ED" w:rsidRDefault="00EB5F78" w:rsidP="00EB5F78">
            <w:pPr>
              <w:jc w:val="center"/>
              <w:rPr>
                <w:sz w:val="16"/>
                <w:szCs w:val="16"/>
              </w:rPr>
            </w:pPr>
            <w:r>
              <w:rPr>
                <w:sz w:val="16"/>
                <w:szCs w:val="16"/>
              </w:rPr>
              <w:t>41-227-554 ОП МП 41-227-554Г-018</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8</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19</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Коллективная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0,56</w:t>
            </w:r>
          </w:p>
        </w:tc>
        <w:tc>
          <w:tcPr>
            <w:tcW w:w="2268" w:type="dxa"/>
            <w:shd w:val="clear" w:color="auto" w:fill="auto"/>
          </w:tcPr>
          <w:p w:rsidR="00EB5F78" w:rsidRPr="00E329ED" w:rsidRDefault="00EB5F78" w:rsidP="00EB5F78">
            <w:pPr>
              <w:jc w:val="center"/>
              <w:rPr>
                <w:sz w:val="16"/>
                <w:szCs w:val="16"/>
              </w:rPr>
            </w:pPr>
            <w:r w:rsidRPr="00E329ED">
              <w:rPr>
                <w:sz w:val="16"/>
                <w:szCs w:val="16"/>
              </w:rPr>
              <w:t xml:space="preserve">41-227-554 </w:t>
            </w:r>
            <w:r>
              <w:rPr>
                <w:sz w:val="16"/>
                <w:szCs w:val="16"/>
              </w:rPr>
              <w:t>ОП МП 41-227-554Г-019</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41-227-554Г-01</w:t>
            </w:r>
            <w:r>
              <w:rPr>
                <w:sz w:val="16"/>
                <w:szCs w:val="16"/>
              </w:rPr>
              <w:t>9</w:t>
            </w:r>
          </w:p>
        </w:tc>
        <w:tc>
          <w:tcPr>
            <w:tcW w:w="2127" w:type="dxa"/>
            <w:gridSpan w:val="2"/>
            <w:shd w:val="clear" w:color="auto" w:fill="auto"/>
          </w:tcPr>
          <w:p w:rsidR="00EB5F78" w:rsidRDefault="00EB5F78"/>
        </w:tc>
      </w:tr>
      <w:tr w:rsidR="00EB5F78" w:rsidTr="00EB5F78">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20</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Энергетиков</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0,78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w:t>
            </w:r>
            <w:r w:rsidRPr="00E329ED">
              <w:rPr>
                <w:sz w:val="16"/>
                <w:szCs w:val="16"/>
              </w:rPr>
              <w:t>0</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w:t>
            </w:r>
            <w:r w:rsidRPr="00E329ED">
              <w:rPr>
                <w:sz w:val="16"/>
                <w:szCs w:val="16"/>
              </w:rPr>
              <w:t>0</w:t>
            </w:r>
          </w:p>
        </w:tc>
        <w:tc>
          <w:tcPr>
            <w:tcW w:w="2127" w:type="dxa"/>
            <w:gridSpan w:val="2"/>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21</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Озерки-2</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0,68</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w:t>
            </w:r>
            <w:r w:rsidRPr="00E329ED">
              <w:rPr>
                <w:sz w:val="16"/>
                <w:szCs w:val="16"/>
              </w:rPr>
              <w:t>1</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w:t>
            </w:r>
            <w:r w:rsidRPr="00E329ED">
              <w:rPr>
                <w:sz w:val="16"/>
                <w:szCs w:val="16"/>
              </w:rPr>
              <w:t>1</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22</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Солнечная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0,272</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22</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22</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23</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Рабочая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0,476</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23</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23</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24</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Песочная</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1,735</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24</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24</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25</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Коллективный заезд</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0,086</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25</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25</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26</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Вольный городок</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0,389</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26</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26</w:t>
            </w:r>
          </w:p>
        </w:tc>
        <w:tc>
          <w:tcPr>
            <w:tcW w:w="2079" w:type="dxa"/>
            <w:shd w:val="clear" w:color="auto" w:fill="auto"/>
          </w:tcPr>
          <w:p w:rsidR="00EB5F78" w:rsidRDefault="00EB5F78"/>
        </w:tc>
      </w:tr>
      <w:tr w:rsidR="00EB5F78" w:rsidTr="00EB5F78">
        <w:trPr>
          <w:gridAfter w:val="1"/>
          <w:wAfter w:w="48" w:type="dxa"/>
        </w:trPr>
        <w:tc>
          <w:tcPr>
            <w:tcW w:w="534"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27</w:t>
            </w:r>
          </w:p>
        </w:tc>
        <w:tc>
          <w:tcPr>
            <w:tcW w:w="2268" w:type="dxa"/>
            <w:shd w:val="clear" w:color="auto" w:fill="auto"/>
            <w:vAlign w:val="bottom"/>
          </w:tcPr>
          <w:p w:rsidR="00EB5F78" w:rsidRPr="00CA16B2" w:rsidRDefault="00EB5F78" w:rsidP="00EB5F78">
            <w:pPr>
              <w:rPr>
                <w:rFonts w:ascii="Times New Roman" w:hAnsi="Times New Roman" w:cs="Times New Roman"/>
              </w:rPr>
            </w:pPr>
            <w:r w:rsidRPr="00CA16B2">
              <w:rPr>
                <w:rFonts w:ascii="Times New Roman" w:hAnsi="Times New Roman" w:cs="Times New Roman"/>
              </w:rPr>
              <w:t>Прочие дороги</w:t>
            </w:r>
          </w:p>
        </w:tc>
        <w:tc>
          <w:tcPr>
            <w:tcW w:w="1275" w:type="dxa"/>
            <w:shd w:val="clear" w:color="auto" w:fill="auto"/>
            <w:vAlign w:val="bottom"/>
          </w:tcPr>
          <w:p w:rsidR="00EB5F78" w:rsidRPr="00CA16B2" w:rsidRDefault="00EB5F78" w:rsidP="00EB5F78">
            <w:pPr>
              <w:jc w:val="center"/>
              <w:rPr>
                <w:rFonts w:ascii="Times New Roman" w:hAnsi="Times New Roman" w:cs="Times New Roman"/>
              </w:rPr>
            </w:pPr>
            <w:r w:rsidRPr="00CA16B2">
              <w:rPr>
                <w:rFonts w:ascii="Times New Roman" w:hAnsi="Times New Roman" w:cs="Times New Roman"/>
              </w:rPr>
              <w:t>8,053</w:t>
            </w:r>
          </w:p>
        </w:tc>
        <w:tc>
          <w:tcPr>
            <w:tcW w:w="2268" w:type="dxa"/>
            <w:shd w:val="clear" w:color="auto" w:fill="auto"/>
          </w:tcPr>
          <w:p w:rsidR="00EB5F78" w:rsidRPr="00E329ED" w:rsidRDefault="00EB5F78" w:rsidP="00EB5F78">
            <w:pPr>
              <w:jc w:val="center"/>
              <w:rPr>
                <w:sz w:val="16"/>
                <w:szCs w:val="16"/>
              </w:rPr>
            </w:pPr>
            <w:r w:rsidRPr="00E329ED">
              <w:rPr>
                <w:sz w:val="16"/>
                <w:szCs w:val="16"/>
              </w:rPr>
              <w:t>41-227-554 ОП МП 41-227-554Г-0</w:t>
            </w:r>
            <w:r>
              <w:rPr>
                <w:sz w:val="16"/>
                <w:szCs w:val="16"/>
              </w:rPr>
              <w:t>27</w:t>
            </w:r>
          </w:p>
        </w:tc>
        <w:tc>
          <w:tcPr>
            <w:tcW w:w="1134" w:type="dxa"/>
            <w:shd w:val="clear" w:color="auto" w:fill="auto"/>
          </w:tcPr>
          <w:p w:rsidR="00EB5F78" w:rsidRPr="00E329ED" w:rsidRDefault="00EB5F78" w:rsidP="00EB5F78">
            <w:pPr>
              <w:jc w:val="center"/>
              <w:rPr>
                <w:sz w:val="28"/>
                <w:szCs w:val="28"/>
              </w:rPr>
            </w:pPr>
            <w:r w:rsidRPr="00E329ED">
              <w:rPr>
                <w:sz w:val="16"/>
                <w:szCs w:val="16"/>
              </w:rPr>
              <w:t>41-227-554Г-0</w:t>
            </w:r>
            <w:r>
              <w:rPr>
                <w:sz w:val="16"/>
                <w:szCs w:val="16"/>
              </w:rPr>
              <w:t>27</w:t>
            </w:r>
          </w:p>
        </w:tc>
        <w:tc>
          <w:tcPr>
            <w:tcW w:w="2079" w:type="dxa"/>
            <w:shd w:val="clear" w:color="auto" w:fill="auto"/>
          </w:tcPr>
          <w:p w:rsidR="00EB5F78" w:rsidRDefault="00EB5F78"/>
        </w:tc>
      </w:tr>
      <w:tr w:rsidR="00EB5F78" w:rsidTr="00EB5F78">
        <w:trPr>
          <w:gridAfter w:val="1"/>
          <w:wAfter w:w="48" w:type="dxa"/>
        </w:trPr>
        <w:tc>
          <w:tcPr>
            <w:tcW w:w="2802" w:type="dxa"/>
            <w:gridSpan w:val="2"/>
            <w:shd w:val="clear" w:color="auto" w:fill="auto"/>
            <w:vAlign w:val="bottom"/>
          </w:tcPr>
          <w:p w:rsidR="00EB5F78" w:rsidRPr="00CA16B2" w:rsidRDefault="00EB5F78" w:rsidP="00EB5F78">
            <w:pPr>
              <w:jc w:val="right"/>
              <w:rPr>
                <w:rFonts w:ascii="Times New Roman" w:hAnsi="Times New Roman" w:cs="Times New Roman"/>
                <w:b/>
              </w:rPr>
            </w:pPr>
            <w:r w:rsidRPr="00CA16B2">
              <w:rPr>
                <w:rFonts w:ascii="Times New Roman" w:hAnsi="Times New Roman" w:cs="Times New Roman"/>
                <w:b/>
              </w:rPr>
              <w:t>ИТОГО:</w:t>
            </w:r>
          </w:p>
        </w:tc>
        <w:tc>
          <w:tcPr>
            <w:tcW w:w="1275" w:type="dxa"/>
            <w:shd w:val="clear" w:color="auto" w:fill="auto"/>
            <w:vAlign w:val="bottom"/>
          </w:tcPr>
          <w:p w:rsidR="00EB5F78" w:rsidRPr="00CA16B2" w:rsidRDefault="00EB5F78" w:rsidP="00EB5F78">
            <w:pPr>
              <w:jc w:val="center"/>
              <w:rPr>
                <w:rFonts w:ascii="Times New Roman" w:hAnsi="Times New Roman" w:cs="Times New Roman"/>
                <w:b/>
              </w:rPr>
            </w:pPr>
            <w:r w:rsidRPr="00CA16B2">
              <w:rPr>
                <w:rFonts w:ascii="Times New Roman" w:hAnsi="Times New Roman" w:cs="Times New Roman"/>
                <w:b/>
              </w:rPr>
              <w:t>29,46</w:t>
            </w:r>
          </w:p>
        </w:tc>
        <w:tc>
          <w:tcPr>
            <w:tcW w:w="2268" w:type="dxa"/>
            <w:shd w:val="clear" w:color="auto" w:fill="auto"/>
          </w:tcPr>
          <w:p w:rsidR="00EB5F78" w:rsidRPr="00E329ED" w:rsidRDefault="00EB5F78" w:rsidP="00EB5F78">
            <w:pPr>
              <w:jc w:val="center"/>
              <w:rPr>
                <w:sz w:val="16"/>
                <w:szCs w:val="16"/>
              </w:rPr>
            </w:pPr>
          </w:p>
        </w:tc>
        <w:tc>
          <w:tcPr>
            <w:tcW w:w="1134" w:type="dxa"/>
            <w:shd w:val="clear" w:color="auto" w:fill="auto"/>
          </w:tcPr>
          <w:p w:rsidR="00EB5F78" w:rsidRPr="00E329ED" w:rsidRDefault="00EB5F78" w:rsidP="00EB5F78">
            <w:pPr>
              <w:jc w:val="center"/>
              <w:rPr>
                <w:sz w:val="16"/>
                <w:szCs w:val="16"/>
              </w:rPr>
            </w:pPr>
          </w:p>
        </w:tc>
        <w:tc>
          <w:tcPr>
            <w:tcW w:w="2079" w:type="dxa"/>
            <w:shd w:val="clear" w:color="auto" w:fill="auto"/>
          </w:tcPr>
          <w:p w:rsidR="00EB5F78" w:rsidRDefault="00EB5F78"/>
        </w:tc>
      </w:tr>
    </w:tbl>
    <w:p w:rsidR="00EB5F78" w:rsidRDefault="00EB5F78" w:rsidP="005176A8">
      <w:pPr>
        <w:keepNext/>
        <w:keepLines/>
        <w:tabs>
          <w:tab w:val="left" w:pos="8456"/>
        </w:tabs>
        <w:spacing w:after="0" w:line="276" w:lineRule="auto"/>
        <w:jc w:val="both"/>
      </w:pPr>
    </w:p>
    <w:p w:rsidR="00234EA3" w:rsidRDefault="00A548C9" w:rsidP="005176A8">
      <w:pPr>
        <w:widowControl w:val="0"/>
        <w:spacing w:before="120"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Сеть дорог в посёлке Св</w:t>
      </w:r>
      <w:r w:rsidR="00FC1717">
        <w:rPr>
          <w:rFonts w:ascii="Times New Roman" w:hAnsi="Times New Roman" w:cs="Times New Roman"/>
          <w:bCs/>
          <w:color w:val="000000"/>
          <w:sz w:val="24"/>
          <w:szCs w:val="28"/>
        </w:rPr>
        <w:t>ирьстрой представлена на рисунках</w:t>
      </w:r>
      <w:r w:rsidR="008065E1">
        <w:rPr>
          <w:rFonts w:ascii="Times New Roman" w:hAnsi="Times New Roman" w:cs="Times New Roman"/>
          <w:bCs/>
          <w:color w:val="000000"/>
          <w:sz w:val="24"/>
          <w:szCs w:val="28"/>
        </w:rPr>
        <w:t>5</w:t>
      </w:r>
      <w:r w:rsidR="00FC1717">
        <w:rPr>
          <w:rFonts w:ascii="Times New Roman" w:hAnsi="Times New Roman" w:cs="Times New Roman"/>
          <w:bCs/>
          <w:color w:val="000000"/>
          <w:sz w:val="24"/>
          <w:szCs w:val="28"/>
        </w:rPr>
        <w:t xml:space="preserve"> и </w:t>
      </w:r>
      <w:r w:rsidR="008065E1">
        <w:rPr>
          <w:rFonts w:ascii="Times New Roman" w:hAnsi="Times New Roman" w:cs="Times New Roman"/>
          <w:bCs/>
          <w:color w:val="000000"/>
          <w:sz w:val="24"/>
          <w:szCs w:val="28"/>
        </w:rPr>
        <w:t>6</w:t>
      </w:r>
      <w:r>
        <w:rPr>
          <w:rFonts w:ascii="Times New Roman" w:hAnsi="Times New Roman" w:cs="Times New Roman"/>
          <w:bCs/>
          <w:color w:val="000000"/>
          <w:sz w:val="24"/>
          <w:szCs w:val="28"/>
        </w:rPr>
        <w:t>.</w:t>
      </w:r>
    </w:p>
    <w:p w:rsidR="00BE3A15" w:rsidRDefault="00BE3A15" w:rsidP="00A548C9">
      <w:pPr>
        <w:spacing w:after="0" w:line="360" w:lineRule="auto"/>
        <w:ind w:firstLine="709"/>
        <w:jc w:val="both"/>
        <w:rPr>
          <w:rFonts w:ascii="Times New Roman" w:hAnsi="Times New Roman" w:cs="Times New Roman"/>
          <w:bCs/>
          <w:color w:val="000000"/>
          <w:sz w:val="24"/>
          <w:szCs w:val="28"/>
        </w:rPr>
      </w:pPr>
    </w:p>
    <w:p w:rsidR="00BE3A15" w:rsidRDefault="00BE3A15" w:rsidP="00A548C9">
      <w:pPr>
        <w:spacing w:after="0" w:line="360" w:lineRule="auto"/>
        <w:ind w:firstLine="709"/>
        <w:jc w:val="both"/>
        <w:rPr>
          <w:rFonts w:ascii="Times New Roman" w:hAnsi="Times New Roman" w:cs="Times New Roman"/>
          <w:bCs/>
          <w:color w:val="000000"/>
          <w:sz w:val="24"/>
          <w:szCs w:val="28"/>
        </w:rPr>
        <w:sectPr w:rsidR="00BE3A15">
          <w:pgSz w:w="11906" w:h="16838"/>
          <w:pgMar w:top="1134" w:right="850" w:bottom="1134" w:left="1701" w:header="708" w:footer="708" w:gutter="0"/>
          <w:cols w:space="708"/>
          <w:docGrid w:linePitch="360"/>
        </w:sectPr>
      </w:pPr>
    </w:p>
    <w:p w:rsidR="00A548C9" w:rsidRDefault="00A548C9" w:rsidP="00A548C9">
      <w:pPr>
        <w:spacing w:after="0" w:line="360" w:lineRule="auto"/>
        <w:ind w:firstLine="709"/>
        <w:jc w:val="both"/>
        <w:rPr>
          <w:rFonts w:ascii="Times New Roman" w:hAnsi="Times New Roman" w:cs="Times New Roman"/>
          <w:bCs/>
          <w:color w:val="000000"/>
          <w:sz w:val="24"/>
          <w:szCs w:val="28"/>
        </w:rPr>
      </w:pPr>
    </w:p>
    <w:p w:rsidR="00A548C9" w:rsidRDefault="00A548C9" w:rsidP="00A548C9">
      <w:pPr>
        <w:keepNext/>
        <w:spacing w:after="0" w:line="360" w:lineRule="auto"/>
        <w:ind w:firstLine="709"/>
        <w:jc w:val="both"/>
      </w:pPr>
      <w:r>
        <w:rPr>
          <w:noProof/>
          <w:lang w:eastAsia="ru-RU"/>
        </w:rPr>
        <w:drawing>
          <wp:inline distT="0" distB="0" distL="0" distR="0">
            <wp:extent cx="9072880" cy="10146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9072880" cy="10146665"/>
                    </a:xfrm>
                    <a:prstGeom prst="rect">
                      <a:avLst/>
                    </a:prstGeom>
                  </pic:spPr>
                </pic:pic>
              </a:graphicData>
            </a:graphic>
          </wp:inline>
        </w:drawing>
      </w:r>
    </w:p>
    <w:p w:rsidR="00A548C9" w:rsidRPr="00A548C9" w:rsidRDefault="00A548C9" w:rsidP="00A548C9">
      <w:pPr>
        <w:pStyle w:val="a4"/>
        <w:jc w:val="center"/>
        <w:rPr>
          <w:rFonts w:ascii="Times New Roman" w:hAnsi="Times New Roman" w:cs="Times New Roman"/>
          <w:b/>
          <w:bCs/>
          <w:i w:val="0"/>
          <w:color w:val="000000" w:themeColor="text1"/>
          <w:sz w:val="24"/>
          <w:szCs w:val="24"/>
        </w:rPr>
      </w:pPr>
      <w:r w:rsidRPr="00A548C9">
        <w:rPr>
          <w:rFonts w:ascii="Times New Roman" w:hAnsi="Times New Roman" w:cs="Times New Roman"/>
          <w:b/>
          <w:i w:val="0"/>
          <w:color w:val="000000" w:themeColor="text1"/>
          <w:sz w:val="24"/>
          <w:szCs w:val="24"/>
        </w:rPr>
        <w:t xml:space="preserve">Рисунок </w:t>
      </w:r>
      <w:r w:rsidR="00200195" w:rsidRPr="00A548C9">
        <w:rPr>
          <w:rFonts w:ascii="Times New Roman" w:hAnsi="Times New Roman" w:cs="Times New Roman"/>
          <w:b/>
          <w:i w:val="0"/>
          <w:color w:val="000000" w:themeColor="text1"/>
          <w:sz w:val="24"/>
          <w:szCs w:val="24"/>
        </w:rPr>
        <w:fldChar w:fldCharType="begin"/>
      </w:r>
      <w:r w:rsidRPr="00A548C9">
        <w:rPr>
          <w:rFonts w:ascii="Times New Roman" w:hAnsi="Times New Roman" w:cs="Times New Roman"/>
          <w:b/>
          <w:i w:val="0"/>
          <w:color w:val="000000" w:themeColor="text1"/>
          <w:sz w:val="24"/>
          <w:szCs w:val="24"/>
        </w:rPr>
        <w:instrText xml:space="preserve"> SEQ Рисунок \* ARABIC </w:instrText>
      </w:r>
      <w:r w:rsidR="00200195" w:rsidRPr="00A548C9">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5</w:t>
      </w:r>
      <w:r w:rsidR="00200195" w:rsidRPr="00A548C9">
        <w:rPr>
          <w:rFonts w:ascii="Times New Roman" w:hAnsi="Times New Roman" w:cs="Times New Roman"/>
          <w:b/>
          <w:i w:val="0"/>
          <w:color w:val="000000" w:themeColor="text1"/>
          <w:sz w:val="24"/>
          <w:szCs w:val="24"/>
        </w:rPr>
        <w:fldChar w:fldCharType="end"/>
      </w:r>
      <w:r w:rsidRPr="00A548C9">
        <w:rPr>
          <w:rFonts w:ascii="Times New Roman" w:hAnsi="Times New Roman" w:cs="Times New Roman"/>
          <w:b/>
          <w:i w:val="0"/>
          <w:color w:val="000000" w:themeColor="text1"/>
          <w:sz w:val="24"/>
          <w:szCs w:val="24"/>
        </w:rPr>
        <w:t xml:space="preserve"> – Сеть дорог в посёлке Свирьстрой</w:t>
      </w:r>
    </w:p>
    <w:p w:rsidR="00A548C9" w:rsidRDefault="00A548C9"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A548C9">
      <w:pPr>
        <w:spacing w:after="0" w:line="360" w:lineRule="auto"/>
        <w:ind w:firstLine="709"/>
        <w:jc w:val="both"/>
        <w:rPr>
          <w:rFonts w:ascii="Times New Roman" w:hAnsi="Times New Roman" w:cs="Times New Roman"/>
          <w:bCs/>
          <w:color w:val="000000"/>
          <w:sz w:val="24"/>
          <w:szCs w:val="28"/>
        </w:rPr>
      </w:pPr>
    </w:p>
    <w:p w:rsidR="00FC1717" w:rsidRDefault="00FC1717" w:rsidP="00FC1717">
      <w:pPr>
        <w:keepNext/>
        <w:spacing w:after="0" w:line="360" w:lineRule="auto"/>
        <w:jc w:val="center"/>
      </w:pPr>
      <w:r>
        <w:rPr>
          <w:noProof/>
          <w:lang w:eastAsia="ru-RU"/>
        </w:rPr>
        <w:drawing>
          <wp:inline distT="0" distB="0" distL="0" distR="0">
            <wp:extent cx="8276190" cy="874285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76190" cy="8742857"/>
                    </a:xfrm>
                    <a:prstGeom prst="rect">
                      <a:avLst/>
                    </a:prstGeom>
                  </pic:spPr>
                </pic:pic>
              </a:graphicData>
            </a:graphic>
          </wp:inline>
        </w:drawing>
      </w:r>
    </w:p>
    <w:p w:rsidR="00FC1717" w:rsidRPr="00FC1717" w:rsidRDefault="00FC1717" w:rsidP="00FC1717">
      <w:pPr>
        <w:pStyle w:val="a4"/>
        <w:spacing w:after="0" w:line="276" w:lineRule="auto"/>
        <w:jc w:val="center"/>
        <w:rPr>
          <w:rFonts w:ascii="Times New Roman" w:hAnsi="Times New Roman" w:cs="Times New Roman"/>
          <w:b/>
          <w:bCs/>
          <w:i w:val="0"/>
          <w:color w:val="000000" w:themeColor="text1"/>
          <w:sz w:val="24"/>
          <w:szCs w:val="24"/>
        </w:rPr>
      </w:pPr>
      <w:r w:rsidRPr="00FC1717">
        <w:rPr>
          <w:rFonts w:ascii="Times New Roman" w:hAnsi="Times New Roman" w:cs="Times New Roman"/>
          <w:b/>
          <w:i w:val="0"/>
          <w:color w:val="000000" w:themeColor="text1"/>
          <w:sz w:val="24"/>
          <w:szCs w:val="24"/>
        </w:rPr>
        <w:t xml:space="preserve">Рисунок </w:t>
      </w:r>
      <w:r w:rsidR="00200195" w:rsidRPr="00FC1717">
        <w:rPr>
          <w:rFonts w:ascii="Times New Roman" w:hAnsi="Times New Roman" w:cs="Times New Roman"/>
          <w:b/>
          <w:i w:val="0"/>
          <w:color w:val="000000" w:themeColor="text1"/>
          <w:sz w:val="24"/>
          <w:szCs w:val="24"/>
        </w:rPr>
        <w:fldChar w:fldCharType="begin"/>
      </w:r>
      <w:r w:rsidRPr="00FC1717">
        <w:rPr>
          <w:rFonts w:ascii="Times New Roman" w:hAnsi="Times New Roman" w:cs="Times New Roman"/>
          <w:b/>
          <w:i w:val="0"/>
          <w:color w:val="000000" w:themeColor="text1"/>
          <w:sz w:val="24"/>
          <w:szCs w:val="24"/>
        </w:rPr>
        <w:instrText xml:space="preserve"> SEQ Рисунок \* ARABIC </w:instrText>
      </w:r>
      <w:r w:rsidR="00200195" w:rsidRPr="00FC1717">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6</w:t>
      </w:r>
      <w:r w:rsidR="00200195" w:rsidRPr="00FC171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 Карта дорог в г. п. Свирьстрой</w:t>
      </w:r>
    </w:p>
    <w:p w:rsidR="00A548C9" w:rsidRDefault="00A548C9" w:rsidP="00A548C9">
      <w:pPr>
        <w:spacing w:after="0" w:line="360" w:lineRule="auto"/>
        <w:ind w:firstLine="709"/>
        <w:jc w:val="both"/>
        <w:rPr>
          <w:rFonts w:ascii="Times New Roman" w:hAnsi="Times New Roman" w:cs="Times New Roman"/>
          <w:bCs/>
          <w:color w:val="000000"/>
          <w:sz w:val="24"/>
          <w:szCs w:val="28"/>
        </w:rPr>
      </w:pPr>
    </w:p>
    <w:p w:rsidR="00A548C9" w:rsidRDefault="00A548C9" w:rsidP="00A548C9">
      <w:pPr>
        <w:spacing w:after="0" w:line="360" w:lineRule="auto"/>
        <w:ind w:firstLine="709"/>
        <w:jc w:val="both"/>
        <w:rPr>
          <w:rFonts w:ascii="Times New Roman" w:hAnsi="Times New Roman" w:cs="Times New Roman"/>
          <w:bCs/>
          <w:color w:val="000000"/>
          <w:sz w:val="24"/>
          <w:szCs w:val="28"/>
        </w:rPr>
        <w:sectPr w:rsidR="00A548C9" w:rsidSect="00A548C9">
          <w:pgSz w:w="16839" w:h="23814" w:code="8"/>
          <w:pgMar w:top="1134" w:right="850" w:bottom="1134" w:left="1701" w:header="708" w:footer="708" w:gutter="0"/>
          <w:cols w:space="708"/>
          <w:docGrid w:linePitch="360"/>
        </w:sectPr>
      </w:pP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3" w:name="_Toc496092141"/>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нализ состава парка транспортных средств и уровня автомобилизации </w:t>
      </w:r>
      <w:r w:rsidR="00EC2154" w:rsidRPr="00AA65F6">
        <w:rPr>
          <w:rFonts w:ascii="Times New Roman" w:hAnsi="Times New Roman" w:cs="Times New Roman"/>
          <w:b/>
          <w:sz w:val="24"/>
          <w:szCs w:val="24"/>
        </w:rPr>
        <w:t>в городском поселении,</w:t>
      </w:r>
      <w:r w:rsidR="00234EA3" w:rsidRPr="00AA65F6">
        <w:rPr>
          <w:rFonts w:ascii="Times New Roman" w:hAnsi="Times New Roman" w:cs="Times New Roman"/>
          <w:b/>
          <w:sz w:val="24"/>
          <w:szCs w:val="24"/>
        </w:rPr>
        <w:t xml:space="preserve"> обеспеченность парковками (парковочными</w:t>
      </w:r>
      <w:r w:rsidR="00AA65F6">
        <w:rPr>
          <w:rFonts w:ascii="Times New Roman" w:hAnsi="Times New Roman" w:cs="Times New Roman"/>
          <w:b/>
          <w:sz w:val="24"/>
          <w:szCs w:val="24"/>
        </w:rPr>
        <w:t>местами)</w:t>
      </w:r>
      <w:bookmarkEnd w:id="63"/>
    </w:p>
    <w:p w:rsidR="00750A17" w:rsidRDefault="00750A17" w:rsidP="00AA65F6">
      <w:pPr>
        <w:widowControl w:val="0"/>
        <w:spacing w:before="120"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Автомобильный парк Свирьстройского городского поселения представлен личным автотранспортом – легковыми (в большинстве своём) и грузовыми автомобилями. Данные о количестве автомобилей в Свирьстройском городском поселении отсутствуют.</w:t>
      </w:r>
    </w:p>
    <w:p w:rsidR="00514BE7" w:rsidRDefault="00750A17" w:rsidP="00750A17">
      <w:pPr>
        <w:widowControl w:val="0"/>
        <w:spacing w:after="0" w:line="360" w:lineRule="auto"/>
        <w:ind w:firstLine="709"/>
        <w:jc w:val="both"/>
        <w:rPr>
          <w:rFonts w:ascii="Times New Roman" w:hAnsi="Times New Roman" w:cs="Times New Roman"/>
          <w:bCs/>
          <w:color w:val="000000"/>
          <w:sz w:val="24"/>
          <w:szCs w:val="28"/>
        </w:rPr>
      </w:pPr>
      <w:r w:rsidRPr="00AA65F6">
        <w:rPr>
          <w:rFonts w:ascii="Times New Roman" w:hAnsi="Times New Roman" w:cs="Times New Roman"/>
          <w:bCs/>
          <w:color w:val="000000"/>
          <w:sz w:val="24"/>
          <w:szCs w:val="28"/>
        </w:rPr>
        <w:t xml:space="preserve">Стоянки автотранспорта на территории населенного пункта не организованы. </w:t>
      </w:r>
      <w:r w:rsidRPr="00750A17">
        <w:rPr>
          <w:rFonts w:ascii="Times New Roman" w:hAnsi="Times New Roman" w:cs="Times New Roman"/>
          <w:bCs/>
          <w:color w:val="000000"/>
          <w:sz w:val="24"/>
          <w:szCs w:val="28"/>
        </w:rPr>
        <w:t xml:space="preserve">Хранение автотранспорта на территории </w:t>
      </w:r>
      <w:r>
        <w:rPr>
          <w:rFonts w:ascii="Times New Roman" w:hAnsi="Times New Roman" w:cs="Times New Roman"/>
          <w:bCs/>
          <w:color w:val="000000"/>
          <w:sz w:val="24"/>
          <w:szCs w:val="28"/>
        </w:rPr>
        <w:t>Свирьстройского городского поселения</w:t>
      </w:r>
      <w:r w:rsidRPr="00750A17">
        <w:rPr>
          <w:rFonts w:ascii="Times New Roman" w:hAnsi="Times New Roman" w:cs="Times New Roman"/>
          <w:bCs/>
          <w:color w:val="000000"/>
          <w:sz w:val="24"/>
          <w:szCs w:val="28"/>
        </w:rPr>
        <w:t xml:space="preserve"> осуществляется на придомовых участках жителей поселения.</w:t>
      </w:r>
      <w:r w:rsidR="00AA65F6" w:rsidRPr="00AA65F6">
        <w:rPr>
          <w:rFonts w:ascii="Times New Roman" w:hAnsi="Times New Roman" w:cs="Times New Roman"/>
          <w:bCs/>
          <w:color w:val="000000"/>
          <w:sz w:val="24"/>
          <w:szCs w:val="28"/>
        </w:rPr>
        <w:t>Фактически сложившиеся придомовые парковочные места – 3 площадк</w:t>
      </w:r>
      <w:r w:rsidR="001D475A">
        <w:rPr>
          <w:rFonts w:ascii="Times New Roman" w:hAnsi="Times New Roman" w:cs="Times New Roman"/>
          <w:bCs/>
          <w:color w:val="000000"/>
          <w:sz w:val="24"/>
          <w:szCs w:val="28"/>
        </w:rPr>
        <w:t>и общей площадью 0,12 гектара,</w:t>
      </w:r>
      <w:r w:rsidR="00AA65F6" w:rsidRPr="00AA65F6">
        <w:rPr>
          <w:rFonts w:ascii="Times New Roman" w:hAnsi="Times New Roman" w:cs="Times New Roman"/>
          <w:bCs/>
          <w:color w:val="000000"/>
          <w:sz w:val="24"/>
          <w:szCs w:val="28"/>
        </w:rPr>
        <w:t xml:space="preserve"> расположенные у двух многоквартирных пятиэтажных домов по ул. Парковая д.15 и д.17, используются жителями указанных домов.</w:t>
      </w:r>
    </w:p>
    <w:p w:rsidR="00750A17" w:rsidRPr="00750A17" w:rsidRDefault="00750A17" w:rsidP="00750A17">
      <w:pPr>
        <w:widowControl w:val="0"/>
        <w:spacing w:after="0" w:line="360" w:lineRule="auto"/>
        <w:ind w:firstLine="709"/>
        <w:jc w:val="both"/>
        <w:rPr>
          <w:rFonts w:ascii="Times New Roman" w:hAnsi="Times New Roman" w:cs="Times New Roman"/>
          <w:bCs/>
          <w:color w:val="000000"/>
          <w:sz w:val="24"/>
          <w:szCs w:val="28"/>
        </w:rPr>
      </w:pPr>
      <w:r w:rsidRPr="00750A17">
        <w:rPr>
          <w:rFonts w:ascii="Times New Roman" w:hAnsi="Times New Roman" w:cs="Times New Roman"/>
          <w:bCs/>
          <w:color w:val="000000"/>
          <w:sz w:val="24"/>
          <w:szCs w:val="28"/>
        </w:rPr>
        <w:t>Организация парковочных мест для временной стоянки автомобилей предусмотрена у здания местной Администрации, зданий объектов торговли и центр</w:t>
      </w:r>
      <w:r>
        <w:rPr>
          <w:rFonts w:ascii="Times New Roman" w:hAnsi="Times New Roman" w:cs="Times New Roman"/>
          <w:bCs/>
          <w:color w:val="000000"/>
          <w:sz w:val="24"/>
          <w:szCs w:val="28"/>
        </w:rPr>
        <w:t>а</w:t>
      </w:r>
      <w:r w:rsidRPr="00750A17">
        <w:rPr>
          <w:rFonts w:ascii="Times New Roman" w:hAnsi="Times New Roman" w:cs="Times New Roman"/>
          <w:bCs/>
          <w:color w:val="000000"/>
          <w:sz w:val="24"/>
          <w:szCs w:val="28"/>
        </w:rPr>
        <w:t xml:space="preserve"> досуга, из расчета 3–4 </w:t>
      </w:r>
      <w:proofErr w:type="spellStart"/>
      <w:r w:rsidRPr="00750A17">
        <w:rPr>
          <w:rFonts w:ascii="Times New Roman" w:hAnsi="Times New Roman" w:cs="Times New Roman"/>
          <w:bCs/>
          <w:color w:val="000000"/>
          <w:sz w:val="24"/>
          <w:szCs w:val="28"/>
        </w:rPr>
        <w:t>машиноместа</w:t>
      </w:r>
      <w:proofErr w:type="spellEnd"/>
      <w:r w:rsidRPr="00750A17">
        <w:rPr>
          <w:rFonts w:ascii="Times New Roman" w:hAnsi="Times New Roman" w:cs="Times New Roman"/>
          <w:bCs/>
          <w:color w:val="000000"/>
          <w:sz w:val="24"/>
          <w:szCs w:val="28"/>
        </w:rPr>
        <w:t xml:space="preserve">. Данная норма носит рекомендательный характер и представлена в таблице </w:t>
      </w:r>
      <w:r w:rsidR="001E4ACE">
        <w:rPr>
          <w:rFonts w:ascii="Times New Roman" w:hAnsi="Times New Roman" w:cs="Times New Roman"/>
          <w:bCs/>
          <w:color w:val="000000"/>
          <w:sz w:val="24"/>
          <w:szCs w:val="28"/>
        </w:rPr>
        <w:t>6.</w:t>
      </w:r>
    </w:p>
    <w:p w:rsidR="00750A17" w:rsidRPr="00750A17" w:rsidRDefault="00750A17" w:rsidP="00750A17">
      <w:pPr>
        <w:widowControl w:val="0"/>
        <w:spacing w:after="0" w:line="360" w:lineRule="auto"/>
        <w:ind w:firstLine="709"/>
        <w:jc w:val="both"/>
        <w:rPr>
          <w:rFonts w:ascii="Times New Roman" w:hAnsi="Times New Roman" w:cs="Times New Roman"/>
          <w:bCs/>
          <w:color w:val="000000"/>
          <w:sz w:val="24"/>
          <w:szCs w:val="28"/>
        </w:rPr>
      </w:pPr>
      <w:r w:rsidRPr="00750A17">
        <w:rPr>
          <w:rFonts w:ascii="Times New Roman" w:hAnsi="Times New Roman" w:cs="Times New Roman"/>
          <w:bCs/>
          <w:color w:val="000000"/>
          <w:sz w:val="24"/>
          <w:szCs w:val="28"/>
        </w:rPr>
        <w:t>Согласно Федерального закона №181 от 24.11.1995 «О социальной защите инвалидов в Российской Федерации» для парковки специальных автотранспортных средств инвалидов выделяется не менее 10 процентов мест (но не менее одного места). Указанные места для парковки не должны занимать иные транспортные средства.</w:t>
      </w:r>
    </w:p>
    <w:p w:rsidR="00750A17" w:rsidRPr="00750A17" w:rsidRDefault="00750A17" w:rsidP="00750A17">
      <w:pPr>
        <w:widowControl w:val="0"/>
        <w:spacing w:after="0" w:line="360" w:lineRule="auto"/>
        <w:ind w:firstLine="709"/>
        <w:jc w:val="both"/>
        <w:rPr>
          <w:rFonts w:ascii="Times New Roman" w:hAnsi="Times New Roman" w:cs="Times New Roman"/>
          <w:bCs/>
          <w:color w:val="000000"/>
          <w:sz w:val="24"/>
          <w:szCs w:val="28"/>
        </w:rPr>
      </w:pPr>
      <w:r w:rsidRPr="00750A17">
        <w:rPr>
          <w:rFonts w:ascii="Times New Roman" w:hAnsi="Times New Roman" w:cs="Times New Roman"/>
          <w:bCs/>
          <w:color w:val="000000"/>
          <w:sz w:val="24"/>
          <w:szCs w:val="28"/>
        </w:rPr>
        <w:t xml:space="preserve">Необходимое (рекомендательное) количество парковочных мест, согласно постановлению «Региональные нормативы Градостроительного проектирования Ленинградской области» Правительства Ленинградской области от 22 марта 2012 г. N 83 (в редакции от 26.08.2016 </w:t>
      </w:r>
      <w:hyperlink r:id="rId30" w:history="1">
        <w:r w:rsidRPr="00750A17">
          <w:rPr>
            <w:rFonts w:ascii="Times New Roman" w:hAnsi="Times New Roman" w:cs="Times New Roman"/>
            <w:bCs/>
            <w:color w:val="000000"/>
            <w:sz w:val="24"/>
            <w:szCs w:val="28"/>
          </w:rPr>
          <w:t>N 327</w:t>
        </w:r>
      </w:hyperlink>
      <w:r w:rsidR="001E4ACE">
        <w:rPr>
          <w:rFonts w:ascii="Times New Roman" w:hAnsi="Times New Roman" w:cs="Times New Roman"/>
          <w:bCs/>
          <w:color w:val="000000"/>
          <w:sz w:val="24"/>
          <w:szCs w:val="28"/>
        </w:rPr>
        <w:t xml:space="preserve">) </w:t>
      </w:r>
      <w:r w:rsidRPr="00750A17">
        <w:rPr>
          <w:rFonts w:ascii="Times New Roman" w:hAnsi="Times New Roman" w:cs="Times New Roman"/>
          <w:bCs/>
          <w:color w:val="000000"/>
          <w:sz w:val="24"/>
          <w:szCs w:val="28"/>
        </w:rPr>
        <w:t xml:space="preserve">для временной стоянки автомототранспорта у объектов инфраструктуры </w:t>
      </w:r>
      <w:r w:rsidR="008065E1">
        <w:rPr>
          <w:rFonts w:ascii="Times New Roman" w:hAnsi="Times New Roman" w:cs="Times New Roman"/>
          <w:bCs/>
          <w:color w:val="000000"/>
          <w:sz w:val="24"/>
          <w:szCs w:val="28"/>
        </w:rPr>
        <w:t>Свирьстройское городское поселение</w:t>
      </w:r>
      <w:r w:rsidRPr="00750A17">
        <w:rPr>
          <w:rFonts w:ascii="Times New Roman" w:hAnsi="Times New Roman" w:cs="Times New Roman"/>
          <w:bCs/>
          <w:color w:val="000000"/>
          <w:sz w:val="24"/>
          <w:szCs w:val="28"/>
        </w:rPr>
        <w:t xml:space="preserve"> представлено в таблице </w:t>
      </w:r>
      <w:r w:rsidR="008065E1">
        <w:rPr>
          <w:rFonts w:ascii="Times New Roman" w:hAnsi="Times New Roman" w:cs="Times New Roman"/>
          <w:bCs/>
          <w:color w:val="000000"/>
          <w:sz w:val="24"/>
          <w:szCs w:val="28"/>
        </w:rPr>
        <w:t>7</w:t>
      </w:r>
      <w:r w:rsidRPr="00750A17">
        <w:rPr>
          <w:rFonts w:ascii="Times New Roman" w:hAnsi="Times New Roman" w:cs="Times New Roman"/>
          <w:bCs/>
          <w:color w:val="000000"/>
          <w:sz w:val="24"/>
          <w:szCs w:val="28"/>
        </w:rPr>
        <w:t>.</w:t>
      </w:r>
    </w:p>
    <w:p w:rsidR="00750A17" w:rsidRPr="00750A17" w:rsidRDefault="00750A17" w:rsidP="001E4ACE">
      <w:pPr>
        <w:pStyle w:val="a4"/>
        <w:keepNext/>
        <w:spacing w:after="0" w:line="276" w:lineRule="auto"/>
        <w:jc w:val="both"/>
        <w:rPr>
          <w:rFonts w:ascii="Times New Roman" w:hAnsi="Times New Roman" w:cs="Times New Roman"/>
          <w:b/>
          <w:i w:val="0"/>
          <w:color w:val="000000" w:themeColor="text1"/>
          <w:sz w:val="24"/>
          <w:szCs w:val="24"/>
        </w:rPr>
      </w:pPr>
      <w:r w:rsidRPr="00750A17">
        <w:rPr>
          <w:rFonts w:ascii="Times New Roman" w:hAnsi="Times New Roman" w:cs="Times New Roman"/>
          <w:b/>
          <w:i w:val="0"/>
          <w:color w:val="000000" w:themeColor="text1"/>
          <w:sz w:val="24"/>
          <w:szCs w:val="24"/>
        </w:rPr>
        <w:t xml:space="preserve">Таблица </w:t>
      </w:r>
      <w:r w:rsidR="00200195" w:rsidRPr="00750A17">
        <w:rPr>
          <w:rFonts w:ascii="Times New Roman" w:hAnsi="Times New Roman" w:cs="Times New Roman"/>
          <w:b/>
          <w:i w:val="0"/>
          <w:color w:val="000000" w:themeColor="text1"/>
          <w:sz w:val="24"/>
          <w:szCs w:val="24"/>
        </w:rPr>
        <w:fldChar w:fldCharType="begin"/>
      </w:r>
      <w:r w:rsidRPr="00750A17">
        <w:rPr>
          <w:rFonts w:ascii="Times New Roman" w:hAnsi="Times New Roman" w:cs="Times New Roman"/>
          <w:b/>
          <w:i w:val="0"/>
          <w:color w:val="000000" w:themeColor="text1"/>
          <w:sz w:val="24"/>
          <w:szCs w:val="24"/>
        </w:rPr>
        <w:instrText xml:space="preserve"> SEQ Таблица \* ARABIC </w:instrText>
      </w:r>
      <w:r w:rsidR="00200195" w:rsidRPr="00750A17">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7</w:t>
      </w:r>
      <w:r w:rsidR="00200195" w:rsidRPr="00750A17">
        <w:rPr>
          <w:rFonts w:ascii="Times New Roman" w:hAnsi="Times New Roman" w:cs="Times New Roman"/>
          <w:b/>
          <w:i w:val="0"/>
          <w:color w:val="000000" w:themeColor="text1"/>
          <w:sz w:val="24"/>
          <w:szCs w:val="24"/>
        </w:rPr>
        <w:fldChar w:fldCharType="end"/>
      </w:r>
      <w:r w:rsidRPr="00750A17">
        <w:rPr>
          <w:rFonts w:ascii="Times New Roman" w:hAnsi="Times New Roman" w:cs="Times New Roman"/>
          <w:b/>
          <w:i w:val="0"/>
          <w:color w:val="000000" w:themeColor="text1"/>
          <w:sz w:val="24"/>
          <w:szCs w:val="24"/>
        </w:rPr>
        <w:t xml:space="preserve"> – </w:t>
      </w:r>
      <w:r w:rsidRPr="00750A17">
        <w:rPr>
          <w:rFonts w:ascii="Times New Roman" w:hAnsi="Times New Roman" w:cs="Times New Roman"/>
          <w:b/>
          <w:bCs/>
          <w:i w:val="0"/>
          <w:color w:val="000000" w:themeColor="text1"/>
          <w:sz w:val="24"/>
          <w:szCs w:val="24"/>
        </w:rPr>
        <w:t>Необходимое (рекомендательное) количество парковочных мест для временной стоянки автомототранспорта у объектов инфраструктуры</w:t>
      </w:r>
      <w:r w:rsidR="001E4ACE">
        <w:rPr>
          <w:rFonts w:ascii="Times New Roman" w:hAnsi="Times New Roman" w:cs="Times New Roman"/>
          <w:b/>
          <w:bCs/>
          <w:i w:val="0"/>
          <w:color w:val="000000" w:themeColor="text1"/>
          <w:sz w:val="24"/>
          <w:szCs w:val="24"/>
        </w:rPr>
        <w:t xml:space="preserve"> Свирьстройского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99"/>
        <w:gridCol w:w="2354"/>
        <w:gridCol w:w="2058"/>
      </w:tblGrid>
      <w:tr w:rsidR="00750A17" w:rsidRPr="00750A17" w:rsidTr="001E4ACE">
        <w:trPr>
          <w:tblHeader/>
        </w:trPr>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Здания и сооружения, рекреационные территории и объекты отдыха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Расчетная единица</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Количество машино-мест на расчетную единицу</w:t>
            </w:r>
          </w:p>
        </w:tc>
      </w:tr>
      <w:tr w:rsidR="00750A17" w:rsidRPr="00750A17" w:rsidTr="001E4ACE">
        <w:tc>
          <w:tcPr>
            <w:tcW w:w="9345"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Здания и сооружения</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Административно-общественные учреждения, кредитно-финансовые и юридические учреждения</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работающих</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38</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Промышленные предприятия</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работающих в двух смежных сменах</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Дошкольные организации</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 объект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По заданию на проектирование, но не менее 2</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Школы</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 объект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Предприятия бытового обслуживания</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30 кв. м общей площади</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Спортивные объекты</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мест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6</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Театры, цирки, кинотеатры, концертные залы, музеи, выставки</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мест или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29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Парки культуры и отдыха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13</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Рынки</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50 торговых мест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48</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Рестораны и кафе общегородского значения, клубы</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мест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29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Гостиницы</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мест</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15</w:t>
            </w:r>
          </w:p>
        </w:tc>
      </w:tr>
      <w:tr w:rsidR="00750A17" w:rsidRPr="00750A17" w:rsidTr="001E4ACE">
        <w:tc>
          <w:tcPr>
            <w:tcW w:w="9345"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Рекреационные территории и объекты отдыха</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Пляжи и парки в зонах отдыха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38</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Лесопарки и заповедники</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Базы кратковременного отдыха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29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Береговые базы маломерного флота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единовременных посетителей</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29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Дома отдыха и санатории, санатории-профилактории, базы отдыха предприятий и туристские базы</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отдыхающих и обслуживающего персонала</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Мотели и кемпинги</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По расчетной вместимости</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Предприятия общественного питания, торговли и коммунально-бытового обслуживания в зонах отдыха</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100 мест в залах или единовременных посетителей и персонала</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19</w:t>
            </w:r>
          </w:p>
        </w:tc>
      </w:tr>
      <w:tr w:rsidR="00750A17" w:rsidRPr="00750A17" w:rsidTr="001E4ACE">
        <w:tc>
          <w:tcPr>
            <w:tcW w:w="496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Садоводческие, огороднические, дачные объединения</w:t>
            </w:r>
          </w:p>
        </w:tc>
        <w:tc>
          <w:tcPr>
            <w:tcW w:w="233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10 участков</w:t>
            </w:r>
          </w:p>
        </w:tc>
        <w:tc>
          <w:tcPr>
            <w:tcW w:w="20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50A17" w:rsidRPr="00750A17" w:rsidRDefault="00750A17" w:rsidP="001E4ACE">
            <w:pPr>
              <w:spacing w:after="0" w:line="240" w:lineRule="auto"/>
              <w:jc w:val="center"/>
              <w:rPr>
                <w:rFonts w:ascii="Times New Roman" w:eastAsia="Times New Roman" w:hAnsi="Times New Roman" w:cs="Times New Roman"/>
                <w:spacing w:val="2"/>
                <w:sz w:val="20"/>
                <w:szCs w:val="20"/>
                <w:shd w:val="clear" w:color="auto" w:fill="FFFFFF"/>
              </w:rPr>
            </w:pPr>
            <w:r w:rsidRPr="00750A17">
              <w:rPr>
                <w:rFonts w:ascii="Times New Roman" w:eastAsia="Times New Roman" w:hAnsi="Times New Roman" w:cs="Times New Roman"/>
                <w:spacing w:val="2"/>
                <w:sz w:val="20"/>
                <w:szCs w:val="20"/>
                <w:shd w:val="clear" w:color="auto" w:fill="FFFFFF"/>
              </w:rPr>
              <w:t>19</w:t>
            </w:r>
          </w:p>
        </w:tc>
      </w:tr>
    </w:tbl>
    <w:p w:rsidR="00750A17" w:rsidRPr="00750A17" w:rsidRDefault="00750A17" w:rsidP="001B602B">
      <w:pPr>
        <w:spacing w:after="0" w:line="240" w:lineRule="auto"/>
        <w:jc w:val="both"/>
        <w:rPr>
          <w:rFonts w:ascii="Times New Roman" w:eastAsia="Times New Roman" w:hAnsi="Times New Roman" w:cs="Times New Roman"/>
        </w:rPr>
      </w:pPr>
      <w:r w:rsidRPr="00750A17">
        <w:rPr>
          <w:rFonts w:ascii="Times New Roman" w:eastAsia="Times New Roman" w:hAnsi="Times New Roman" w:cs="Times New Roman"/>
        </w:rPr>
        <w:t>Примечания:</w:t>
      </w:r>
    </w:p>
    <w:p w:rsidR="00750A17" w:rsidRPr="00750A17" w:rsidRDefault="00750A17" w:rsidP="00550643">
      <w:pPr>
        <w:spacing w:after="0" w:line="276" w:lineRule="auto"/>
        <w:ind w:right="-28"/>
        <w:jc w:val="both"/>
        <w:rPr>
          <w:rFonts w:ascii="Times New Roman" w:eastAsia="Times New Roman" w:hAnsi="Times New Roman" w:cs="Times New Roman"/>
        </w:rPr>
      </w:pPr>
      <w:r w:rsidRPr="00750A17">
        <w:rPr>
          <w:rFonts w:ascii="Times New Roman" w:eastAsia="Times New Roman" w:hAnsi="Times New Roman" w:cs="Times New Roman"/>
        </w:rPr>
        <w:t>1.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10-15%.</w:t>
      </w:r>
    </w:p>
    <w:p w:rsidR="00750A17" w:rsidRPr="00750A17" w:rsidRDefault="00750A17" w:rsidP="00550643">
      <w:pPr>
        <w:spacing w:after="0" w:line="276" w:lineRule="auto"/>
        <w:ind w:right="-28"/>
        <w:jc w:val="both"/>
        <w:rPr>
          <w:rFonts w:ascii="Times New Roman" w:eastAsia="Times New Roman" w:hAnsi="Times New Roman" w:cs="Times New Roman"/>
        </w:rPr>
      </w:pPr>
      <w:r w:rsidRPr="00750A17">
        <w:rPr>
          <w:rFonts w:ascii="Times New Roman" w:eastAsia="Times New Roman" w:hAnsi="Times New Roman" w:cs="Times New Roman"/>
        </w:rPr>
        <w:t>2. Количество машиномест на расчетную единицу, относящееся к предприятиям бытового обслуживания, торговым центрам, универмагам, магазинам с площадью торговых залов более 200 кв. м, рынкам, ресторанам и кафе общегородского значения, клубам, гостиницам, вокзалам</w:t>
      </w:r>
      <w:r w:rsidR="00105C7D" w:rsidRPr="00550643">
        <w:rPr>
          <w:rFonts w:ascii="Times New Roman" w:eastAsia="Times New Roman" w:hAnsi="Times New Roman" w:cs="Times New Roman"/>
        </w:rPr>
        <w:t xml:space="preserve"> всех видов транспорта (раздел «</w:t>
      </w:r>
      <w:r w:rsidRPr="00750A17">
        <w:rPr>
          <w:rFonts w:ascii="Times New Roman" w:eastAsia="Times New Roman" w:hAnsi="Times New Roman" w:cs="Times New Roman"/>
        </w:rPr>
        <w:t>Здания и сооружения</w:t>
      </w:r>
      <w:r w:rsidR="00105C7D" w:rsidRPr="00550643">
        <w:rPr>
          <w:rFonts w:ascii="Times New Roman" w:eastAsia="Times New Roman" w:hAnsi="Times New Roman" w:cs="Times New Roman"/>
        </w:rPr>
        <w:t>»</w:t>
      </w:r>
      <w:r w:rsidRPr="00750A17">
        <w:rPr>
          <w:rFonts w:ascii="Times New Roman" w:eastAsia="Times New Roman" w:hAnsi="Times New Roman" w:cs="Times New Roman"/>
        </w:rPr>
        <w:t>), является обязательным показателем, в остальных случаях указанный показатель является рекомендуемым.</w:t>
      </w:r>
    </w:p>
    <w:p w:rsidR="00750A17" w:rsidRPr="00AA65F6" w:rsidRDefault="00750A17" w:rsidP="00550643">
      <w:pPr>
        <w:spacing w:before="120" w:after="0" w:line="360" w:lineRule="auto"/>
        <w:ind w:firstLine="709"/>
        <w:jc w:val="both"/>
        <w:rPr>
          <w:rFonts w:ascii="Times New Roman" w:hAnsi="Times New Roman" w:cs="Times New Roman"/>
          <w:bCs/>
          <w:color w:val="000000"/>
          <w:sz w:val="24"/>
          <w:szCs w:val="28"/>
        </w:rPr>
      </w:pPr>
      <w:r w:rsidRPr="00750A17">
        <w:rPr>
          <w:rFonts w:ascii="Times New Roman" w:eastAsia="Times New Roman" w:hAnsi="Times New Roman" w:cs="Times New Roman"/>
          <w:sz w:val="24"/>
          <w:szCs w:val="24"/>
        </w:rPr>
        <w:t xml:space="preserve">Для жилищной застройки, постановлению </w:t>
      </w:r>
      <w:r w:rsidRPr="00750A17">
        <w:rPr>
          <w:rFonts w:ascii="Times New Roman" w:eastAsia="Times New Roman" w:hAnsi="Times New Roman" w:cs="Times New Roman"/>
          <w:spacing w:val="2"/>
          <w:sz w:val="24"/>
          <w:szCs w:val="24"/>
          <w:shd w:val="clear" w:color="auto" w:fill="FFFFFF"/>
        </w:rPr>
        <w:t xml:space="preserve">«Региональные нормативы Градостроительного проектирования Ленинградской области» </w:t>
      </w:r>
      <w:r w:rsidRPr="00750A17">
        <w:rPr>
          <w:rFonts w:ascii="Times New Roman" w:eastAsia="Times New Roman" w:hAnsi="Times New Roman" w:cs="Times New Roman"/>
          <w:sz w:val="24"/>
          <w:szCs w:val="24"/>
        </w:rPr>
        <w:t xml:space="preserve">Правительства Ленинградской области от 22 марта 2012 г. N 83 (в редакции от 26.08.2016 </w:t>
      </w:r>
      <w:hyperlink r:id="rId31" w:history="1">
        <w:r w:rsidRPr="00750A17">
          <w:rPr>
            <w:rFonts w:ascii="Times New Roman" w:eastAsia="Times New Roman" w:hAnsi="Times New Roman" w:cs="Times New Roman"/>
            <w:sz w:val="24"/>
            <w:szCs w:val="24"/>
          </w:rPr>
          <w:t>N 327</w:t>
        </w:r>
      </w:hyperlink>
      <w:r w:rsidRPr="00750A17">
        <w:rPr>
          <w:rFonts w:ascii="Times New Roman" w:eastAsia="Times New Roman" w:hAnsi="Times New Roman" w:cs="Times New Roman"/>
          <w:sz w:val="24"/>
          <w:szCs w:val="24"/>
        </w:rPr>
        <w:t xml:space="preserve">) : При застройке многоквартирными жилыми домами минимально допустимая обеспеченность населения, проживающего на территории микрорайона, квартала или другого элемента планировочной структуры, </w:t>
      </w:r>
      <w:proofErr w:type="spellStart"/>
      <w:r w:rsidRPr="00750A17">
        <w:rPr>
          <w:rFonts w:ascii="Times New Roman" w:eastAsia="Times New Roman" w:hAnsi="Times New Roman" w:cs="Times New Roman"/>
          <w:sz w:val="24"/>
          <w:szCs w:val="24"/>
        </w:rPr>
        <w:t>машиноместами</w:t>
      </w:r>
      <w:proofErr w:type="spellEnd"/>
      <w:r w:rsidRPr="00750A17">
        <w:rPr>
          <w:rFonts w:ascii="Times New Roman" w:eastAsia="Times New Roman" w:hAnsi="Times New Roman" w:cs="Times New Roman"/>
          <w:sz w:val="24"/>
          <w:szCs w:val="24"/>
        </w:rPr>
        <w:t xml:space="preserve"> для постоянного хранения индивидуальных легковых автомобилей, расположенными в границах данного микрорайона, квартала или другого элемента планировочной структуры, составляет не менее 70% парка автомобилей, для которых устанавливается максимально допустимый уровень территориальной доступности, или не менее 63% о</w:t>
      </w:r>
      <w:r w:rsidR="00105C7D">
        <w:rPr>
          <w:rFonts w:ascii="Times New Roman" w:eastAsia="Times New Roman" w:hAnsi="Times New Roman" w:cs="Times New Roman"/>
          <w:sz w:val="24"/>
          <w:szCs w:val="24"/>
        </w:rPr>
        <w:t>т расчетного парка автомобилей.</w:t>
      </w: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4" w:name="_Toc496092142"/>
      <w:r w:rsidRPr="00AA65F6">
        <w:rPr>
          <w:rFonts w:ascii="Times New Roman" w:hAnsi="Times New Roman" w:cs="Times New Roman"/>
          <w:b/>
          <w:sz w:val="24"/>
          <w:szCs w:val="24"/>
        </w:rPr>
        <w:t>Х</w:t>
      </w:r>
      <w:r w:rsidR="00234EA3" w:rsidRPr="00AA65F6">
        <w:rPr>
          <w:rFonts w:ascii="Times New Roman" w:hAnsi="Times New Roman" w:cs="Times New Roman"/>
          <w:b/>
          <w:sz w:val="24"/>
          <w:szCs w:val="24"/>
        </w:rPr>
        <w:t>арактеристик</w:t>
      </w:r>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 работы транспортных средств общего пользования,</w:t>
      </w:r>
      <w:r w:rsidR="00AA65F6">
        <w:rPr>
          <w:rFonts w:ascii="Times New Roman" w:hAnsi="Times New Roman" w:cs="Times New Roman"/>
          <w:b/>
          <w:sz w:val="24"/>
          <w:szCs w:val="24"/>
        </w:rPr>
        <w:t>включая анализ пассажиропотока</w:t>
      </w:r>
      <w:bookmarkEnd w:id="64"/>
    </w:p>
    <w:p w:rsidR="00105C7D" w:rsidRPr="00105C7D" w:rsidRDefault="00105C7D" w:rsidP="00105C7D">
      <w:pPr>
        <w:widowControl w:val="0"/>
        <w:spacing w:before="120" w:after="0" w:line="360" w:lineRule="auto"/>
        <w:ind w:firstLine="709"/>
        <w:jc w:val="both"/>
        <w:rPr>
          <w:rFonts w:ascii="Times New Roman" w:hAnsi="Times New Roman" w:cs="Times New Roman"/>
          <w:bCs/>
          <w:color w:val="000000"/>
          <w:sz w:val="24"/>
          <w:szCs w:val="28"/>
        </w:rPr>
      </w:pPr>
      <w:r w:rsidRPr="00105C7D">
        <w:rPr>
          <w:rFonts w:ascii="Times New Roman" w:hAnsi="Times New Roman" w:cs="Times New Roman"/>
          <w:bCs/>
          <w:color w:val="000000"/>
          <w:sz w:val="24"/>
          <w:szCs w:val="28"/>
        </w:rPr>
        <w:t>Пассажирский транспорт призван удовлетворять потребности населения в передвижениях, вызванные производственными, бытовыми, культурными связями.</w:t>
      </w:r>
    </w:p>
    <w:p w:rsidR="00105C7D" w:rsidRDefault="00105C7D" w:rsidP="00105C7D">
      <w:pPr>
        <w:widowControl w:val="0"/>
        <w:spacing w:after="0" w:line="360" w:lineRule="auto"/>
        <w:ind w:firstLine="709"/>
        <w:jc w:val="both"/>
        <w:rPr>
          <w:rFonts w:ascii="Times New Roman" w:hAnsi="Times New Roman" w:cs="Times New Roman"/>
          <w:bCs/>
          <w:color w:val="000000"/>
          <w:sz w:val="24"/>
          <w:szCs w:val="28"/>
        </w:rPr>
      </w:pPr>
      <w:r w:rsidRPr="00105C7D">
        <w:rPr>
          <w:rFonts w:ascii="Times New Roman" w:hAnsi="Times New Roman" w:cs="Times New Roman"/>
          <w:bCs/>
          <w:color w:val="000000"/>
          <w:sz w:val="24"/>
          <w:szCs w:val="28"/>
        </w:rPr>
        <w:t xml:space="preserve">Передвижение по территории </w:t>
      </w:r>
      <w:r>
        <w:rPr>
          <w:rFonts w:ascii="Times New Roman" w:hAnsi="Times New Roman" w:cs="Times New Roman"/>
          <w:bCs/>
          <w:color w:val="000000"/>
          <w:sz w:val="24"/>
          <w:szCs w:val="28"/>
        </w:rPr>
        <w:t>Свирьстройского городского поселения</w:t>
      </w:r>
      <w:r w:rsidRPr="00105C7D">
        <w:rPr>
          <w:rFonts w:ascii="Times New Roman" w:hAnsi="Times New Roman" w:cs="Times New Roman"/>
          <w:bCs/>
          <w:color w:val="000000"/>
          <w:sz w:val="24"/>
          <w:szCs w:val="28"/>
        </w:rPr>
        <w:t xml:space="preserve"> осуществляется с использованием личного транспорта, автобусами, либо пешком. Автобусное движение между населенными пунктами </w:t>
      </w:r>
      <w:r>
        <w:rPr>
          <w:rFonts w:ascii="Times New Roman" w:hAnsi="Times New Roman" w:cs="Times New Roman"/>
          <w:bCs/>
          <w:color w:val="000000"/>
          <w:sz w:val="24"/>
          <w:szCs w:val="28"/>
        </w:rPr>
        <w:t>Лодейнопольского района</w:t>
      </w:r>
      <w:r w:rsidRPr="00105C7D">
        <w:rPr>
          <w:rFonts w:ascii="Times New Roman" w:hAnsi="Times New Roman" w:cs="Times New Roman"/>
          <w:bCs/>
          <w:color w:val="000000"/>
          <w:sz w:val="24"/>
          <w:szCs w:val="28"/>
        </w:rPr>
        <w:t xml:space="preserve"> организовано пригородными маршрутами</w:t>
      </w:r>
      <w:r>
        <w:rPr>
          <w:rFonts w:ascii="Times New Roman" w:hAnsi="Times New Roman" w:cs="Times New Roman"/>
          <w:bCs/>
          <w:color w:val="000000"/>
          <w:sz w:val="24"/>
          <w:szCs w:val="28"/>
        </w:rPr>
        <w:t>.</w:t>
      </w:r>
    </w:p>
    <w:p w:rsidR="00105C7D" w:rsidRDefault="00105C7D" w:rsidP="00105C7D">
      <w:pPr>
        <w:widowControl w:val="0"/>
        <w:spacing w:after="0" w:line="360" w:lineRule="auto"/>
        <w:ind w:firstLine="709"/>
        <w:jc w:val="both"/>
        <w:rPr>
          <w:rFonts w:ascii="Times New Roman" w:hAnsi="Times New Roman" w:cs="Times New Roman"/>
          <w:bCs/>
          <w:color w:val="000000"/>
          <w:sz w:val="24"/>
          <w:szCs w:val="28"/>
        </w:rPr>
      </w:pPr>
      <w:r w:rsidRPr="00105C7D">
        <w:rPr>
          <w:rFonts w:ascii="Times New Roman" w:hAnsi="Times New Roman" w:cs="Times New Roman"/>
          <w:bCs/>
          <w:color w:val="000000"/>
          <w:sz w:val="24"/>
          <w:szCs w:val="28"/>
        </w:rPr>
        <w:t>Информация об объемах пассажирских перевозок необходимая для анализа пассажиропотока отсутствует.</w:t>
      </w:r>
    </w:p>
    <w:p w:rsidR="00817C22" w:rsidRPr="00817C22" w:rsidRDefault="00817C22" w:rsidP="00105C7D">
      <w:pPr>
        <w:widowControl w:val="0"/>
        <w:spacing w:after="0" w:line="360" w:lineRule="auto"/>
        <w:ind w:firstLine="709"/>
        <w:jc w:val="both"/>
        <w:rPr>
          <w:rFonts w:ascii="Times New Roman" w:hAnsi="Times New Roman" w:cs="Times New Roman"/>
          <w:bCs/>
          <w:color w:val="000000"/>
          <w:sz w:val="24"/>
          <w:szCs w:val="28"/>
        </w:rPr>
      </w:pPr>
      <w:r w:rsidRPr="00817C22">
        <w:rPr>
          <w:rFonts w:ascii="Times New Roman" w:hAnsi="Times New Roman" w:cs="Times New Roman"/>
          <w:bCs/>
          <w:color w:val="000000"/>
          <w:sz w:val="24"/>
          <w:szCs w:val="28"/>
        </w:rPr>
        <w:t>От автобусной станции в городе Лодейное Поле до городского поселка Свирьстрой осуществляются автобусные пассажирские перевозки:</w:t>
      </w:r>
    </w:p>
    <w:p w:rsidR="00817C22" w:rsidRPr="00817C22" w:rsidRDefault="00817C22" w:rsidP="00817C22">
      <w:pPr>
        <w:widowControl w:val="0"/>
        <w:spacing w:after="0" w:line="360" w:lineRule="auto"/>
        <w:ind w:firstLine="709"/>
        <w:jc w:val="both"/>
        <w:rPr>
          <w:rFonts w:ascii="Times New Roman" w:hAnsi="Times New Roman" w:cs="Times New Roman"/>
          <w:bCs/>
          <w:color w:val="000000"/>
          <w:sz w:val="24"/>
          <w:szCs w:val="28"/>
        </w:rPr>
      </w:pPr>
      <w:r w:rsidRPr="00817C22">
        <w:rPr>
          <w:rFonts w:ascii="Times New Roman" w:hAnsi="Times New Roman" w:cs="Times New Roman"/>
          <w:bCs/>
          <w:color w:val="000000"/>
          <w:sz w:val="24"/>
          <w:szCs w:val="28"/>
        </w:rPr>
        <w:t>- пригородным автобусным маршрутом № 81/87 «Лодейное Поле – Свирьстрой», время в пути 36 минут, 6 рейсов в день. Маршрут проходит через поселок Янега,</w:t>
      </w:r>
    </w:p>
    <w:p w:rsidR="00817C22" w:rsidRPr="00817C22" w:rsidRDefault="00817C22" w:rsidP="00817C22">
      <w:pPr>
        <w:widowControl w:val="0"/>
        <w:spacing w:after="0" w:line="360" w:lineRule="auto"/>
        <w:ind w:firstLine="709"/>
        <w:jc w:val="both"/>
        <w:rPr>
          <w:rFonts w:ascii="Times New Roman" w:hAnsi="Times New Roman" w:cs="Times New Roman"/>
          <w:bCs/>
          <w:color w:val="000000"/>
          <w:sz w:val="24"/>
          <w:szCs w:val="28"/>
        </w:rPr>
      </w:pPr>
      <w:r w:rsidRPr="00817C22">
        <w:rPr>
          <w:rFonts w:ascii="Times New Roman" w:hAnsi="Times New Roman" w:cs="Times New Roman"/>
          <w:bCs/>
          <w:color w:val="000000"/>
          <w:sz w:val="24"/>
          <w:szCs w:val="28"/>
        </w:rPr>
        <w:t>- транзитным межмуниципальный автобусный маршрутам «Лодейное Поле – Подпорожье» № 86 4 рейса в день, маршрут проходит через поселок Янега.</w:t>
      </w:r>
    </w:p>
    <w:p w:rsidR="00514BE7" w:rsidRDefault="00817C22" w:rsidP="00817C22">
      <w:pPr>
        <w:widowControl w:val="0"/>
        <w:spacing w:after="0" w:line="360" w:lineRule="auto"/>
        <w:ind w:firstLine="709"/>
        <w:jc w:val="both"/>
        <w:rPr>
          <w:rFonts w:ascii="Times New Roman" w:hAnsi="Times New Roman" w:cs="Times New Roman"/>
          <w:bCs/>
          <w:color w:val="000000"/>
          <w:sz w:val="24"/>
          <w:szCs w:val="28"/>
        </w:rPr>
      </w:pPr>
      <w:r w:rsidRPr="00817C22">
        <w:rPr>
          <w:rFonts w:ascii="Times New Roman" w:hAnsi="Times New Roman" w:cs="Times New Roman"/>
          <w:bCs/>
          <w:color w:val="000000"/>
          <w:sz w:val="24"/>
          <w:szCs w:val="28"/>
        </w:rPr>
        <w:t>По региональной автомобильной дороге «Лодейное Поле – Вытегра» проходят транзитные междугородные автобусные маршруты «Санкт-Петербург – Подпорожье» 2 рейса в день, «Санкт-Петербург – Винницы» один рейс в день, «Санкт-Петербург – Вознесенье» 2 рейса в день и «Санкт-Петербург – Вытегра» 2 рейса в день.</w:t>
      </w:r>
    </w:p>
    <w:p w:rsidR="00D37D01" w:rsidRDefault="00D37D01" w:rsidP="00817C22">
      <w:pPr>
        <w:widowControl w:val="0"/>
        <w:spacing w:after="0" w:line="360" w:lineRule="auto"/>
        <w:ind w:firstLine="709"/>
        <w:jc w:val="both"/>
        <w:rPr>
          <w:rFonts w:ascii="Times New Roman" w:eastAsia="Calibri" w:hAnsi="Times New Roman" w:cs="Times New Roman"/>
          <w:bCs/>
          <w:sz w:val="24"/>
          <w:szCs w:val="24"/>
        </w:rPr>
      </w:pPr>
      <w:r w:rsidRPr="00D37D01">
        <w:rPr>
          <w:rFonts w:ascii="Times New Roman" w:eastAsia="Calibri" w:hAnsi="Times New Roman" w:cs="Times New Roman"/>
          <w:bCs/>
          <w:sz w:val="24"/>
          <w:szCs w:val="24"/>
        </w:rPr>
        <w:t>Большинство трудовых передвижений жителей в поселениях приходится на общественный пассажирский транспорт (автобусы), личный автомобильный и велосипедный транспорт, а также пешеходные сообщения. На момент</w:t>
      </w:r>
      <w:r>
        <w:rPr>
          <w:rFonts w:ascii="Times New Roman" w:eastAsia="Calibri" w:hAnsi="Times New Roman" w:cs="Times New Roman"/>
          <w:bCs/>
          <w:sz w:val="24"/>
          <w:szCs w:val="24"/>
        </w:rPr>
        <w:t xml:space="preserve"> разработки Программы</w:t>
      </w:r>
      <w:r w:rsidRPr="00D37D01">
        <w:rPr>
          <w:rFonts w:ascii="Times New Roman" w:eastAsia="Calibri" w:hAnsi="Times New Roman" w:cs="Times New Roman"/>
          <w:bCs/>
          <w:sz w:val="24"/>
          <w:szCs w:val="24"/>
        </w:rPr>
        <w:t>, количество автобусных перевозок является достаточным для удовлетворения спроса населения</w:t>
      </w:r>
      <w:r>
        <w:rPr>
          <w:rFonts w:ascii="Times New Roman" w:eastAsia="Calibri" w:hAnsi="Times New Roman" w:cs="Times New Roman"/>
          <w:bCs/>
          <w:sz w:val="24"/>
          <w:szCs w:val="24"/>
        </w:rPr>
        <w:t>.</w:t>
      </w:r>
    </w:p>
    <w:p w:rsidR="00D37D01" w:rsidRPr="00817C22" w:rsidRDefault="00D37D01" w:rsidP="00817C22">
      <w:pPr>
        <w:widowControl w:val="0"/>
        <w:spacing w:after="0" w:line="360" w:lineRule="auto"/>
        <w:ind w:firstLine="709"/>
        <w:jc w:val="both"/>
        <w:rPr>
          <w:rFonts w:ascii="Times New Roman" w:hAnsi="Times New Roman" w:cs="Times New Roman"/>
          <w:bCs/>
          <w:color w:val="000000"/>
          <w:sz w:val="24"/>
          <w:szCs w:val="28"/>
        </w:rPr>
      </w:pPr>
      <w:r w:rsidRPr="00D37D01">
        <w:rPr>
          <w:rFonts w:ascii="Times New Roman" w:hAnsi="Times New Roman" w:cs="Times New Roman"/>
          <w:bCs/>
          <w:color w:val="000000"/>
          <w:sz w:val="24"/>
          <w:szCs w:val="28"/>
        </w:rPr>
        <w:t xml:space="preserve">Автобусное сообщение по территории </w:t>
      </w:r>
      <w:r>
        <w:rPr>
          <w:rFonts w:ascii="Times New Roman" w:hAnsi="Times New Roman" w:cs="Times New Roman"/>
          <w:bCs/>
          <w:color w:val="000000"/>
          <w:sz w:val="24"/>
          <w:szCs w:val="28"/>
        </w:rPr>
        <w:t>Свирьстройского городского поселения</w:t>
      </w:r>
      <w:r w:rsidRPr="00D37D01">
        <w:rPr>
          <w:rFonts w:ascii="Times New Roman" w:hAnsi="Times New Roman" w:cs="Times New Roman"/>
          <w:bCs/>
          <w:color w:val="000000"/>
          <w:sz w:val="24"/>
          <w:szCs w:val="28"/>
        </w:rPr>
        <w:t xml:space="preserve"> имеет систематический характер, пассажиропоток по автобусным маршрутам имеет среднюю загрузку, т.к. часть населения пользуется личным транспортом, а также услугами такси.</w:t>
      </w: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5" w:name="_Toc496092143"/>
      <w:r w:rsidRPr="00AA65F6">
        <w:rPr>
          <w:rFonts w:ascii="Times New Roman" w:hAnsi="Times New Roman" w:cs="Times New Roman"/>
          <w:b/>
          <w:sz w:val="24"/>
          <w:szCs w:val="24"/>
        </w:rPr>
        <w:t>Х</w:t>
      </w:r>
      <w:r w:rsidR="00234EA3" w:rsidRPr="00AA65F6">
        <w:rPr>
          <w:rFonts w:ascii="Times New Roman" w:hAnsi="Times New Roman" w:cs="Times New Roman"/>
          <w:b/>
          <w:sz w:val="24"/>
          <w:szCs w:val="24"/>
        </w:rPr>
        <w:t>арактеристик</w:t>
      </w:r>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 условий пешеходно</w:t>
      </w:r>
      <w:r w:rsidR="00AA65F6">
        <w:rPr>
          <w:rFonts w:ascii="Times New Roman" w:hAnsi="Times New Roman" w:cs="Times New Roman"/>
          <w:b/>
          <w:sz w:val="24"/>
          <w:szCs w:val="24"/>
        </w:rPr>
        <w:t>го и велосипедного передвижения</w:t>
      </w:r>
      <w:bookmarkEnd w:id="65"/>
    </w:p>
    <w:p w:rsidR="00E373FC" w:rsidRPr="00E373FC" w:rsidRDefault="00E42933" w:rsidP="00E373FC">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На момент разработки Программы на территории г. п. Свирьстрой с</w:t>
      </w:r>
      <w:r w:rsidR="00E373FC" w:rsidRPr="00E373FC">
        <w:rPr>
          <w:rFonts w:ascii="Times New Roman" w:hAnsi="Times New Roman" w:cs="Times New Roman"/>
          <w:bCs/>
          <w:color w:val="000000"/>
          <w:sz w:val="24"/>
          <w:szCs w:val="28"/>
        </w:rPr>
        <w:t>пе</w:t>
      </w:r>
      <w:r w:rsidR="00E373FC">
        <w:rPr>
          <w:rFonts w:ascii="Times New Roman" w:hAnsi="Times New Roman" w:cs="Times New Roman"/>
          <w:bCs/>
          <w:color w:val="000000"/>
          <w:sz w:val="24"/>
          <w:szCs w:val="28"/>
        </w:rPr>
        <w:t xml:space="preserve">циально отведенных дорожек для велосипедного передвижения </w:t>
      </w:r>
      <w:r>
        <w:rPr>
          <w:rFonts w:ascii="Times New Roman" w:hAnsi="Times New Roman" w:cs="Times New Roman"/>
          <w:bCs/>
          <w:color w:val="000000"/>
          <w:sz w:val="24"/>
          <w:szCs w:val="28"/>
        </w:rPr>
        <w:t xml:space="preserve">не организовано. </w:t>
      </w:r>
      <w:r w:rsidR="00550643" w:rsidRPr="00550643">
        <w:rPr>
          <w:rFonts w:ascii="Times New Roman" w:hAnsi="Times New Roman" w:cs="Times New Roman"/>
          <w:bCs/>
          <w:color w:val="000000"/>
          <w:sz w:val="24"/>
          <w:szCs w:val="28"/>
        </w:rPr>
        <w:t>Велосипедное передвижение осуществляется вдоль обочин проезжих частей улиц</w:t>
      </w:r>
      <w:r w:rsidR="00E373FC">
        <w:rPr>
          <w:rFonts w:ascii="Times New Roman" w:hAnsi="Times New Roman" w:cs="Times New Roman"/>
          <w:bCs/>
          <w:color w:val="000000"/>
          <w:sz w:val="24"/>
          <w:szCs w:val="28"/>
        </w:rPr>
        <w:t>.</w:t>
      </w:r>
    </w:p>
    <w:p w:rsidR="00550643" w:rsidRDefault="00E373FC" w:rsidP="00E373FC">
      <w:pPr>
        <w:widowControl w:val="0"/>
        <w:spacing w:after="0" w:line="360" w:lineRule="auto"/>
        <w:ind w:firstLine="709"/>
        <w:jc w:val="both"/>
        <w:rPr>
          <w:rFonts w:ascii="Times New Roman" w:hAnsi="Times New Roman" w:cs="Times New Roman"/>
          <w:bCs/>
          <w:color w:val="000000"/>
          <w:sz w:val="24"/>
          <w:szCs w:val="28"/>
        </w:rPr>
      </w:pPr>
      <w:r w:rsidRPr="00E373FC">
        <w:rPr>
          <w:rFonts w:ascii="Times New Roman" w:hAnsi="Times New Roman" w:cs="Times New Roman"/>
          <w:bCs/>
          <w:color w:val="000000"/>
          <w:sz w:val="24"/>
          <w:szCs w:val="28"/>
        </w:rPr>
        <w:t xml:space="preserve">Пешеходное передвижение </w:t>
      </w:r>
      <w:r w:rsidR="00E42933">
        <w:rPr>
          <w:rFonts w:ascii="Times New Roman" w:hAnsi="Times New Roman" w:cs="Times New Roman"/>
          <w:bCs/>
          <w:color w:val="000000"/>
          <w:sz w:val="24"/>
          <w:szCs w:val="28"/>
        </w:rPr>
        <w:t xml:space="preserve">организовано по </w:t>
      </w:r>
      <w:r w:rsidRPr="00E373FC">
        <w:rPr>
          <w:rFonts w:ascii="Times New Roman" w:hAnsi="Times New Roman" w:cs="Times New Roman"/>
          <w:bCs/>
          <w:color w:val="000000"/>
          <w:sz w:val="24"/>
          <w:szCs w:val="28"/>
        </w:rPr>
        <w:t>Алле</w:t>
      </w:r>
      <w:r w:rsidR="00E30FFA">
        <w:rPr>
          <w:rFonts w:ascii="Times New Roman" w:hAnsi="Times New Roman" w:cs="Times New Roman"/>
          <w:bCs/>
          <w:color w:val="000000"/>
          <w:sz w:val="24"/>
          <w:szCs w:val="28"/>
        </w:rPr>
        <w:t>е</w:t>
      </w:r>
      <w:r w:rsidRPr="00E373FC">
        <w:rPr>
          <w:rFonts w:ascii="Times New Roman" w:hAnsi="Times New Roman" w:cs="Times New Roman"/>
          <w:bCs/>
          <w:color w:val="000000"/>
          <w:sz w:val="24"/>
          <w:szCs w:val="28"/>
        </w:rPr>
        <w:t xml:space="preserve"> Юбилейн</w:t>
      </w:r>
      <w:r w:rsidR="00E30FFA">
        <w:rPr>
          <w:rFonts w:ascii="Times New Roman" w:hAnsi="Times New Roman" w:cs="Times New Roman"/>
          <w:bCs/>
          <w:color w:val="000000"/>
          <w:sz w:val="24"/>
          <w:szCs w:val="28"/>
        </w:rPr>
        <w:t>ой</w:t>
      </w:r>
      <w:r w:rsidRPr="00E373FC">
        <w:rPr>
          <w:rFonts w:ascii="Times New Roman" w:hAnsi="Times New Roman" w:cs="Times New Roman"/>
          <w:bCs/>
          <w:color w:val="000000"/>
          <w:sz w:val="24"/>
          <w:szCs w:val="28"/>
        </w:rPr>
        <w:t xml:space="preserve"> (от ул. Графтио, </w:t>
      </w:r>
      <w:r w:rsidR="008E5264">
        <w:rPr>
          <w:rFonts w:ascii="Times New Roman" w:hAnsi="Times New Roman" w:cs="Times New Roman"/>
          <w:bCs/>
          <w:color w:val="000000"/>
          <w:sz w:val="24"/>
          <w:szCs w:val="28"/>
        </w:rPr>
        <w:t xml:space="preserve">пр. </w:t>
      </w:r>
      <w:r w:rsidR="00550643">
        <w:rPr>
          <w:rFonts w:ascii="Times New Roman" w:hAnsi="Times New Roman" w:cs="Times New Roman"/>
          <w:bCs/>
          <w:color w:val="000000"/>
          <w:sz w:val="24"/>
          <w:szCs w:val="28"/>
        </w:rPr>
        <w:t>Кирова - до ул. Ленина).</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Тротуары надлежит проектировать в соответствии с СП 42.13330.2011 «Градостроительство. Планировка и застройка городских и сельских поселений. Актуализированная редакция СНиП 2.07.01 – 89*».</w:t>
      </w:r>
    </w:p>
    <w:p w:rsidR="00514BE7"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Наличие тротуаров необходимо</w:t>
      </w:r>
      <w:r>
        <w:rPr>
          <w:rFonts w:ascii="Times New Roman" w:hAnsi="Times New Roman" w:cs="Times New Roman"/>
          <w:bCs/>
          <w:color w:val="000000"/>
          <w:sz w:val="24"/>
          <w:szCs w:val="28"/>
        </w:rPr>
        <w:t xml:space="preserve"> на всех улицах внутри поселения</w:t>
      </w:r>
      <w:r w:rsidRPr="00550643">
        <w:rPr>
          <w:rFonts w:ascii="Times New Roman" w:hAnsi="Times New Roman" w:cs="Times New Roman"/>
          <w:bCs/>
          <w:color w:val="000000"/>
          <w:sz w:val="24"/>
          <w:szCs w:val="28"/>
        </w:rPr>
        <w:t xml:space="preserve">, поэтому </w:t>
      </w:r>
      <w:r>
        <w:rPr>
          <w:rFonts w:ascii="Times New Roman" w:hAnsi="Times New Roman" w:cs="Times New Roman"/>
          <w:bCs/>
          <w:color w:val="000000"/>
          <w:sz w:val="24"/>
          <w:szCs w:val="28"/>
        </w:rPr>
        <w:t>н</w:t>
      </w:r>
      <w:r w:rsidR="00E373FC" w:rsidRPr="00E373FC">
        <w:rPr>
          <w:rFonts w:ascii="Times New Roman" w:hAnsi="Times New Roman" w:cs="Times New Roman"/>
          <w:bCs/>
          <w:color w:val="000000"/>
          <w:sz w:val="24"/>
          <w:szCs w:val="28"/>
        </w:rPr>
        <w:t xml:space="preserve">а момент </w:t>
      </w:r>
      <w:r w:rsidR="00653C7A">
        <w:rPr>
          <w:rFonts w:ascii="Times New Roman" w:hAnsi="Times New Roman" w:cs="Times New Roman"/>
          <w:bCs/>
          <w:color w:val="000000"/>
          <w:sz w:val="24"/>
          <w:szCs w:val="28"/>
        </w:rPr>
        <w:t xml:space="preserve">разработки Программы </w:t>
      </w:r>
      <w:r w:rsidR="00E373FC" w:rsidRPr="00E373FC">
        <w:rPr>
          <w:rFonts w:ascii="Times New Roman" w:hAnsi="Times New Roman" w:cs="Times New Roman"/>
          <w:bCs/>
          <w:color w:val="000000"/>
          <w:sz w:val="24"/>
          <w:szCs w:val="28"/>
        </w:rPr>
        <w:t xml:space="preserve">подана заявка на организацию тротуара по </w:t>
      </w:r>
      <w:r w:rsidR="00653C7A">
        <w:rPr>
          <w:rFonts w:ascii="Times New Roman" w:hAnsi="Times New Roman" w:cs="Times New Roman"/>
          <w:bCs/>
          <w:color w:val="000000"/>
          <w:sz w:val="24"/>
          <w:szCs w:val="28"/>
        </w:rPr>
        <w:t>пр. Кирова.</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 xml:space="preserve">Участки проезжей части на дорогах местного значения </w:t>
      </w:r>
      <w:r>
        <w:rPr>
          <w:rFonts w:ascii="Times New Roman" w:hAnsi="Times New Roman" w:cs="Times New Roman"/>
          <w:bCs/>
          <w:color w:val="000000"/>
          <w:sz w:val="24"/>
          <w:szCs w:val="28"/>
        </w:rPr>
        <w:t>Свирьстройского городского поселения</w:t>
      </w:r>
      <w:r w:rsidRPr="00550643">
        <w:rPr>
          <w:rFonts w:ascii="Times New Roman" w:hAnsi="Times New Roman" w:cs="Times New Roman"/>
          <w:bCs/>
          <w:color w:val="000000"/>
          <w:sz w:val="24"/>
          <w:szCs w:val="28"/>
        </w:rPr>
        <w:t xml:space="preserve"> для движения пешеходов не выделены. </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Следует отметить, что улично-</w:t>
      </w:r>
      <w:r w:rsidRPr="00550643">
        <w:rPr>
          <w:rFonts w:ascii="Times New Roman" w:hAnsi="Times New Roman" w:cs="Times New Roman"/>
          <w:bCs/>
          <w:color w:val="000000"/>
          <w:sz w:val="24"/>
          <w:szCs w:val="28"/>
        </w:rPr>
        <w:t xml:space="preserve">дорожная сеть </w:t>
      </w:r>
      <w:r>
        <w:rPr>
          <w:rFonts w:ascii="Times New Roman" w:hAnsi="Times New Roman" w:cs="Times New Roman"/>
          <w:bCs/>
          <w:color w:val="000000"/>
          <w:sz w:val="24"/>
          <w:szCs w:val="28"/>
        </w:rPr>
        <w:t>в г. п. Свирьстрой</w:t>
      </w:r>
      <w:r w:rsidRPr="00550643">
        <w:rPr>
          <w:rFonts w:ascii="Times New Roman" w:hAnsi="Times New Roman" w:cs="Times New Roman"/>
          <w:bCs/>
          <w:color w:val="000000"/>
          <w:sz w:val="24"/>
          <w:szCs w:val="28"/>
        </w:rPr>
        <w:t xml:space="preserve"> не благоустроена, требуется формирование пешеходных тротуаров, пешеходных переходов, необходимых для у</w:t>
      </w:r>
      <w:r>
        <w:rPr>
          <w:rFonts w:ascii="Times New Roman" w:hAnsi="Times New Roman" w:cs="Times New Roman"/>
          <w:bCs/>
          <w:color w:val="000000"/>
          <w:sz w:val="24"/>
          <w:szCs w:val="28"/>
        </w:rPr>
        <w:t>порядочения движения пешеходов.</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 xml:space="preserve">Согласно постановлению «Региональные нормативы Градостроительного проектирования Ленинградской области» Правительства Ленинградской области от 22 марта 2012 г. N 83 (в редакции от </w:t>
      </w:r>
      <w:proofErr w:type="spellStart"/>
      <w:r w:rsidRPr="00550643">
        <w:rPr>
          <w:rFonts w:ascii="Times New Roman" w:hAnsi="Times New Roman" w:cs="Times New Roman"/>
          <w:bCs/>
          <w:color w:val="000000"/>
          <w:sz w:val="24"/>
          <w:szCs w:val="28"/>
        </w:rPr>
        <w:t>от</w:t>
      </w:r>
      <w:proofErr w:type="spellEnd"/>
      <w:r w:rsidRPr="00550643">
        <w:rPr>
          <w:rFonts w:ascii="Times New Roman" w:hAnsi="Times New Roman" w:cs="Times New Roman"/>
          <w:bCs/>
          <w:color w:val="000000"/>
          <w:sz w:val="24"/>
          <w:szCs w:val="28"/>
        </w:rPr>
        <w:t xml:space="preserve"> 26.08.2016 N 327):</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Длина пешеходного перехода из любой точки общественно-деловой зоны до остановки общественного пассажирского транспорта не должна превышать 250 м; до ближайшей автостоянки для парковки автомобилей - 100 м; до общественного туалета - 150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Радиус пешеходной доступности от остановок общественного пассажирского транспорта до розничных рынков не должен превышать 250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Длина перехода на территории рынка не должна превышать,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400 - между наиболее удаленными объектами рынка;</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200 - из любой точки рынка до общественного туалета.</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Основные пешеходные коммуникации (тротуары, аллеи, дорожки, тропинки) на территории городского населенного пункта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1,5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Ширина пешеходных коммуникаций на участках возможного встречного движения инвалидов на креслах-качалках не должна быть менее 1,8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 xml:space="preserve">При проектировании пешеходных коммуникаций подлежат обязательной реализации мероприятия по </w:t>
      </w:r>
      <w:proofErr w:type="spellStart"/>
      <w:r w:rsidRPr="00550643">
        <w:rPr>
          <w:rFonts w:ascii="Times New Roman" w:hAnsi="Times New Roman" w:cs="Times New Roman"/>
          <w:bCs/>
          <w:color w:val="000000"/>
          <w:sz w:val="24"/>
          <w:szCs w:val="28"/>
        </w:rPr>
        <w:t>канализированию</w:t>
      </w:r>
      <w:proofErr w:type="spellEnd"/>
      <w:r w:rsidRPr="00550643">
        <w:rPr>
          <w:rFonts w:ascii="Times New Roman" w:hAnsi="Times New Roman" w:cs="Times New Roman"/>
          <w:bCs/>
          <w:color w:val="000000"/>
          <w:sz w:val="24"/>
          <w:szCs w:val="28"/>
        </w:rPr>
        <w:t xml:space="preserve"> пешеходных потоков посредством применения технических средств организации дорожного движения по всей протяженности магистральных улиц в городах, а также по всей протяженности автомобильных дорог на участках их прохождения через населенные пункты.</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Пешеходные переходы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проезжей части улицы (надземные и подземные).</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200-300 м.</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Пешеходные переходы вне проезжей части улиц следует проектировать:</w:t>
      </w:r>
    </w:p>
    <w:p w:rsidR="00550643" w:rsidRPr="00550643" w:rsidRDefault="00550643" w:rsidP="00550643">
      <w:pPr>
        <w:pStyle w:val="a3"/>
        <w:widowControl w:val="0"/>
        <w:numPr>
          <w:ilvl w:val="1"/>
          <w:numId w:val="8"/>
        </w:numPr>
        <w:spacing w:after="0" w:line="360" w:lineRule="auto"/>
        <w:ind w:left="142" w:firstLine="567"/>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на магистральных улицах с непрерывным движением и на улицах с регулируемым движением при ширине проезжей части улицы более 14 м и величине потока пешеходов, превышающей 1500 чел. в час (в одну сторону), - с интервалом 300-400 м;</w:t>
      </w:r>
    </w:p>
    <w:p w:rsidR="00550643" w:rsidRPr="00550643" w:rsidRDefault="00550643" w:rsidP="00550643">
      <w:pPr>
        <w:pStyle w:val="a3"/>
        <w:widowControl w:val="0"/>
        <w:numPr>
          <w:ilvl w:val="1"/>
          <w:numId w:val="8"/>
        </w:numPr>
        <w:spacing w:after="0" w:line="360" w:lineRule="auto"/>
        <w:ind w:left="142" w:firstLine="567"/>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на линиях скоростного трамвая, проходящих по общественным и жилым территориям, - с интервалом 400-800 м;</w:t>
      </w:r>
    </w:p>
    <w:p w:rsidR="00550643" w:rsidRPr="00550643" w:rsidRDefault="00550643" w:rsidP="00550643">
      <w:pPr>
        <w:pStyle w:val="a3"/>
        <w:widowControl w:val="0"/>
        <w:numPr>
          <w:ilvl w:val="1"/>
          <w:numId w:val="8"/>
        </w:numPr>
        <w:spacing w:after="0" w:line="360" w:lineRule="auto"/>
        <w:ind w:left="142" w:firstLine="567"/>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на перекрестках улиц с нерегулируемым правоповоротным движением интенсивностью более 300 приведенных автомобилей в час.</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Допускается размещать пешеходные переходы вне проезжей части улиц независимо от величины пешеходного потока в следующих случаях:</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в зонах высокой концентрации объектов массового посещения, расположенных по обеим сторонам улицы с интенсивным движением автотранспорта;</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на транспортных узлах и перегонах улиц, характеризующихся высоким уровнем дорожно-транспортных происшествий с участием пешеходов;</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ab/>
        <w:t>в местах, где отмечается неупорядоченное (</w:t>
      </w:r>
      <w:proofErr w:type="spellStart"/>
      <w:r w:rsidRPr="00550643">
        <w:rPr>
          <w:rFonts w:ascii="Times New Roman" w:hAnsi="Times New Roman" w:cs="Times New Roman"/>
          <w:bCs/>
          <w:color w:val="000000"/>
          <w:sz w:val="24"/>
          <w:szCs w:val="28"/>
        </w:rPr>
        <w:t>планировочно</w:t>
      </w:r>
      <w:proofErr w:type="spellEnd"/>
      <w:r w:rsidRPr="00550643">
        <w:rPr>
          <w:rFonts w:ascii="Times New Roman" w:hAnsi="Times New Roman" w:cs="Times New Roman"/>
          <w:bCs/>
          <w:color w:val="000000"/>
          <w:sz w:val="24"/>
          <w:szCs w:val="28"/>
        </w:rPr>
        <w:t xml:space="preserve">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550643" w:rsidRPr="00E373FC"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Ширина пешеходного пути через островок безопасности в местах перехода через проезжую часть улиц должна быть не менее 3 м, длина - не менее 2 м.</w:t>
      </w:r>
    </w:p>
    <w:p w:rsidR="00514BE7" w:rsidRPr="00AA65F6" w:rsidRDefault="00514BE7" w:rsidP="001D475A">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6" w:name="_Toc496092144"/>
      <w:r w:rsidRPr="00AA65F6">
        <w:rPr>
          <w:rFonts w:ascii="Times New Roman" w:hAnsi="Times New Roman" w:cs="Times New Roman"/>
          <w:b/>
          <w:sz w:val="24"/>
          <w:szCs w:val="24"/>
        </w:rPr>
        <w:t>Х</w:t>
      </w:r>
      <w:r w:rsidR="00234EA3" w:rsidRPr="00AA65F6">
        <w:rPr>
          <w:rFonts w:ascii="Times New Roman" w:hAnsi="Times New Roman" w:cs="Times New Roman"/>
          <w:b/>
          <w:sz w:val="24"/>
          <w:szCs w:val="24"/>
        </w:rPr>
        <w:t>арактеристик</w:t>
      </w:r>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 движения грузовых транспортных средств, оценк</w:t>
      </w:r>
      <w:r w:rsidRPr="00AA65F6">
        <w:rPr>
          <w:rFonts w:ascii="Times New Roman" w:hAnsi="Times New Roman" w:cs="Times New Roman"/>
          <w:b/>
          <w:sz w:val="24"/>
          <w:szCs w:val="24"/>
        </w:rPr>
        <w:t xml:space="preserve">а </w:t>
      </w:r>
      <w:r w:rsidR="00234EA3" w:rsidRPr="00AA65F6">
        <w:rPr>
          <w:rFonts w:ascii="Times New Roman" w:hAnsi="Times New Roman" w:cs="Times New Roman"/>
          <w:b/>
          <w:sz w:val="24"/>
          <w:szCs w:val="24"/>
        </w:rPr>
        <w:t xml:space="preserve">работы транспортных средств коммунальных и дорожных служб, состоянияинфраструктуры </w:t>
      </w:r>
      <w:r w:rsidR="00AA65F6">
        <w:rPr>
          <w:rFonts w:ascii="Times New Roman" w:hAnsi="Times New Roman" w:cs="Times New Roman"/>
          <w:b/>
          <w:sz w:val="24"/>
          <w:szCs w:val="24"/>
        </w:rPr>
        <w:t>для данных транспортных средств</w:t>
      </w:r>
      <w:bookmarkEnd w:id="66"/>
    </w:p>
    <w:p w:rsidR="00514BE7" w:rsidRPr="00E30FFA" w:rsidRDefault="00E30FFA" w:rsidP="00E30FFA">
      <w:pPr>
        <w:widowControl w:val="0"/>
        <w:spacing w:after="0" w:line="360" w:lineRule="auto"/>
        <w:ind w:firstLine="709"/>
        <w:jc w:val="both"/>
        <w:rPr>
          <w:rFonts w:ascii="Times New Roman" w:hAnsi="Times New Roman" w:cs="Times New Roman"/>
          <w:bCs/>
          <w:color w:val="000000"/>
          <w:sz w:val="24"/>
          <w:szCs w:val="28"/>
        </w:rPr>
      </w:pPr>
      <w:r w:rsidRPr="00E30FFA">
        <w:rPr>
          <w:rFonts w:ascii="Times New Roman" w:hAnsi="Times New Roman" w:cs="Times New Roman"/>
          <w:bCs/>
          <w:color w:val="000000"/>
          <w:sz w:val="24"/>
          <w:szCs w:val="28"/>
        </w:rPr>
        <w:t>Движение транзитного грузового транспорта организовано по автодороге регионального значения 41К-001</w:t>
      </w:r>
      <w:r w:rsidR="00550643">
        <w:rPr>
          <w:rFonts w:ascii="Times New Roman" w:hAnsi="Times New Roman" w:cs="Times New Roman"/>
          <w:bCs/>
          <w:color w:val="000000"/>
          <w:sz w:val="24"/>
          <w:szCs w:val="28"/>
        </w:rPr>
        <w:t>.</w:t>
      </w:r>
    </w:p>
    <w:p w:rsid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Услуги по ремонту дорог в Свирьстройском городском поселении предоставляются на основании </w:t>
      </w:r>
      <w:r w:rsidR="00C73F11">
        <w:rPr>
          <w:rFonts w:ascii="Times New Roman" w:hAnsi="Times New Roman" w:cs="Times New Roman"/>
          <w:bCs/>
          <w:color w:val="000000"/>
          <w:sz w:val="24"/>
          <w:szCs w:val="28"/>
        </w:rPr>
        <w:t>муниципальных</w:t>
      </w:r>
      <w:r w:rsidR="0044347E">
        <w:rPr>
          <w:rFonts w:ascii="Times New Roman" w:hAnsi="Times New Roman" w:cs="Times New Roman"/>
          <w:bCs/>
          <w:color w:val="000000"/>
          <w:sz w:val="24"/>
          <w:szCs w:val="28"/>
        </w:rPr>
        <w:t xml:space="preserve"> контракт</w:t>
      </w:r>
      <w:r w:rsidR="00C73F11">
        <w:rPr>
          <w:rFonts w:ascii="Times New Roman" w:hAnsi="Times New Roman" w:cs="Times New Roman"/>
          <w:bCs/>
          <w:color w:val="000000"/>
          <w:sz w:val="24"/>
          <w:szCs w:val="28"/>
        </w:rPr>
        <w:t>ов</w:t>
      </w:r>
      <w:r w:rsidR="0044347E">
        <w:rPr>
          <w:rFonts w:ascii="Times New Roman" w:hAnsi="Times New Roman" w:cs="Times New Roman"/>
          <w:bCs/>
          <w:color w:val="000000"/>
          <w:sz w:val="24"/>
          <w:szCs w:val="28"/>
        </w:rPr>
        <w:t>, которые</w:t>
      </w:r>
      <w:r>
        <w:rPr>
          <w:rFonts w:ascii="Times New Roman" w:hAnsi="Times New Roman" w:cs="Times New Roman"/>
          <w:bCs/>
          <w:color w:val="000000"/>
          <w:sz w:val="24"/>
          <w:szCs w:val="28"/>
        </w:rPr>
        <w:t xml:space="preserve"> заключа</w:t>
      </w:r>
      <w:r w:rsidR="0044347E">
        <w:rPr>
          <w:rFonts w:ascii="Times New Roman" w:hAnsi="Times New Roman" w:cs="Times New Roman"/>
          <w:bCs/>
          <w:color w:val="000000"/>
          <w:sz w:val="24"/>
          <w:szCs w:val="28"/>
        </w:rPr>
        <w:t>ю</w:t>
      </w:r>
      <w:r>
        <w:rPr>
          <w:rFonts w:ascii="Times New Roman" w:hAnsi="Times New Roman" w:cs="Times New Roman"/>
          <w:bCs/>
          <w:color w:val="000000"/>
          <w:sz w:val="24"/>
          <w:szCs w:val="28"/>
        </w:rPr>
        <w:t xml:space="preserve">тся ежегодно на основании </w:t>
      </w:r>
      <w:r w:rsidRPr="00105C7D">
        <w:rPr>
          <w:rFonts w:ascii="Times New Roman" w:hAnsi="Times New Roman" w:cs="Times New Roman"/>
          <w:bCs/>
          <w:color w:val="000000"/>
          <w:sz w:val="24"/>
          <w:szCs w:val="28"/>
        </w:rPr>
        <w:t xml:space="preserve">проводимых аукционов </w:t>
      </w:r>
      <w:r>
        <w:rPr>
          <w:rFonts w:ascii="Times New Roman" w:hAnsi="Times New Roman" w:cs="Times New Roman"/>
          <w:bCs/>
          <w:color w:val="000000"/>
          <w:sz w:val="24"/>
          <w:szCs w:val="28"/>
        </w:rPr>
        <w:t xml:space="preserve">Администрацией </w:t>
      </w:r>
      <w:r w:rsidR="0044347E">
        <w:rPr>
          <w:rFonts w:ascii="Times New Roman" w:hAnsi="Times New Roman" w:cs="Times New Roman"/>
          <w:bCs/>
          <w:color w:val="000000"/>
          <w:sz w:val="24"/>
          <w:szCs w:val="28"/>
        </w:rPr>
        <w:t>поселения</w:t>
      </w:r>
      <w:r>
        <w:rPr>
          <w:rFonts w:ascii="Times New Roman" w:hAnsi="Times New Roman" w:cs="Times New Roman"/>
          <w:bCs/>
          <w:color w:val="000000"/>
          <w:sz w:val="24"/>
          <w:szCs w:val="28"/>
        </w:rPr>
        <w:t>. В 2017 году организациями, оказывающими услуги п</w:t>
      </w:r>
      <w:r w:rsidRPr="00105C7D">
        <w:rPr>
          <w:rFonts w:ascii="Times New Roman" w:hAnsi="Times New Roman" w:cs="Times New Roman"/>
          <w:bCs/>
          <w:color w:val="000000"/>
          <w:sz w:val="24"/>
          <w:szCs w:val="28"/>
        </w:rPr>
        <w:t>о ремонтам дорог</w:t>
      </w:r>
      <w:r>
        <w:rPr>
          <w:rFonts w:ascii="Times New Roman" w:hAnsi="Times New Roman" w:cs="Times New Roman"/>
          <w:bCs/>
          <w:color w:val="000000"/>
          <w:sz w:val="24"/>
          <w:szCs w:val="28"/>
        </w:rPr>
        <w:t>в Свирьстройском городском поселении, по результатам аукционов выбирались ГП «Лодейнопольское ДРСУ», ООО «</w:t>
      </w:r>
      <w:r w:rsidR="0044347E">
        <w:rPr>
          <w:rFonts w:ascii="Times New Roman" w:hAnsi="Times New Roman" w:cs="Times New Roman"/>
          <w:bCs/>
          <w:color w:val="000000"/>
          <w:sz w:val="24"/>
          <w:szCs w:val="28"/>
        </w:rPr>
        <w:t>СПЕЦТРАНС</w:t>
      </w:r>
      <w:r>
        <w:rPr>
          <w:rFonts w:ascii="Times New Roman" w:hAnsi="Times New Roman" w:cs="Times New Roman"/>
          <w:bCs/>
          <w:color w:val="000000"/>
          <w:sz w:val="24"/>
          <w:szCs w:val="28"/>
        </w:rPr>
        <w:t xml:space="preserve">», </w:t>
      </w:r>
      <w:r w:rsidR="0044347E">
        <w:rPr>
          <w:rFonts w:ascii="Times New Roman" w:hAnsi="Times New Roman" w:cs="Times New Roman"/>
          <w:bCs/>
          <w:color w:val="000000"/>
          <w:sz w:val="24"/>
          <w:szCs w:val="28"/>
        </w:rPr>
        <w:t>ИП Евграфов В.Е</w:t>
      </w:r>
      <w:r>
        <w:rPr>
          <w:rFonts w:ascii="Times New Roman" w:hAnsi="Times New Roman" w:cs="Times New Roman"/>
          <w:bCs/>
          <w:color w:val="000000"/>
          <w:sz w:val="24"/>
          <w:szCs w:val="28"/>
        </w:rPr>
        <w:t>. Перечень работ по ремонту дорог определяется Техническим заданием к Муниципальному Контракту.</w:t>
      </w:r>
    </w:p>
    <w:p w:rsidR="00550643" w:rsidRPr="00550643" w:rsidRDefault="00550643" w:rsidP="00550643">
      <w:pPr>
        <w:widowControl w:val="0"/>
        <w:spacing w:after="0" w:line="360" w:lineRule="auto"/>
        <w:ind w:firstLine="709"/>
        <w:jc w:val="both"/>
        <w:rPr>
          <w:rFonts w:ascii="Times New Roman" w:hAnsi="Times New Roman" w:cs="Times New Roman"/>
          <w:bCs/>
          <w:color w:val="000000"/>
          <w:sz w:val="24"/>
          <w:szCs w:val="28"/>
        </w:rPr>
      </w:pPr>
      <w:r w:rsidRPr="00550643">
        <w:rPr>
          <w:rFonts w:ascii="Times New Roman" w:hAnsi="Times New Roman" w:cs="Times New Roman"/>
          <w:bCs/>
          <w:color w:val="000000"/>
          <w:sz w:val="24"/>
          <w:szCs w:val="28"/>
        </w:rPr>
        <w:t xml:space="preserve">Очистка от снега и уборка производится </w:t>
      </w:r>
      <w:r w:rsidR="0044347E">
        <w:rPr>
          <w:rFonts w:ascii="Times New Roman" w:hAnsi="Times New Roman" w:cs="Times New Roman"/>
          <w:bCs/>
          <w:color w:val="000000"/>
          <w:sz w:val="24"/>
          <w:szCs w:val="28"/>
        </w:rPr>
        <w:t xml:space="preserve">по разовым договорам ООО «СПЕЦТРАНС» </w:t>
      </w:r>
      <w:r w:rsidRPr="00550643">
        <w:rPr>
          <w:rFonts w:ascii="Times New Roman" w:hAnsi="Times New Roman" w:cs="Times New Roman"/>
          <w:bCs/>
          <w:color w:val="000000"/>
          <w:sz w:val="24"/>
          <w:szCs w:val="28"/>
        </w:rPr>
        <w:t>в соответствии с ГОСТ Р 5</w:t>
      </w:r>
      <w:r w:rsidR="0065616A">
        <w:rPr>
          <w:rFonts w:ascii="Times New Roman" w:hAnsi="Times New Roman" w:cs="Times New Roman"/>
          <w:bCs/>
          <w:color w:val="000000"/>
          <w:sz w:val="24"/>
          <w:szCs w:val="28"/>
        </w:rPr>
        <w:t>0597-93 «</w:t>
      </w:r>
      <w:r w:rsidRPr="00550643">
        <w:rPr>
          <w:rFonts w:ascii="Times New Roman" w:hAnsi="Times New Roman" w:cs="Times New Roman"/>
          <w:bCs/>
          <w:color w:val="000000"/>
          <w:sz w:val="24"/>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w:t>
      </w:r>
      <w:r w:rsidR="0065616A">
        <w:rPr>
          <w:rFonts w:ascii="Times New Roman" w:hAnsi="Times New Roman" w:cs="Times New Roman"/>
          <w:bCs/>
          <w:color w:val="000000"/>
          <w:sz w:val="24"/>
          <w:szCs w:val="28"/>
        </w:rPr>
        <w:t>»</w:t>
      </w:r>
      <w:r w:rsidRPr="00550643">
        <w:rPr>
          <w:rFonts w:ascii="Times New Roman" w:hAnsi="Times New Roman" w:cs="Times New Roman"/>
          <w:bCs/>
          <w:color w:val="000000"/>
          <w:sz w:val="24"/>
          <w:szCs w:val="28"/>
        </w:rPr>
        <w:t>. Проезжая часть дорог и улиц, покрытия тротуаров, пешеходных дорожек, посадочных площадок, остановочных пунктов, а также поверхность разделительных полос, обочин и откосов земляного полотна должны быть чистыми, без посторонних предметов, не имею</w:t>
      </w:r>
      <w:r w:rsidR="0065616A">
        <w:rPr>
          <w:rFonts w:ascii="Times New Roman" w:hAnsi="Times New Roman" w:cs="Times New Roman"/>
          <w:bCs/>
          <w:color w:val="000000"/>
          <w:sz w:val="24"/>
          <w:szCs w:val="28"/>
        </w:rPr>
        <w:t>щих отношения к их обустройству</w:t>
      </w:r>
      <w:r w:rsidRPr="00550643">
        <w:rPr>
          <w:rFonts w:ascii="Times New Roman" w:hAnsi="Times New Roman" w:cs="Times New Roman"/>
          <w:bCs/>
          <w:color w:val="000000"/>
          <w:sz w:val="24"/>
          <w:szCs w:val="28"/>
        </w:rPr>
        <w:t>.</w:t>
      </w:r>
    </w:p>
    <w:p w:rsidR="00550643" w:rsidRDefault="0065616A" w:rsidP="00550643">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Очистку дорог от снега и </w:t>
      </w:r>
      <w:r w:rsidR="00550643" w:rsidRPr="00550643">
        <w:rPr>
          <w:rFonts w:ascii="Times New Roman" w:hAnsi="Times New Roman" w:cs="Times New Roman"/>
          <w:bCs/>
          <w:color w:val="000000"/>
          <w:sz w:val="24"/>
          <w:szCs w:val="28"/>
        </w:rPr>
        <w:t xml:space="preserve">борьбу с зимней скользкостью осуществляют </w:t>
      </w:r>
      <w:proofErr w:type="spellStart"/>
      <w:r w:rsidR="00550643" w:rsidRPr="00550643">
        <w:rPr>
          <w:rFonts w:ascii="Times New Roman" w:hAnsi="Times New Roman" w:cs="Times New Roman"/>
          <w:bCs/>
          <w:color w:val="000000"/>
          <w:sz w:val="24"/>
          <w:szCs w:val="28"/>
        </w:rPr>
        <w:t>пескосолевой</w:t>
      </w:r>
      <w:proofErr w:type="spellEnd"/>
      <w:r w:rsidR="00550643" w:rsidRPr="00550643">
        <w:rPr>
          <w:rFonts w:ascii="Times New Roman" w:hAnsi="Times New Roman" w:cs="Times New Roman"/>
          <w:bCs/>
          <w:color w:val="000000"/>
          <w:sz w:val="24"/>
          <w:szCs w:val="28"/>
        </w:rPr>
        <w:t xml:space="preserve"> смесью, соответствующей ОДН 218.2.027-2003, утвержденным распоряжением Минтранса России № ОС 548-р т 16.06.03 «Требования к </w:t>
      </w:r>
      <w:proofErr w:type="spellStart"/>
      <w:r w:rsidR="00550643" w:rsidRPr="00550643">
        <w:rPr>
          <w:rFonts w:ascii="Times New Roman" w:hAnsi="Times New Roman" w:cs="Times New Roman"/>
          <w:bCs/>
          <w:color w:val="000000"/>
          <w:sz w:val="24"/>
          <w:szCs w:val="28"/>
        </w:rPr>
        <w:t>противогололедным</w:t>
      </w:r>
      <w:proofErr w:type="spellEnd"/>
      <w:r w:rsidR="00550643" w:rsidRPr="00550643">
        <w:rPr>
          <w:rFonts w:ascii="Times New Roman" w:hAnsi="Times New Roman" w:cs="Times New Roman"/>
          <w:bCs/>
          <w:color w:val="000000"/>
          <w:sz w:val="24"/>
          <w:szCs w:val="28"/>
        </w:rPr>
        <w:t xml:space="preserve"> материалам»</w:t>
      </w:r>
      <w:r>
        <w:rPr>
          <w:rFonts w:ascii="Times New Roman" w:hAnsi="Times New Roman" w:cs="Times New Roman"/>
          <w:bCs/>
          <w:color w:val="000000"/>
          <w:sz w:val="24"/>
          <w:szCs w:val="28"/>
        </w:rPr>
        <w:t>.</w:t>
      </w: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7" w:name="_Toc496092145"/>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нализ уровня </w:t>
      </w:r>
      <w:r w:rsidR="00AA65F6">
        <w:rPr>
          <w:rFonts w:ascii="Times New Roman" w:hAnsi="Times New Roman" w:cs="Times New Roman"/>
          <w:b/>
          <w:sz w:val="24"/>
          <w:szCs w:val="24"/>
        </w:rPr>
        <w:t>безопасности дорожного движения</w:t>
      </w:r>
      <w:bookmarkEnd w:id="67"/>
    </w:p>
    <w:p w:rsidR="00514BE7"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 xml:space="preserve">Обеспечение безопасности дорожного движения на улицах </w:t>
      </w:r>
      <w:r>
        <w:rPr>
          <w:rFonts w:ascii="Times New Roman" w:hAnsi="Times New Roman" w:cs="Times New Roman"/>
          <w:bCs/>
          <w:color w:val="000000"/>
          <w:sz w:val="24"/>
          <w:szCs w:val="28"/>
        </w:rPr>
        <w:t>Свирьстройского городского поселения</w:t>
      </w:r>
      <w:r w:rsidRPr="0065616A">
        <w:rPr>
          <w:rFonts w:ascii="Times New Roman" w:hAnsi="Times New Roman" w:cs="Times New Roman"/>
          <w:bCs/>
          <w:color w:val="000000"/>
          <w:sz w:val="24"/>
          <w:szCs w:val="28"/>
        </w:rPr>
        <w:t>, автомобильных дорогах поселени</w:t>
      </w:r>
      <w:r>
        <w:rPr>
          <w:rFonts w:ascii="Times New Roman" w:hAnsi="Times New Roman" w:cs="Times New Roman"/>
          <w:bCs/>
          <w:color w:val="000000"/>
          <w:sz w:val="24"/>
          <w:szCs w:val="28"/>
        </w:rPr>
        <w:t>я</w:t>
      </w:r>
      <w:r w:rsidRPr="0065616A">
        <w:rPr>
          <w:rFonts w:ascii="Times New Roman" w:hAnsi="Times New Roman" w:cs="Times New Roman"/>
          <w:bCs/>
          <w:color w:val="000000"/>
          <w:sz w:val="24"/>
          <w:szCs w:val="28"/>
        </w:rPr>
        <w:t xml:space="preserve">, предупреждение </w:t>
      </w:r>
      <w:proofErr w:type="spellStart"/>
      <w:r w:rsidRPr="0065616A">
        <w:rPr>
          <w:rFonts w:ascii="Times New Roman" w:hAnsi="Times New Roman" w:cs="Times New Roman"/>
          <w:bCs/>
          <w:color w:val="000000"/>
          <w:sz w:val="24"/>
          <w:szCs w:val="28"/>
        </w:rPr>
        <w:t>дорожно</w:t>
      </w:r>
      <w:proofErr w:type="spellEnd"/>
      <w:r w:rsidRPr="0065616A">
        <w:rPr>
          <w:rFonts w:ascii="Times New Roman" w:hAnsi="Times New Roman" w:cs="Times New Roman"/>
          <w:bCs/>
          <w:color w:val="000000"/>
          <w:sz w:val="24"/>
          <w:szCs w:val="28"/>
        </w:rPr>
        <w:t>–транспортных происшествий (ДТП) и снижение тяжести их последствий является на сегодня одной из актуальных задач.</w:t>
      </w:r>
    </w:p>
    <w:p w:rsid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Статистические данные по безопасности дорожного движения в Свирьстройском городском поселении не предоставлены.</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w:t>
      </w:r>
      <w:r>
        <w:rPr>
          <w:rFonts w:ascii="Times New Roman" w:hAnsi="Times New Roman" w:cs="Times New Roman"/>
          <w:bCs/>
          <w:color w:val="000000"/>
          <w:sz w:val="24"/>
          <w:szCs w:val="28"/>
        </w:rPr>
        <w:t>ё</w:t>
      </w:r>
      <w:r w:rsidRPr="0065616A">
        <w:rPr>
          <w:rFonts w:ascii="Times New Roman" w:hAnsi="Times New Roman" w:cs="Times New Roman"/>
          <w:bCs/>
          <w:color w:val="000000"/>
          <w:sz w:val="24"/>
          <w:szCs w:val="28"/>
        </w:rPr>
        <w:t>ме и информативность оказывают значительное влияние н</w:t>
      </w:r>
      <w:r>
        <w:rPr>
          <w:rFonts w:ascii="Times New Roman" w:hAnsi="Times New Roman" w:cs="Times New Roman"/>
          <w:bCs/>
          <w:color w:val="000000"/>
          <w:sz w:val="24"/>
          <w:szCs w:val="28"/>
        </w:rPr>
        <w:t>а снижение количества дорожно-</w:t>
      </w:r>
      <w:r w:rsidRPr="0065616A">
        <w:rPr>
          <w:rFonts w:ascii="Times New Roman" w:hAnsi="Times New Roman" w:cs="Times New Roman"/>
          <w:bCs/>
          <w:color w:val="000000"/>
          <w:sz w:val="24"/>
          <w:szCs w:val="28"/>
        </w:rPr>
        <w:t>транспортных происшествий и в целом повышают комфортабельность движения.</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В рамках реализации проекта организации дорожного движения на автомобильных дорогах общего пользования Свирьстройского городского поселения</w:t>
      </w:r>
      <w:r>
        <w:rPr>
          <w:rFonts w:ascii="Times New Roman" w:hAnsi="Times New Roman" w:cs="Times New Roman"/>
          <w:bCs/>
          <w:color w:val="000000"/>
          <w:sz w:val="24"/>
          <w:szCs w:val="28"/>
        </w:rPr>
        <w:t>, в целях приведения улично-</w:t>
      </w:r>
      <w:r w:rsidRPr="0065616A">
        <w:rPr>
          <w:rFonts w:ascii="Times New Roman" w:hAnsi="Times New Roman" w:cs="Times New Roman"/>
          <w:bCs/>
          <w:color w:val="000000"/>
          <w:sz w:val="24"/>
          <w:szCs w:val="28"/>
        </w:rPr>
        <w:t>дорожной сети Свирьстройского городского поселения в соответствие с требованиями государственных стандартов предусмотрено:</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 xml:space="preserve">1.модернизация нерегулируемых пешеходных переходов, в т.ч. прилегающих непосредственно к дошкольным образовательным организациям; </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2. устройство искусственных неровностей;</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3. приобретение и установка дорожных знаков.</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Для эффективного решения проблем с дорожно-транспортной аварийностью и обеспечени</w:t>
      </w:r>
      <w:r>
        <w:rPr>
          <w:rFonts w:ascii="Times New Roman" w:hAnsi="Times New Roman" w:cs="Times New Roman"/>
          <w:bCs/>
          <w:color w:val="000000"/>
          <w:sz w:val="24"/>
          <w:szCs w:val="28"/>
        </w:rPr>
        <w:t>ю</w:t>
      </w:r>
      <w:r w:rsidRPr="0065616A">
        <w:rPr>
          <w:rFonts w:ascii="Times New Roman" w:hAnsi="Times New Roman" w:cs="Times New Roman"/>
          <w:bCs/>
          <w:color w:val="000000"/>
          <w:sz w:val="24"/>
          <w:szCs w:val="28"/>
        </w:rPr>
        <w:t xml:space="preserve"> снижения е</w:t>
      </w:r>
      <w:r>
        <w:rPr>
          <w:rFonts w:ascii="Times New Roman" w:hAnsi="Times New Roman" w:cs="Times New Roman"/>
          <w:bCs/>
          <w:color w:val="000000"/>
          <w:sz w:val="24"/>
          <w:szCs w:val="28"/>
        </w:rPr>
        <w:t>ё</w:t>
      </w:r>
      <w:r w:rsidRPr="0065616A">
        <w:rPr>
          <w:rFonts w:ascii="Times New Roman" w:hAnsi="Times New Roman" w:cs="Times New Roman"/>
          <w:bCs/>
          <w:color w:val="000000"/>
          <w:sz w:val="24"/>
          <w:szCs w:val="28"/>
        </w:rPr>
        <w:t xml:space="preserve"> показателей необходим</w:t>
      </w:r>
      <w:r>
        <w:rPr>
          <w:rFonts w:ascii="Times New Roman" w:hAnsi="Times New Roman" w:cs="Times New Roman"/>
          <w:bCs/>
          <w:color w:val="000000"/>
          <w:sz w:val="24"/>
          <w:szCs w:val="28"/>
        </w:rPr>
        <w:t>о</w:t>
      </w:r>
      <w:r w:rsidRPr="0065616A">
        <w:rPr>
          <w:rFonts w:ascii="Times New Roman" w:hAnsi="Times New Roman" w:cs="Times New Roman"/>
          <w:bCs/>
          <w:color w:val="000000"/>
          <w:sz w:val="24"/>
          <w:szCs w:val="28"/>
        </w:rPr>
        <w:t xml:space="preserve"> продолжение системной реализации мероприятий по повышению безопасности дорожного движения и их обеспе</w:t>
      </w:r>
      <w:r>
        <w:rPr>
          <w:rFonts w:ascii="Times New Roman" w:hAnsi="Times New Roman" w:cs="Times New Roman"/>
          <w:bCs/>
          <w:color w:val="000000"/>
          <w:sz w:val="24"/>
          <w:szCs w:val="28"/>
        </w:rPr>
        <w:t>ченность финансовыми ресурсами.</w:t>
      </w:r>
    </w:p>
    <w:p w:rsidR="00514BE7"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С учетом изложенного, можно сделать вывод об актуальности и обоснованной необходимости проведения работы в области обеспечения безопасности дорожного движения.</w:t>
      </w: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8" w:name="_Toc496092146"/>
      <w:r w:rsidRPr="00AA65F6">
        <w:rPr>
          <w:rFonts w:ascii="Times New Roman" w:hAnsi="Times New Roman" w:cs="Times New Roman"/>
          <w:b/>
          <w:sz w:val="24"/>
          <w:szCs w:val="24"/>
        </w:rPr>
        <w:t>Оценка</w:t>
      </w:r>
      <w:r w:rsidR="00234EA3" w:rsidRPr="00AA65F6">
        <w:rPr>
          <w:rFonts w:ascii="Times New Roman" w:hAnsi="Times New Roman" w:cs="Times New Roman"/>
          <w:b/>
          <w:sz w:val="24"/>
          <w:szCs w:val="24"/>
        </w:rPr>
        <w:t xml:space="preserve"> уровня негативного воздействия транспортной инфраструктурына окружающую среду, безопасность и здоровье населения</w:t>
      </w:r>
      <w:bookmarkEnd w:id="68"/>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Автомобили выбрасывают в атмосферу более 200 химических веществ. Значительная часть вредных компонентов топлива накапливается на полотне дороги и прилегающих территориях. Радиус их влияния для свинца составляет 100...200, а для азотных соединений – 50 м. Другая часть загрязнителей (например, тяжелых металлов) через кюветную и дренажные системы с поверхностным и подземным стоком поступает в речную сеть, озера и водохранилища, ухудшая качество воды и донных отложений. Хлориды глубже других соединений проникают в почву, а наиболее токсичное воздействие на живые организмы оказывают соединения тяжелых металлов: свинца, кадмия, хрома и др.</w:t>
      </w:r>
    </w:p>
    <w:p w:rsidR="0065616A"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Основными вредными веществами являются: углекислый газ(CO</w:t>
      </w:r>
      <w:r w:rsidRPr="0065616A">
        <w:rPr>
          <w:rFonts w:ascii="Times New Roman" w:hAnsi="Times New Roman" w:cs="Times New Roman"/>
          <w:bCs/>
          <w:color w:val="000000"/>
          <w:sz w:val="24"/>
          <w:szCs w:val="28"/>
          <w:vertAlign w:val="subscript"/>
        </w:rPr>
        <w:t>2</w:t>
      </w:r>
      <w:r w:rsidRPr="0065616A">
        <w:rPr>
          <w:rFonts w:ascii="Times New Roman" w:hAnsi="Times New Roman" w:cs="Times New Roman"/>
          <w:bCs/>
          <w:color w:val="000000"/>
          <w:sz w:val="24"/>
          <w:szCs w:val="28"/>
        </w:rPr>
        <w:t xml:space="preserve">), </w:t>
      </w:r>
      <w:proofErr w:type="spellStart"/>
      <w:r w:rsidRPr="0065616A">
        <w:rPr>
          <w:rFonts w:ascii="Times New Roman" w:hAnsi="Times New Roman" w:cs="Times New Roman"/>
          <w:bCs/>
          <w:color w:val="000000"/>
          <w:sz w:val="24"/>
          <w:szCs w:val="28"/>
        </w:rPr>
        <w:t>окcид</w:t>
      </w:r>
      <w:proofErr w:type="spellEnd"/>
      <w:r w:rsidRPr="0065616A">
        <w:rPr>
          <w:rFonts w:ascii="Times New Roman" w:hAnsi="Times New Roman" w:cs="Times New Roman"/>
          <w:bCs/>
          <w:color w:val="000000"/>
          <w:sz w:val="24"/>
          <w:szCs w:val="28"/>
        </w:rPr>
        <w:t xml:space="preserve"> углерода(CO),диоксид серы(SO</w:t>
      </w:r>
      <w:r w:rsidRPr="0065616A">
        <w:rPr>
          <w:rFonts w:ascii="Times New Roman" w:hAnsi="Times New Roman" w:cs="Times New Roman"/>
          <w:bCs/>
          <w:color w:val="000000"/>
          <w:sz w:val="24"/>
          <w:szCs w:val="28"/>
          <w:vertAlign w:val="subscript"/>
        </w:rPr>
        <w:t>2</w:t>
      </w:r>
      <w:r w:rsidRPr="0065616A">
        <w:rPr>
          <w:rFonts w:ascii="Times New Roman" w:hAnsi="Times New Roman" w:cs="Times New Roman"/>
          <w:bCs/>
          <w:color w:val="000000"/>
          <w:sz w:val="24"/>
          <w:szCs w:val="28"/>
        </w:rPr>
        <w:t>),диоксид азота(NO</w:t>
      </w:r>
      <w:r w:rsidRPr="0065616A">
        <w:rPr>
          <w:rFonts w:ascii="Times New Roman" w:hAnsi="Times New Roman" w:cs="Times New Roman"/>
          <w:bCs/>
          <w:color w:val="000000"/>
          <w:sz w:val="24"/>
          <w:szCs w:val="28"/>
          <w:vertAlign w:val="subscript"/>
        </w:rPr>
        <w:t>2</w:t>
      </w:r>
      <w:r w:rsidRPr="0065616A">
        <w:rPr>
          <w:rFonts w:ascii="Times New Roman" w:hAnsi="Times New Roman" w:cs="Times New Roman"/>
          <w:bCs/>
          <w:color w:val="000000"/>
          <w:sz w:val="24"/>
          <w:szCs w:val="28"/>
        </w:rPr>
        <w:t>),</w:t>
      </w:r>
      <w:proofErr w:type="spellStart"/>
      <w:r w:rsidR="00FE1D02">
        <w:rPr>
          <w:rFonts w:ascii="Times New Roman" w:hAnsi="Times New Roman" w:cs="Times New Roman"/>
          <w:bCs/>
          <w:color w:val="000000"/>
          <w:sz w:val="24"/>
          <w:szCs w:val="28"/>
        </w:rPr>
        <w:t>бенза</w:t>
      </w:r>
      <w:r w:rsidRPr="0065616A">
        <w:rPr>
          <w:rFonts w:ascii="Times New Roman" w:hAnsi="Times New Roman" w:cs="Times New Roman"/>
          <w:bCs/>
          <w:color w:val="000000"/>
          <w:sz w:val="24"/>
          <w:szCs w:val="28"/>
        </w:rPr>
        <w:t>пирен</w:t>
      </w:r>
      <w:proofErr w:type="spellEnd"/>
      <w:r w:rsidRPr="0065616A">
        <w:rPr>
          <w:rFonts w:ascii="Times New Roman" w:hAnsi="Times New Roman" w:cs="Times New Roman"/>
          <w:bCs/>
          <w:color w:val="000000"/>
          <w:sz w:val="24"/>
          <w:szCs w:val="28"/>
        </w:rPr>
        <w:t xml:space="preserve"> и альдегиды, атакже взвешенные вещества (сажа).</w:t>
      </w:r>
    </w:p>
    <w:p w:rsidR="00514BE7" w:rsidRPr="0065616A" w:rsidRDefault="0065616A" w:rsidP="0065616A">
      <w:pPr>
        <w:widowControl w:val="0"/>
        <w:spacing w:after="0" w:line="360" w:lineRule="auto"/>
        <w:ind w:firstLine="709"/>
        <w:jc w:val="both"/>
        <w:rPr>
          <w:rFonts w:ascii="Times New Roman" w:hAnsi="Times New Roman" w:cs="Times New Roman"/>
          <w:bCs/>
          <w:color w:val="000000"/>
          <w:sz w:val="24"/>
          <w:szCs w:val="28"/>
        </w:rPr>
      </w:pPr>
      <w:r w:rsidRPr="0065616A">
        <w:rPr>
          <w:rFonts w:ascii="Times New Roman" w:hAnsi="Times New Roman" w:cs="Times New Roman"/>
          <w:bCs/>
          <w:color w:val="000000"/>
          <w:sz w:val="24"/>
          <w:szCs w:val="28"/>
        </w:rPr>
        <w:t>Дождевые и талые воды с улиц и дорог не должны сливаться в непроточные пруды и озера. На дорогах в пределах населенного пункта следует предусматривать организованный сбор во</w:t>
      </w:r>
      <w:r>
        <w:rPr>
          <w:rFonts w:ascii="Times New Roman" w:hAnsi="Times New Roman" w:cs="Times New Roman"/>
          <w:bCs/>
          <w:color w:val="000000"/>
          <w:sz w:val="24"/>
          <w:szCs w:val="28"/>
        </w:rPr>
        <w:t>ды с поверхности проезжей части</w:t>
      </w:r>
      <w:r w:rsidRPr="0065616A">
        <w:rPr>
          <w:rFonts w:ascii="Times New Roman" w:hAnsi="Times New Roman" w:cs="Times New Roman"/>
          <w:bCs/>
          <w:color w:val="000000"/>
          <w:sz w:val="24"/>
          <w:szCs w:val="28"/>
        </w:rPr>
        <w:t xml:space="preserve"> с последующим е</w:t>
      </w:r>
      <w:r>
        <w:rPr>
          <w:rFonts w:ascii="Times New Roman" w:hAnsi="Times New Roman" w:cs="Times New Roman"/>
          <w:bCs/>
          <w:color w:val="000000"/>
          <w:sz w:val="24"/>
          <w:szCs w:val="28"/>
        </w:rPr>
        <w:t>ё</w:t>
      </w:r>
      <w:r w:rsidRPr="0065616A">
        <w:rPr>
          <w:rFonts w:ascii="Times New Roman" w:hAnsi="Times New Roman" w:cs="Times New Roman"/>
          <w:bCs/>
          <w:color w:val="000000"/>
          <w:sz w:val="24"/>
          <w:szCs w:val="28"/>
        </w:rPr>
        <w:t xml:space="preserve"> отводом в места, исключающие загрязнение источников водоснабжения.</w:t>
      </w:r>
    </w:p>
    <w:p w:rsidR="00FE1D02" w:rsidRPr="00FE1D02" w:rsidRDefault="00FE1D02" w:rsidP="00FE1D02">
      <w:pPr>
        <w:widowControl w:val="0"/>
        <w:spacing w:after="0" w:line="360" w:lineRule="auto"/>
        <w:ind w:firstLine="709"/>
        <w:jc w:val="both"/>
        <w:rPr>
          <w:rFonts w:ascii="Times New Roman" w:hAnsi="Times New Roman" w:cs="Times New Roman"/>
          <w:bCs/>
          <w:i/>
          <w:color w:val="000000"/>
          <w:sz w:val="24"/>
          <w:szCs w:val="28"/>
        </w:rPr>
      </w:pPr>
      <w:r w:rsidRPr="00FE1D02">
        <w:rPr>
          <w:rFonts w:ascii="Times New Roman" w:hAnsi="Times New Roman" w:cs="Times New Roman"/>
          <w:bCs/>
          <w:i/>
          <w:color w:val="000000"/>
          <w:sz w:val="24"/>
          <w:szCs w:val="28"/>
        </w:rPr>
        <w:t>Анализ загрязнённости реки Свирь – г. Лодейное Поле.</w:t>
      </w:r>
    </w:p>
    <w:p w:rsidR="00FE1D02" w:rsidRPr="00FE1D02" w:rsidRDefault="00FE1D02" w:rsidP="00FE1D02">
      <w:pPr>
        <w:widowControl w:val="0"/>
        <w:spacing w:after="0" w:line="360" w:lineRule="auto"/>
        <w:ind w:firstLine="709"/>
        <w:jc w:val="both"/>
        <w:rPr>
          <w:rFonts w:ascii="Times New Roman" w:hAnsi="Times New Roman" w:cs="Times New Roman"/>
          <w:bCs/>
          <w:color w:val="000000"/>
          <w:sz w:val="24"/>
          <w:szCs w:val="28"/>
        </w:rPr>
      </w:pPr>
      <w:r w:rsidRPr="00FE1D02">
        <w:rPr>
          <w:rFonts w:ascii="Times New Roman" w:hAnsi="Times New Roman" w:cs="Times New Roman"/>
          <w:bCs/>
          <w:color w:val="000000"/>
          <w:sz w:val="24"/>
          <w:szCs w:val="28"/>
        </w:rPr>
        <w:t>Гидрохимические наблюдения в пункте проводились четыре раза в год в основные фазыгидрологического режима. Концентрации хлорорганических пес</w:t>
      </w:r>
      <w:r>
        <w:rPr>
          <w:rFonts w:ascii="Times New Roman" w:hAnsi="Times New Roman" w:cs="Times New Roman"/>
          <w:bCs/>
          <w:color w:val="000000"/>
          <w:sz w:val="24"/>
          <w:szCs w:val="28"/>
        </w:rPr>
        <w:t>тицидов были ниже пределов чув</w:t>
      </w:r>
      <w:r w:rsidRPr="00FE1D02">
        <w:rPr>
          <w:rFonts w:ascii="Times New Roman" w:hAnsi="Times New Roman" w:cs="Times New Roman"/>
          <w:bCs/>
          <w:color w:val="000000"/>
          <w:sz w:val="24"/>
          <w:szCs w:val="28"/>
        </w:rPr>
        <w:t>ствительности метода определения. Кислородный режим удовлетворительный.</w:t>
      </w:r>
    </w:p>
    <w:p w:rsidR="00FE1D02" w:rsidRPr="00FE1D02" w:rsidRDefault="00FE1D02" w:rsidP="00FE1D02">
      <w:pPr>
        <w:widowControl w:val="0"/>
        <w:spacing w:after="0" w:line="360" w:lineRule="auto"/>
        <w:ind w:firstLine="709"/>
        <w:jc w:val="both"/>
        <w:rPr>
          <w:rFonts w:ascii="Times New Roman" w:hAnsi="Times New Roman" w:cs="Times New Roman"/>
          <w:bCs/>
          <w:color w:val="000000"/>
          <w:sz w:val="24"/>
          <w:szCs w:val="28"/>
        </w:rPr>
      </w:pPr>
      <w:r w:rsidRPr="00FE1D02">
        <w:rPr>
          <w:rFonts w:ascii="Times New Roman" w:hAnsi="Times New Roman" w:cs="Times New Roman"/>
          <w:bCs/>
          <w:color w:val="000000"/>
          <w:sz w:val="24"/>
          <w:szCs w:val="28"/>
        </w:rPr>
        <w:t>В створе № 1 превышение нормативов отмечалось по 5 из 16 учитываемых показателей.Наибольшую долю в общую оценку степени загрязненности воды вносят ХПК, БПК</w:t>
      </w:r>
      <w:r w:rsidRPr="00FE1D02">
        <w:rPr>
          <w:rFonts w:ascii="Times New Roman" w:hAnsi="Times New Roman" w:cs="Times New Roman"/>
          <w:bCs/>
          <w:color w:val="000000"/>
          <w:sz w:val="24"/>
          <w:szCs w:val="28"/>
          <w:vertAlign w:val="subscript"/>
        </w:rPr>
        <w:t>5</w:t>
      </w:r>
      <w:r w:rsidRPr="00FE1D02">
        <w:rPr>
          <w:rFonts w:ascii="Times New Roman" w:hAnsi="Times New Roman" w:cs="Times New Roman"/>
          <w:bCs/>
          <w:color w:val="000000"/>
          <w:sz w:val="24"/>
          <w:szCs w:val="28"/>
        </w:rPr>
        <w:t xml:space="preserve"> и железообщее. В 2014 году воды характеризуются как слабо загрязненные (УКИЗВ – 1,98, 2 класс), в 2013году воды также характеризовались как слабо загрязненные (УКИЗВ – 1,48).</w:t>
      </w:r>
    </w:p>
    <w:p w:rsidR="00FE1D02" w:rsidRPr="00FE1D02" w:rsidRDefault="00FE1D02" w:rsidP="00FE1D02">
      <w:pPr>
        <w:widowControl w:val="0"/>
        <w:spacing w:after="0" w:line="360" w:lineRule="auto"/>
        <w:ind w:firstLine="709"/>
        <w:jc w:val="both"/>
        <w:rPr>
          <w:rFonts w:ascii="Times New Roman" w:hAnsi="Times New Roman" w:cs="Times New Roman"/>
          <w:bCs/>
          <w:color w:val="000000"/>
          <w:sz w:val="24"/>
          <w:szCs w:val="28"/>
        </w:rPr>
      </w:pPr>
      <w:r w:rsidRPr="00FE1D02">
        <w:rPr>
          <w:rFonts w:ascii="Times New Roman" w:hAnsi="Times New Roman" w:cs="Times New Roman"/>
          <w:bCs/>
          <w:color w:val="000000"/>
          <w:sz w:val="24"/>
          <w:szCs w:val="28"/>
        </w:rPr>
        <w:t>В створе № 2 превышение нормативов отмечалось по 5 из 16 учитываемых показателей.</w:t>
      </w:r>
    </w:p>
    <w:p w:rsidR="00514BE7" w:rsidRDefault="00FE1D02" w:rsidP="00FE1D02">
      <w:pPr>
        <w:widowControl w:val="0"/>
        <w:spacing w:after="0" w:line="360" w:lineRule="auto"/>
        <w:ind w:firstLine="709"/>
        <w:jc w:val="both"/>
        <w:rPr>
          <w:rFonts w:ascii="Times New Roman" w:hAnsi="Times New Roman" w:cs="Times New Roman"/>
          <w:bCs/>
          <w:color w:val="000000"/>
          <w:sz w:val="24"/>
          <w:szCs w:val="28"/>
        </w:rPr>
      </w:pPr>
      <w:r w:rsidRPr="00FE1D02">
        <w:rPr>
          <w:rFonts w:ascii="Times New Roman" w:hAnsi="Times New Roman" w:cs="Times New Roman"/>
          <w:bCs/>
          <w:color w:val="000000"/>
          <w:sz w:val="24"/>
          <w:szCs w:val="28"/>
        </w:rPr>
        <w:t>Наибольшую долю в общую оценку степени загрязненности воды вносят ХПК, БПК</w:t>
      </w:r>
      <w:r w:rsidRPr="00FE1D02">
        <w:rPr>
          <w:rFonts w:ascii="Times New Roman" w:hAnsi="Times New Roman" w:cs="Times New Roman"/>
          <w:bCs/>
          <w:color w:val="000000"/>
          <w:sz w:val="24"/>
          <w:szCs w:val="28"/>
          <w:vertAlign w:val="subscript"/>
        </w:rPr>
        <w:t>5</w:t>
      </w:r>
      <w:r w:rsidRPr="00FE1D02">
        <w:rPr>
          <w:rFonts w:ascii="Times New Roman" w:hAnsi="Times New Roman" w:cs="Times New Roman"/>
          <w:bCs/>
          <w:color w:val="000000"/>
          <w:sz w:val="24"/>
          <w:szCs w:val="28"/>
        </w:rPr>
        <w:t xml:space="preserve"> и железообщее. В 2014 году воды характеризуются как загрязненные (УКИЗВ – 2,07; 3 класс, разряд «а»), в2013 году воды характеризовались как слабо загрязненные (УКИЗВ – 1,74).</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Для проведения оценки выбросов вредных веществ на автодорогах, согласно 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необходимо провести натурные измерения, которые учитывают:</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Интенсивность движения на дороге в «час пик» (кол-во машин на дороге с 8-00 до 10-00 и с 18-00 до 20-00);</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Количество автомобилей различного типа на данном участке дороги;</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Средняя скорость движения на данном участке дороги;</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Количество циклов действия запрещающего сигнала светофора за 20- минутный период времени;</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Количество полос;</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Протяженность дороги;</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Протяженность зоны пер</w:t>
      </w:r>
      <w:r>
        <w:rPr>
          <w:rFonts w:ascii="Times New Roman" w:hAnsi="Times New Roman" w:cs="Times New Roman"/>
          <w:bCs/>
          <w:color w:val="000000"/>
          <w:sz w:val="24"/>
          <w:szCs w:val="28"/>
        </w:rPr>
        <w:t>екрестка в каждом направлении (в метрах</w:t>
      </w:r>
      <w:r w:rsidRPr="00D770F5">
        <w:rPr>
          <w:rFonts w:ascii="Times New Roman" w:hAnsi="Times New Roman" w:cs="Times New Roman"/>
          <w:bCs/>
          <w:color w:val="000000"/>
          <w:sz w:val="24"/>
          <w:szCs w:val="28"/>
        </w:rPr>
        <w:t>). Количество сигналов светофора;</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ab/>
        <w:t>Продолжительность действия запрещающего сигнала светофора.</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На момент</w:t>
      </w:r>
      <w:r>
        <w:rPr>
          <w:rFonts w:ascii="Times New Roman" w:hAnsi="Times New Roman" w:cs="Times New Roman"/>
          <w:bCs/>
          <w:color w:val="000000"/>
          <w:sz w:val="24"/>
          <w:szCs w:val="28"/>
        </w:rPr>
        <w:t xml:space="preserve"> разработки Программы</w:t>
      </w:r>
      <w:r w:rsidRPr="00D770F5">
        <w:rPr>
          <w:rFonts w:ascii="Times New Roman" w:hAnsi="Times New Roman" w:cs="Times New Roman"/>
          <w:bCs/>
          <w:color w:val="000000"/>
          <w:sz w:val="24"/>
          <w:szCs w:val="28"/>
        </w:rPr>
        <w:t xml:space="preserve"> натурные измерения уровня загрязнений воздуха в </w:t>
      </w:r>
      <w:r>
        <w:rPr>
          <w:rFonts w:ascii="Times New Roman" w:hAnsi="Times New Roman" w:cs="Times New Roman"/>
          <w:bCs/>
          <w:color w:val="000000"/>
          <w:sz w:val="24"/>
          <w:szCs w:val="28"/>
        </w:rPr>
        <w:t>Свирьстройском городском поселении</w:t>
      </w:r>
      <w:r w:rsidRPr="00D770F5">
        <w:rPr>
          <w:rFonts w:ascii="Times New Roman" w:hAnsi="Times New Roman" w:cs="Times New Roman"/>
          <w:bCs/>
          <w:color w:val="000000"/>
          <w:sz w:val="24"/>
          <w:szCs w:val="28"/>
        </w:rPr>
        <w:t xml:space="preserve"> не проводились</w:t>
      </w:r>
      <w:r>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 xml:space="preserve"> и информация по натурным измерениям на дорогах </w:t>
      </w:r>
      <w:proofErr w:type="spellStart"/>
      <w:r>
        <w:rPr>
          <w:rFonts w:ascii="Times New Roman" w:hAnsi="Times New Roman" w:cs="Times New Roman"/>
          <w:bCs/>
          <w:color w:val="000000"/>
          <w:sz w:val="24"/>
          <w:szCs w:val="28"/>
        </w:rPr>
        <w:t>Сврьстройского</w:t>
      </w:r>
      <w:proofErr w:type="spellEnd"/>
      <w:r>
        <w:rPr>
          <w:rFonts w:ascii="Times New Roman" w:hAnsi="Times New Roman" w:cs="Times New Roman"/>
          <w:bCs/>
          <w:color w:val="000000"/>
          <w:sz w:val="24"/>
          <w:szCs w:val="28"/>
        </w:rPr>
        <w:t xml:space="preserve"> городского поселения</w:t>
      </w:r>
      <w:r w:rsidRPr="00D770F5">
        <w:rPr>
          <w:rFonts w:ascii="Times New Roman" w:hAnsi="Times New Roman" w:cs="Times New Roman"/>
          <w:bCs/>
          <w:color w:val="000000"/>
          <w:sz w:val="24"/>
          <w:szCs w:val="28"/>
        </w:rPr>
        <w:t xml:space="preserve"> не была предоставлена ОГИБДД </w:t>
      </w:r>
      <w:r>
        <w:rPr>
          <w:rFonts w:ascii="Times New Roman" w:hAnsi="Times New Roman" w:cs="Times New Roman"/>
          <w:bCs/>
          <w:color w:val="000000"/>
          <w:sz w:val="24"/>
          <w:szCs w:val="28"/>
        </w:rPr>
        <w:t>Лодейнополь</w:t>
      </w:r>
      <w:r w:rsidRPr="00D770F5">
        <w:rPr>
          <w:rFonts w:ascii="Times New Roman" w:hAnsi="Times New Roman" w:cs="Times New Roman"/>
          <w:bCs/>
          <w:color w:val="000000"/>
          <w:sz w:val="24"/>
          <w:szCs w:val="28"/>
        </w:rPr>
        <w:t>ского района Ленинградской области, поэтому вычисление количественной оценки выбросов натурных измерений не представляется возможной.</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Наряду с другими видами транспорта, промышленным оборудованием, бытовыми приборами</w:t>
      </w:r>
      <w:r>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 xml:space="preserve"> автомобиль является источником искусственного шумового фона города, как правило, отрицательно воздействующего на человека. Шум искусственного происхождения, особенно сильный шум, отрицательно влияет на нервную систему. Перед населением современных городов возникает серьезная проблема борьбы с шумом, так как сильный шум не только ведет к потере слуха, но и вызывает психические расстройства. Опасность шумового воздействия усугубляется свойством человеческого организма накапливать акустические раздражения. Под действием шума определенной интенсивности возникают изменения в циркуляции крови, работе сердца и желез внутренней секреции, снижается мышечная выносливость. Статистические данные свидетельствуют о том, что процент нервно-психических заболеваний выше среди лиц, работающих в условиях повышенного уровня шума. </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Шум оказывает вредное влияние на зрительный и вестибулярный анализаторы, снижает устойчивость ясного видения и рефлекторную деятельность. Чувствительность сумеречного зрения ослабевает, снижается чувствительность дневного зрения к оранжево-красным лучам. В этом смысле шум является косвенным убийцей многих людей на автотранспортных магистралях мира. Это относится как к водителям автотранспорта, работающим в условиях интенсивного шума и вибрации, так и к жителям крупных городов с высоким уровнем шума.</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Опасным является также инфразвук, т.е. звук с частотой менее 17 Гц. Воздействие инфразвука на организм вызывает сонливость, ухудшение остроты зрения и замедленную реакцию на опасность.</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Из источников шума и вибрации в автомобиле (коробка передач, задний мост, карданный вал, кузов, кабина, подвеска, а также колеса, шины) основным является двигатель с его системами впуска и выпуска, охлаждения и питания.</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Тем не менее, при скорости движения автомобиля более 50 км/ ч преобладающим является шум</w:t>
      </w:r>
      <w:r>
        <w:rPr>
          <w:rFonts w:ascii="Times New Roman" w:hAnsi="Times New Roman" w:cs="Times New Roman"/>
          <w:bCs/>
          <w:color w:val="000000"/>
          <w:sz w:val="24"/>
          <w:szCs w:val="28"/>
        </w:rPr>
        <w:t>,</w:t>
      </w:r>
      <w:r w:rsidRPr="00D770F5">
        <w:rPr>
          <w:rFonts w:ascii="Times New Roman" w:hAnsi="Times New Roman" w:cs="Times New Roman"/>
          <w:bCs/>
          <w:color w:val="000000"/>
          <w:sz w:val="24"/>
          <w:szCs w:val="28"/>
        </w:rPr>
        <w:t xml:space="preserve"> создаваемый шинами автомобиля, который увеличивается пропорционально скорости движения.</w:t>
      </w:r>
    </w:p>
    <w:p w:rsidR="00D770F5" w:rsidRDefault="00D770F5" w:rsidP="00D770F5">
      <w:pPr>
        <w:keepNext/>
        <w:widowControl w:val="0"/>
        <w:spacing w:after="0" w:line="360" w:lineRule="auto"/>
        <w:ind w:firstLine="709"/>
        <w:jc w:val="both"/>
      </w:pPr>
      <w:r>
        <w:rPr>
          <w:rFonts w:ascii="Times New Roman" w:hAnsi="Times New Roman" w:cs="Times New Roman"/>
          <w:bCs/>
          <w:noProof/>
          <w:color w:val="000000"/>
          <w:sz w:val="24"/>
          <w:szCs w:val="28"/>
          <w:lang w:eastAsia="ru-RU"/>
        </w:rPr>
        <w:drawing>
          <wp:inline distT="0" distB="0" distL="0" distR="0">
            <wp:extent cx="4620895" cy="393073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626359" cy="3935380"/>
                    </a:xfrm>
                    <a:prstGeom prst="rect">
                      <a:avLst/>
                    </a:prstGeom>
                    <a:noFill/>
                  </pic:spPr>
                </pic:pic>
              </a:graphicData>
            </a:graphic>
          </wp:inline>
        </w:drawing>
      </w:r>
    </w:p>
    <w:p w:rsidR="00D770F5" w:rsidRPr="00D770F5" w:rsidRDefault="00D770F5" w:rsidP="00D770F5">
      <w:pPr>
        <w:pStyle w:val="a4"/>
        <w:jc w:val="center"/>
        <w:rPr>
          <w:rFonts w:ascii="Times New Roman" w:hAnsi="Times New Roman" w:cs="Times New Roman"/>
          <w:b/>
          <w:i w:val="0"/>
          <w:color w:val="000000" w:themeColor="text1"/>
          <w:sz w:val="24"/>
          <w:szCs w:val="24"/>
        </w:rPr>
      </w:pPr>
      <w:r w:rsidRPr="00D770F5">
        <w:rPr>
          <w:rFonts w:ascii="Times New Roman" w:hAnsi="Times New Roman" w:cs="Times New Roman"/>
          <w:b/>
          <w:i w:val="0"/>
          <w:color w:val="000000" w:themeColor="text1"/>
          <w:sz w:val="24"/>
          <w:szCs w:val="24"/>
        </w:rPr>
        <w:t xml:space="preserve">Рисунок </w:t>
      </w:r>
      <w:r w:rsidR="00200195" w:rsidRPr="00D770F5">
        <w:rPr>
          <w:rFonts w:ascii="Times New Roman" w:hAnsi="Times New Roman" w:cs="Times New Roman"/>
          <w:b/>
          <w:i w:val="0"/>
          <w:color w:val="000000" w:themeColor="text1"/>
          <w:sz w:val="24"/>
          <w:szCs w:val="24"/>
        </w:rPr>
        <w:fldChar w:fldCharType="begin"/>
      </w:r>
      <w:r w:rsidRPr="00D770F5">
        <w:rPr>
          <w:rFonts w:ascii="Times New Roman" w:hAnsi="Times New Roman" w:cs="Times New Roman"/>
          <w:b/>
          <w:i w:val="0"/>
          <w:color w:val="000000" w:themeColor="text1"/>
          <w:sz w:val="24"/>
          <w:szCs w:val="24"/>
        </w:rPr>
        <w:instrText xml:space="preserve"> SEQ Рисунок \* ARABIC </w:instrText>
      </w:r>
      <w:r w:rsidR="00200195" w:rsidRPr="00D770F5">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7</w:t>
      </w:r>
      <w:r w:rsidR="00200195" w:rsidRPr="00D770F5">
        <w:rPr>
          <w:rFonts w:ascii="Times New Roman" w:hAnsi="Times New Roman" w:cs="Times New Roman"/>
          <w:b/>
          <w:i w:val="0"/>
          <w:color w:val="000000" w:themeColor="text1"/>
          <w:sz w:val="24"/>
          <w:szCs w:val="24"/>
        </w:rPr>
        <w:fldChar w:fldCharType="end"/>
      </w:r>
      <w:r w:rsidRPr="00D770F5">
        <w:rPr>
          <w:rFonts w:ascii="Times New Roman" w:hAnsi="Times New Roman" w:cs="Times New Roman"/>
          <w:bCs/>
          <w:i w:val="0"/>
          <w:color w:val="000000"/>
          <w:sz w:val="24"/>
          <w:szCs w:val="28"/>
        </w:rPr>
        <w:t xml:space="preserve"> – </w:t>
      </w:r>
      <w:r w:rsidRPr="00D770F5">
        <w:rPr>
          <w:rFonts w:ascii="Times New Roman" w:hAnsi="Times New Roman" w:cs="Times New Roman"/>
          <w:b/>
          <w:bCs/>
          <w:i w:val="0"/>
          <w:color w:val="000000"/>
          <w:sz w:val="24"/>
          <w:szCs w:val="28"/>
        </w:rPr>
        <w:t>Зависимость шума автомобиля от скорости движения</w:t>
      </w:r>
    </w:p>
    <w:p w:rsidR="00D770F5" w:rsidRP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 xml:space="preserve">В </w:t>
      </w:r>
      <w:r w:rsidR="0074379A">
        <w:rPr>
          <w:rFonts w:ascii="Times New Roman" w:hAnsi="Times New Roman" w:cs="Times New Roman"/>
          <w:bCs/>
          <w:color w:val="000000"/>
          <w:sz w:val="24"/>
          <w:szCs w:val="28"/>
        </w:rPr>
        <w:t>Свирьстройском городском поселении значение</w:t>
      </w:r>
      <w:r w:rsidRPr="00D770F5">
        <w:rPr>
          <w:rFonts w:ascii="Times New Roman" w:hAnsi="Times New Roman" w:cs="Times New Roman"/>
          <w:bCs/>
          <w:color w:val="000000"/>
          <w:sz w:val="24"/>
          <w:szCs w:val="28"/>
        </w:rPr>
        <w:t xml:space="preserve"> скорост</w:t>
      </w:r>
      <w:r w:rsidR="0074379A">
        <w:rPr>
          <w:rFonts w:ascii="Times New Roman" w:hAnsi="Times New Roman" w:cs="Times New Roman"/>
          <w:bCs/>
          <w:color w:val="000000"/>
          <w:sz w:val="24"/>
          <w:szCs w:val="28"/>
        </w:rPr>
        <w:t>и</w:t>
      </w:r>
      <w:r w:rsidRPr="00D770F5">
        <w:rPr>
          <w:rFonts w:ascii="Times New Roman" w:hAnsi="Times New Roman" w:cs="Times New Roman"/>
          <w:bCs/>
          <w:color w:val="000000"/>
          <w:sz w:val="24"/>
          <w:szCs w:val="28"/>
        </w:rPr>
        <w:t xml:space="preserve"> движения автомобилей согласно ПДД в местах проживания людей, т.е. внутри населенных пунктов скорость движения автомобилей не превышает 60 км/ч и с</w:t>
      </w:r>
      <w:r w:rsidR="0074379A">
        <w:rPr>
          <w:rFonts w:ascii="Times New Roman" w:hAnsi="Times New Roman" w:cs="Times New Roman"/>
          <w:bCs/>
          <w:color w:val="000000"/>
          <w:sz w:val="24"/>
          <w:szCs w:val="28"/>
        </w:rPr>
        <w:t>оответствует санитарным нормам.</w:t>
      </w:r>
    </w:p>
    <w:p w:rsidR="00D770F5" w:rsidRDefault="00D770F5" w:rsidP="00D770F5">
      <w:pPr>
        <w:widowControl w:val="0"/>
        <w:spacing w:after="0" w:line="360" w:lineRule="auto"/>
        <w:ind w:firstLine="709"/>
        <w:jc w:val="both"/>
        <w:rPr>
          <w:rFonts w:ascii="Times New Roman" w:hAnsi="Times New Roman" w:cs="Times New Roman"/>
          <w:bCs/>
          <w:color w:val="000000"/>
          <w:sz w:val="24"/>
          <w:szCs w:val="28"/>
        </w:rPr>
      </w:pPr>
      <w:r w:rsidRPr="00D770F5">
        <w:rPr>
          <w:rFonts w:ascii="Times New Roman" w:hAnsi="Times New Roman" w:cs="Times New Roman"/>
          <w:bCs/>
          <w:color w:val="000000"/>
          <w:sz w:val="24"/>
          <w:szCs w:val="28"/>
        </w:rPr>
        <w:t>Однако для полного снижения воздействия автодорог на здоровье населения рекомендуется осуществить посадку зеленых насаждений на площади 9,62 га к 2032 году, которая снизит, как уровень шума, так и выбросов в поселениях.</w:t>
      </w:r>
    </w:p>
    <w:p w:rsidR="00514BE7" w:rsidRPr="008E5264" w:rsidRDefault="00514BE7" w:rsidP="008E5264">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69" w:name="_Toc496092147"/>
      <w:r w:rsidRPr="00AA65F6">
        <w:rPr>
          <w:rFonts w:ascii="Times New Roman" w:hAnsi="Times New Roman" w:cs="Times New Roman"/>
          <w:b/>
          <w:sz w:val="24"/>
          <w:szCs w:val="24"/>
        </w:rPr>
        <w:t>Х</w:t>
      </w:r>
      <w:r w:rsidR="00234EA3" w:rsidRPr="00AA65F6">
        <w:rPr>
          <w:rFonts w:ascii="Times New Roman" w:hAnsi="Times New Roman" w:cs="Times New Roman"/>
          <w:b/>
          <w:sz w:val="24"/>
          <w:szCs w:val="24"/>
        </w:rPr>
        <w:t>арактеристик</w:t>
      </w:r>
      <w:r w:rsidR="00EC2154"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 существующих условий и перспектив развития иразмещения транспортной инфраструкту</w:t>
      </w:r>
      <w:r w:rsidR="00AA65F6" w:rsidRPr="00AA65F6">
        <w:rPr>
          <w:rFonts w:ascii="Times New Roman" w:hAnsi="Times New Roman" w:cs="Times New Roman"/>
          <w:b/>
          <w:sz w:val="24"/>
          <w:szCs w:val="24"/>
        </w:rPr>
        <w:t xml:space="preserve">ры городского </w:t>
      </w:r>
      <w:r w:rsidR="00AA65F6">
        <w:rPr>
          <w:rFonts w:ascii="Times New Roman" w:hAnsi="Times New Roman" w:cs="Times New Roman"/>
          <w:b/>
          <w:sz w:val="24"/>
          <w:szCs w:val="24"/>
        </w:rPr>
        <w:t>поселения</w:t>
      </w:r>
      <w:bookmarkEnd w:id="69"/>
    </w:p>
    <w:p w:rsidR="00514BE7" w:rsidRDefault="0066656C" w:rsidP="0065616A">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Свирьстройское городское </w:t>
      </w:r>
      <w:r w:rsidRPr="0066656C">
        <w:rPr>
          <w:rFonts w:ascii="Times New Roman" w:hAnsi="Times New Roman" w:cs="Times New Roman"/>
          <w:bCs/>
          <w:color w:val="000000"/>
          <w:sz w:val="24"/>
          <w:szCs w:val="28"/>
        </w:rPr>
        <w:t xml:space="preserve">поселение, располагаясь в </w:t>
      </w:r>
      <w:r>
        <w:rPr>
          <w:rFonts w:ascii="Times New Roman" w:hAnsi="Times New Roman" w:cs="Times New Roman"/>
          <w:bCs/>
          <w:color w:val="000000"/>
          <w:sz w:val="24"/>
          <w:szCs w:val="28"/>
        </w:rPr>
        <w:t>север</w:t>
      </w:r>
      <w:r w:rsidRPr="0066656C">
        <w:rPr>
          <w:rFonts w:ascii="Times New Roman" w:hAnsi="Times New Roman" w:cs="Times New Roman"/>
          <w:bCs/>
          <w:color w:val="000000"/>
          <w:sz w:val="24"/>
          <w:szCs w:val="28"/>
        </w:rPr>
        <w:t xml:space="preserve">ной части </w:t>
      </w:r>
      <w:r>
        <w:rPr>
          <w:rFonts w:ascii="Times New Roman" w:hAnsi="Times New Roman" w:cs="Times New Roman"/>
          <w:bCs/>
          <w:color w:val="000000"/>
          <w:sz w:val="24"/>
          <w:szCs w:val="28"/>
        </w:rPr>
        <w:t>Лодейнополь</w:t>
      </w:r>
      <w:r w:rsidRPr="0066656C">
        <w:rPr>
          <w:rFonts w:ascii="Times New Roman" w:hAnsi="Times New Roman" w:cs="Times New Roman"/>
          <w:bCs/>
          <w:color w:val="000000"/>
          <w:sz w:val="24"/>
          <w:szCs w:val="28"/>
        </w:rPr>
        <w:t>ского муниципального района, имеет удобное транспортно-географическое положение, оснащенное развитыми путями сообщения.</w:t>
      </w:r>
    </w:p>
    <w:p w:rsidR="00646BE6" w:rsidRDefault="00646BE6" w:rsidP="0065616A">
      <w:pPr>
        <w:widowControl w:val="0"/>
        <w:spacing w:after="0" w:line="360" w:lineRule="auto"/>
        <w:ind w:firstLine="709"/>
        <w:jc w:val="both"/>
        <w:rPr>
          <w:rFonts w:ascii="Times New Roman" w:hAnsi="Times New Roman" w:cs="Times New Roman"/>
          <w:bCs/>
          <w:color w:val="000000"/>
          <w:sz w:val="24"/>
          <w:szCs w:val="28"/>
        </w:rPr>
      </w:pPr>
      <w:r w:rsidRPr="00646BE6">
        <w:rPr>
          <w:rFonts w:ascii="Times New Roman" w:hAnsi="Times New Roman" w:cs="Times New Roman"/>
          <w:bCs/>
          <w:color w:val="000000"/>
          <w:sz w:val="24"/>
          <w:szCs w:val="28"/>
        </w:rPr>
        <w:t xml:space="preserve">Имеющаяся сеть автомобильных дорог обеспечивает транспортные связи городского поселения с г. </w:t>
      </w:r>
      <w:r>
        <w:rPr>
          <w:rFonts w:ascii="Times New Roman" w:hAnsi="Times New Roman" w:cs="Times New Roman"/>
          <w:bCs/>
          <w:color w:val="000000"/>
          <w:sz w:val="24"/>
          <w:szCs w:val="28"/>
        </w:rPr>
        <w:t>Лодейное Поле, г. Вытегра, г. Тихвин</w:t>
      </w:r>
      <w:r w:rsidRPr="00646BE6">
        <w:rPr>
          <w:rFonts w:ascii="Times New Roman" w:hAnsi="Times New Roman" w:cs="Times New Roman"/>
          <w:bCs/>
          <w:color w:val="000000"/>
          <w:sz w:val="24"/>
          <w:szCs w:val="28"/>
        </w:rPr>
        <w:t xml:space="preserve">, </w:t>
      </w:r>
      <w:r w:rsidR="0049167C">
        <w:rPr>
          <w:rFonts w:ascii="Times New Roman" w:hAnsi="Times New Roman" w:cs="Times New Roman"/>
          <w:bCs/>
          <w:color w:val="000000"/>
          <w:sz w:val="24"/>
          <w:szCs w:val="28"/>
        </w:rPr>
        <w:t xml:space="preserve">г. Волхов, </w:t>
      </w:r>
      <w:r w:rsidRPr="00646BE6">
        <w:rPr>
          <w:rFonts w:ascii="Times New Roman" w:hAnsi="Times New Roman" w:cs="Times New Roman"/>
          <w:bCs/>
          <w:color w:val="000000"/>
          <w:sz w:val="24"/>
          <w:szCs w:val="28"/>
        </w:rPr>
        <w:t xml:space="preserve">г. </w:t>
      </w:r>
      <w:r>
        <w:rPr>
          <w:rFonts w:ascii="Times New Roman" w:hAnsi="Times New Roman" w:cs="Times New Roman"/>
          <w:bCs/>
          <w:color w:val="000000"/>
          <w:sz w:val="24"/>
          <w:szCs w:val="28"/>
        </w:rPr>
        <w:t>Петрозаводс</w:t>
      </w:r>
      <w:r w:rsidR="0049167C">
        <w:rPr>
          <w:rFonts w:ascii="Times New Roman" w:hAnsi="Times New Roman" w:cs="Times New Roman"/>
          <w:bCs/>
          <w:color w:val="000000"/>
          <w:sz w:val="24"/>
          <w:szCs w:val="28"/>
        </w:rPr>
        <w:t>к</w:t>
      </w:r>
      <w:r w:rsidRPr="00646BE6">
        <w:rPr>
          <w:rFonts w:ascii="Times New Roman" w:hAnsi="Times New Roman" w:cs="Times New Roman"/>
          <w:bCs/>
          <w:color w:val="000000"/>
          <w:sz w:val="24"/>
          <w:szCs w:val="28"/>
        </w:rPr>
        <w:t>. Все населенные пункты имеют связь с сетью дорог общего пользования с твердым покрытием. Величина интенсивности движения автотранспорта на автодорогах соответствует параметрам присвоенных им техническим категориям.</w:t>
      </w:r>
    </w:p>
    <w:p w:rsidR="00514BE7" w:rsidRDefault="0049167C" w:rsidP="001F2705">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Немаловажную роль имеет расположение поселения между озёр Ладожское и Онежское на связующей их реке Свирь, которая </w:t>
      </w:r>
      <w:r w:rsidRPr="0049167C">
        <w:rPr>
          <w:rFonts w:ascii="Times New Roman" w:hAnsi="Times New Roman" w:cs="Times New Roman"/>
          <w:bCs/>
          <w:color w:val="000000"/>
          <w:sz w:val="24"/>
          <w:szCs w:val="28"/>
        </w:rPr>
        <w:t>является одной из составных частей Волго-Балтийского водного пути</w:t>
      </w:r>
      <w:r>
        <w:rPr>
          <w:rFonts w:ascii="Times New Roman" w:hAnsi="Times New Roman" w:cs="Times New Roman"/>
          <w:bCs/>
          <w:color w:val="000000"/>
          <w:sz w:val="24"/>
          <w:szCs w:val="28"/>
        </w:rPr>
        <w:t xml:space="preserve">. При постройке и вводе в эксплуатацию второй нитки шлюза велика вероятность на перспективу после 2027 года развития водного транспорта, как грузового, так и пассажирского. Развитие водного транспорта повлечёт за собой </w:t>
      </w:r>
      <w:r w:rsidR="001F2705">
        <w:rPr>
          <w:rFonts w:ascii="Times New Roman" w:hAnsi="Times New Roman" w:cs="Times New Roman"/>
          <w:bCs/>
          <w:color w:val="000000"/>
          <w:sz w:val="24"/>
          <w:szCs w:val="28"/>
        </w:rPr>
        <w:t xml:space="preserve">строительство портов – грузового и пассажирского, подъездных дорог– с развитием соответствующих инфраструктур. Срок действия Программы ограничен 2027 годом. В связи с этим развитие водного транспорта, подъездных дорог </w:t>
      </w:r>
      <w:r w:rsidR="00100F13">
        <w:rPr>
          <w:rFonts w:ascii="Times New Roman" w:hAnsi="Times New Roman" w:cs="Times New Roman"/>
          <w:bCs/>
          <w:color w:val="000000"/>
          <w:sz w:val="24"/>
          <w:szCs w:val="28"/>
        </w:rPr>
        <w:t xml:space="preserve">в данной работе </w:t>
      </w:r>
      <w:r w:rsidR="001F2705">
        <w:rPr>
          <w:rFonts w:ascii="Times New Roman" w:hAnsi="Times New Roman" w:cs="Times New Roman"/>
          <w:bCs/>
          <w:color w:val="000000"/>
          <w:sz w:val="24"/>
          <w:szCs w:val="28"/>
        </w:rPr>
        <w:t>не рассматривается.</w:t>
      </w:r>
    </w:p>
    <w:p w:rsidR="00100F13" w:rsidRDefault="00182424" w:rsidP="001F2705">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г. п. Свирьстрой необходима организация пешеходного движения от дороги регионального значения Р-37 «Лодейное поле – </w:t>
      </w:r>
      <w:proofErr w:type="spellStart"/>
      <w:r>
        <w:rPr>
          <w:rFonts w:ascii="Times New Roman" w:hAnsi="Times New Roman" w:cs="Times New Roman"/>
          <w:sz w:val="24"/>
          <w:szCs w:val="24"/>
        </w:rPr>
        <w:t>Вытерга</w:t>
      </w:r>
      <w:proofErr w:type="spellEnd"/>
      <w:r>
        <w:rPr>
          <w:rFonts w:ascii="Times New Roman" w:hAnsi="Times New Roman" w:cs="Times New Roman"/>
          <w:sz w:val="24"/>
          <w:szCs w:val="24"/>
        </w:rPr>
        <w:t>» по ул. Подпорожская – пр. Кирова – ул. Ленина до Р-37 протяжённостью 4 км в связи с тем, что междугородные автобусные маршруты построены без учёта заезда в г. п. Свирьстрой.</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В целях оптимизации транспортного обслуживания населения, с учетом отсутствия организованного разворотного автобусного кольца, площадки </w:t>
      </w:r>
      <w:proofErr w:type="spellStart"/>
      <w:r w:rsidRPr="005F30BC">
        <w:rPr>
          <w:rFonts w:ascii="Times New Roman" w:hAnsi="Times New Roman" w:cs="Times New Roman"/>
          <w:sz w:val="24"/>
          <w:szCs w:val="24"/>
        </w:rPr>
        <w:t>межрейсового</w:t>
      </w:r>
      <w:proofErr w:type="spellEnd"/>
      <w:r w:rsidRPr="005F30BC">
        <w:rPr>
          <w:rFonts w:ascii="Times New Roman" w:hAnsi="Times New Roman" w:cs="Times New Roman"/>
          <w:sz w:val="24"/>
          <w:szCs w:val="24"/>
        </w:rPr>
        <w:t xml:space="preserve"> отстоя автобусов, отсутствия автобусного сообщения с южной и юго-западной частями населенного пункта, в том числе с объектов регионального знач</w:t>
      </w:r>
      <w:r>
        <w:rPr>
          <w:rFonts w:ascii="Times New Roman" w:hAnsi="Times New Roman" w:cs="Times New Roman"/>
          <w:sz w:val="24"/>
          <w:szCs w:val="24"/>
        </w:rPr>
        <w:t>ения ГКУ Ленинградской области ц</w:t>
      </w:r>
      <w:r w:rsidRPr="005F30BC">
        <w:rPr>
          <w:rFonts w:ascii="Times New Roman" w:hAnsi="Times New Roman" w:cs="Times New Roman"/>
          <w:sz w:val="24"/>
          <w:szCs w:val="24"/>
        </w:rPr>
        <w:t>ентр помощи детям сиротам и детям, оставшимся без попечения родителей «Свирьстройский ресурсный центр по содействию семейному устройству», планируются для размещения:</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1. Разворотное автобусное кольцо и площадка для </w:t>
      </w:r>
      <w:proofErr w:type="spellStart"/>
      <w:r w:rsidRPr="005F30BC">
        <w:rPr>
          <w:rFonts w:ascii="Times New Roman" w:hAnsi="Times New Roman" w:cs="Times New Roman"/>
          <w:sz w:val="24"/>
          <w:szCs w:val="24"/>
        </w:rPr>
        <w:t>межрейсового</w:t>
      </w:r>
      <w:proofErr w:type="spellEnd"/>
      <w:r w:rsidRPr="005F30BC">
        <w:rPr>
          <w:rFonts w:ascii="Times New Roman" w:hAnsi="Times New Roman" w:cs="Times New Roman"/>
          <w:sz w:val="24"/>
          <w:szCs w:val="24"/>
        </w:rPr>
        <w:t xml:space="preserve"> отстоя автобусов по ул. </w:t>
      </w:r>
      <w:proofErr w:type="spellStart"/>
      <w:r w:rsidRPr="005F30BC">
        <w:rPr>
          <w:rFonts w:ascii="Times New Roman" w:hAnsi="Times New Roman" w:cs="Times New Roman"/>
          <w:sz w:val="24"/>
          <w:szCs w:val="24"/>
        </w:rPr>
        <w:t>Подпорожской</w:t>
      </w:r>
      <w:proofErr w:type="spellEnd"/>
      <w:r w:rsidRPr="005F30BC">
        <w:rPr>
          <w:rFonts w:ascii="Times New Roman" w:hAnsi="Times New Roman" w:cs="Times New Roman"/>
          <w:sz w:val="24"/>
          <w:szCs w:val="24"/>
        </w:rPr>
        <w:t>.</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2. Автобусная остановка с площадкой ожидания (павильоном для пассажиров), с учетом обустройства для обеспечения беспрепятственного доступа и использования инвалидами и другими маломобильными группами населения и разворотное кольцо по ул. Энергетиков с учетом увеличения протяженности пригородного автобусного маршрута № 81/87 «Лодейное Поле – Свирьстрой» на 750 метров.</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К наиболее актуальным проблемам развития улично-дорожной сети </w:t>
      </w:r>
      <w:r>
        <w:rPr>
          <w:rFonts w:ascii="Times New Roman" w:hAnsi="Times New Roman" w:cs="Times New Roman"/>
          <w:sz w:val="24"/>
          <w:szCs w:val="24"/>
        </w:rPr>
        <w:t>Свирьстройского городского поселения</w:t>
      </w:r>
      <w:r w:rsidRPr="005F30BC">
        <w:rPr>
          <w:rFonts w:ascii="Times New Roman" w:hAnsi="Times New Roman" w:cs="Times New Roman"/>
          <w:sz w:val="24"/>
          <w:szCs w:val="24"/>
        </w:rPr>
        <w:t xml:space="preserve"> относятся 50 процентов протяженности местных автомобильных дорог, которые не соответствуют установленным нормативным требованиям. Для восстановления нормативного состояния улично-дорожной сети необходимо выполнить ремонт дорожного покрытия сети дорог.</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Состояние дорожного полотна автодорог </w:t>
      </w:r>
      <w:r>
        <w:rPr>
          <w:rFonts w:ascii="Times New Roman" w:hAnsi="Times New Roman" w:cs="Times New Roman"/>
          <w:sz w:val="24"/>
          <w:szCs w:val="24"/>
        </w:rPr>
        <w:t>Свирьстройского городского</w:t>
      </w:r>
      <w:r w:rsidRPr="005F30BC">
        <w:rPr>
          <w:rFonts w:ascii="Times New Roman" w:hAnsi="Times New Roman" w:cs="Times New Roman"/>
          <w:sz w:val="24"/>
          <w:szCs w:val="24"/>
        </w:rPr>
        <w:t xml:space="preserve"> поселени</w:t>
      </w:r>
      <w:r>
        <w:rPr>
          <w:rFonts w:ascii="Times New Roman" w:hAnsi="Times New Roman" w:cs="Times New Roman"/>
          <w:sz w:val="24"/>
          <w:szCs w:val="24"/>
        </w:rPr>
        <w:t xml:space="preserve">я находится в </w:t>
      </w:r>
      <w:r w:rsidRPr="005F30BC">
        <w:rPr>
          <w:rFonts w:ascii="Times New Roman" w:hAnsi="Times New Roman" w:cs="Times New Roman"/>
          <w:sz w:val="24"/>
          <w:szCs w:val="24"/>
        </w:rPr>
        <w:t>неудовлетворительном состоянии и требует ремонта.</w:t>
      </w:r>
    </w:p>
    <w:p w:rsid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На автомобильных дорогах общего пользования </w:t>
      </w:r>
      <w:r>
        <w:rPr>
          <w:rFonts w:ascii="Times New Roman" w:hAnsi="Times New Roman" w:cs="Times New Roman"/>
          <w:sz w:val="24"/>
          <w:szCs w:val="24"/>
        </w:rPr>
        <w:t>Свирьстройского городского поселения</w:t>
      </w:r>
      <w:r w:rsidRPr="005F30BC">
        <w:rPr>
          <w:rFonts w:ascii="Times New Roman" w:hAnsi="Times New Roman" w:cs="Times New Roman"/>
          <w:sz w:val="24"/>
          <w:szCs w:val="24"/>
        </w:rPr>
        <w:t xml:space="preserve"> необходимо провести обустройство пешеходных переходов, непосредственно у дошкольных образовательных учреждений, в которые входит устройство искусственных неровностей, а также приобретение и установка дорожных знаков в целях приведения улично-дорожной сети в соответствии с требованиями государственных стандартов.</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Следует отметить, что на территории </w:t>
      </w:r>
      <w:r>
        <w:rPr>
          <w:rFonts w:ascii="Times New Roman" w:hAnsi="Times New Roman" w:cs="Times New Roman"/>
          <w:sz w:val="24"/>
          <w:szCs w:val="24"/>
        </w:rPr>
        <w:t>Свирьстройского городского поселения</w:t>
      </w:r>
      <w:r w:rsidRPr="005F30BC">
        <w:rPr>
          <w:rFonts w:ascii="Times New Roman" w:hAnsi="Times New Roman" w:cs="Times New Roman"/>
          <w:sz w:val="24"/>
          <w:szCs w:val="24"/>
        </w:rPr>
        <w:t xml:space="preserve"> места общего пользования для временной стоянки автомобилей у объектов социальной инфраструктуры наличествуют.</w:t>
      </w:r>
    </w:p>
    <w:p w:rsidR="005F30BC" w:rsidRPr="005F30BC"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Велосипедное движение в организованных формах не представлено и отдельной инфраструктуры не имеет. Велосипедное передвижение осуществляется вдоль обочин проезжих частей улиц поселений </w:t>
      </w:r>
      <w:r>
        <w:rPr>
          <w:rFonts w:ascii="Times New Roman" w:hAnsi="Times New Roman" w:cs="Times New Roman"/>
          <w:sz w:val="24"/>
          <w:szCs w:val="24"/>
        </w:rPr>
        <w:t>Свирьстройское городское поселение</w:t>
      </w:r>
      <w:r w:rsidRPr="005F30BC">
        <w:rPr>
          <w:rFonts w:ascii="Times New Roman" w:hAnsi="Times New Roman" w:cs="Times New Roman"/>
          <w:sz w:val="24"/>
          <w:szCs w:val="24"/>
        </w:rPr>
        <w:t xml:space="preserve">. </w:t>
      </w:r>
    </w:p>
    <w:p w:rsidR="005F30BC" w:rsidRPr="00234EA3" w:rsidRDefault="005F30BC" w:rsidP="005F30BC">
      <w:pPr>
        <w:widowControl w:val="0"/>
        <w:spacing w:after="0" w:line="360" w:lineRule="auto"/>
        <w:ind w:firstLine="709"/>
        <w:jc w:val="both"/>
        <w:rPr>
          <w:rFonts w:ascii="Times New Roman" w:hAnsi="Times New Roman" w:cs="Times New Roman"/>
          <w:sz w:val="24"/>
          <w:szCs w:val="24"/>
        </w:rPr>
      </w:pPr>
      <w:r w:rsidRPr="005F30BC">
        <w:rPr>
          <w:rFonts w:ascii="Times New Roman" w:hAnsi="Times New Roman" w:cs="Times New Roman"/>
          <w:sz w:val="24"/>
          <w:szCs w:val="24"/>
        </w:rPr>
        <w:t xml:space="preserve">Велосипедные дорожки и велосипедные полосы следует проектировать с учетом требований СП 34.13330.2012 «Автомобильные дороги. Актуализированная редакция СНиП 2.05.02-85*».выделенная </w:t>
      </w:r>
      <w:proofErr w:type="spellStart"/>
      <w:r w:rsidRPr="005F30BC">
        <w:rPr>
          <w:rFonts w:ascii="Times New Roman" w:hAnsi="Times New Roman" w:cs="Times New Roman"/>
          <w:sz w:val="24"/>
          <w:szCs w:val="24"/>
        </w:rPr>
        <w:t>велозона</w:t>
      </w:r>
      <w:proofErr w:type="spellEnd"/>
      <w:r w:rsidRPr="005F30BC">
        <w:rPr>
          <w:rFonts w:ascii="Times New Roman" w:hAnsi="Times New Roman" w:cs="Times New Roman"/>
          <w:sz w:val="24"/>
          <w:szCs w:val="24"/>
        </w:rPr>
        <w:t xml:space="preserve"> – возможность обеспечить безопасность передвижения на двухколесном транспорте. Наличие этой дополнительной и нужной инфраструктуры помогает полностью следовать правилам дорожного движения и повышает уровень культуры на дорогах.</w:t>
      </w:r>
    </w:p>
    <w:p w:rsidR="00514BE7" w:rsidRPr="00AA65F6" w:rsidRDefault="00514BE7" w:rsidP="001D475A">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70" w:name="_Toc496092148"/>
      <w:r w:rsidRPr="00AA65F6">
        <w:rPr>
          <w:rFonts w:ascii="Times New Roman" w:hAnsi="Times New Roman" w:cs="Times New Roman"/>
          <w:b/>
          <w:sz w:val="24"/>
          <w:szCs w:val="24"/>
        </w:rPr>
        <w:t>О</w:t>
      </w:r>
      <w:r w:rsidR="00234EA3" w:rsidRPr="00AA65F6">
        <w:rPr>
          <w:rFonts w:ascii="Times New Roman" w:hAnsi="Times New Roman" w:cs="Times New Roman"/>
          <w:b/>
          <w:sz w:val="24"/>
          <w:szCs w:val="24"/>
        </w:rPr>
        <w:t>ценк</w:t>
      </w:r>
      <w:r w:rsidRPr="00AA65F6">
        <w:rPr>
          <w:rFonts w:ascii="Times New Roman" w:hAnsi="Times New Roman" w:cs="Times New Roman"/>
          <w:b/>
          <w:sz w:val="24"/>
          <w:szCs w:val="24"/>
        </w:rPr>
        <w:t>а</w:t>
      </w:r>
      <w:r w:rsidR="00234EA3" w:rsidRPr="00AA65F6">
        <w:rPr>
          <w:rFonts w:ascii="Times New Roman" w:hAnsi="Times New Roman" w:cs="Times New Roman"/>
          <w:b/>
          <w:sz w:val="24"/>
          <w:szCs w:val="24"/>
        </w:rPr>
        <w:t xml:space="preserve"> нормативно-правовой базы, необходимой для функционированияи развития транспортной инфраструкту</w:t>
      </w:r>
      <w:r w:rsidR="00AA65F6" w:rsidRPr="00AA65F6">
        <w:rPr>
          <w:rFonts w:ascii="Times New Roman" w:hAnsi="Times New Roman" w:cs="Times New Roman"/>
          <w:b/>
          <w:sz w:val="24"/>
          <w:szCs w:val="24"/>
        </w:rPr>
        <w:t xml:space="preserve">ры </w:t>
      </w:r>
      <w:r w:rsidR="00AA65F6">
        <w:rPr>
          <w:rFonts w:ascii="Times New Roman" w:hAnsi="Times New Roman" w:cs="Times New Roman"/>
          <w:b/>
          <w:sz w:val="24"/>
          <w:szCs w:val="24"/>
        </w:rPr>
        <w:t xml:space="preserve">городского </w:t>
      </w:r>
      <w:r w:rsidR="00AA65F6" w:rsidRPr="00AA65F6">
        <w:rPr>
          <w:rFonts w:ascii="Times New Roman" w:hAnsi="Times New Roman" w:cs="Times New Roman"/>
          <w:b/>
          <w:sz w:val="24"/>
          <w:szCs w:val="24"/>
        </w:rPr>
        <w:t>поселения</w:t>
      </w:r>
      <w:bookmarkEnd w:id="70"/>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xml:space="preserve">Основополагающими документами, определяющими порядок функционирования и развития транспортной инфраструктуры, а также подготовки Программы комплексного развития транспортной инфраструктуры </w:t>
      </w:r>
      <w:r>
        <w:rPr>
          <w:rFonts w:ascii="Times New Roman" w:hAnsi="Times New Roman" w:cs="Times New Roman"/>
          <w:bCs/>
          <w:color w:val="000000"/>
          <w:sz w:val="24"/>
          <w:szCs w:val="28"/>
        </w:rPr>
        <w:t xml:space="preserve">Свирьстройского городского поселения </w:t>
      </w:r>
      <w:r w:rsidRPr="00FF6BAA">
        <w:rPr>
          <w:rFonts w:ascii="Times New Roman" w:hAnsi="Times New Roman" w:cs="Times New Roman"/>
          <w:bCs/>
          <w:color w:val="000000"/>
          <w:sz w:val="24"/>
          <w:szCs w:val="28"/>
        </w:rPr>
        <w:t>на 2017–20</w:t>
      </w:r>
      <w:r>
        <w:rPr>
          <w:rFonts w:ascii="Times New Roman" w:hAnsi="Times New Roman" w:cs="Times New Roman"/>
          <w:bCs/>
          <w:color w:val="000000"/>
          <w:sz w:val="24"/>
          <w:szCs w:val="28"/>
        </w:rPr>
        <w:t>30</w:t>
      </w:r>
      <w:r w:rsidRPr="00FF6BAA">
        <w:rPr>
          <w:rFonts w:ascii="Times New Roman" w:hAnsi="Times New Roman" w:cs="Times New Roman"/>
          <w:bCs/>
          <w:color w:val="000000"/>
          <w:sz w:val="24"/>
          <w:szCs w:val="28"/>
        </w:rPr>
        <w:t xml:space="preserve"> годы являются:</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Градостроительный кодекс РФ от 29 декабря 2004 №190–ФЗ;</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Федеральный закон от 29 декабря 2014 года №456–ФЗ «О внесении изменений в Градостроительный кодекс РФ и отдельные законные акты РФ»;</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Федеральный закон от 06 октября 2003 года № 131-ФЗ «Об общих принципах организации местного самоуправления в Российской Федерации»;</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Федеральный закон от 09.02.2007 № 16–ФЗ «О транспортной безопасности»;</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xml:space="preserve">– поручение Президента Российской Федерации от 17 марта 2011 года </w:t>
      </w:r>
      <w:proofErr w:type="spellStart"/>
      <w:r w:rsidRPr="00FF6BAA">
        <w:rPr>
          <w:rFonts w:ascii="Times New Roman" w:hAnsi="Times New Roman" w:cs="Times New Roman"/>
          <w:bCs/>
          <w:color w:val="000000"/>
          <w:sz w:val="24"/>
          <w:szCs w:val="28"/>
        </w:rPr>
        <w:t>Пр</w:t>
      </w:r>
      <w:proofErr w:type="spellEnd"/>
      <w:r w:rsidRPr="00FF6BAA">
        <w:rPr>
          <w:rFonts w:ascii="Times New Roman" w:hAnsi="Times New Roman" w:cs="Times New Roman"/>
          <w:bCs/>
          <w:color w:val="000000"/>
          <w:sz w:val="24"/>
          <w:szCs w:val="28"/>
        </w:rPr>
        <w:t>–701;</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постановление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постановление «Региональные нормативы Градостроительного проектирования Ленинградской области» Правительства Ленинградской области от 22 марта 2012 г. N 83 (в редакции от 26.08.2016 N 327);</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Приказ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 xml:space="preserve">Проект </w:t>
      </w:r>
      <w:r w:rsidRPr="00FF6BAA">
        <w:rPr>
          <w:rFonts w:ascii="Times New Roman" w:hAnsi="Times New Roman" w:cs="Times New Roman"/>
          <w:bCs/>
          <w:color w:val="000000"/>
          <w:sz w:val="24"/>
          <w:szCs w:val="28"/>
        </w:rPr>
        <w:t>Генеральн</w:t>
      </w:r>
      <w:r>
        <w:rPr>
          <w:rFonts w:ascii="Times New Roman" w:hAnsi="Times New Roman" w:cs="Times New Roman"/>
          <w:bCs/>
          <w:color w:val="000000"/>
          <w:sz w:val="24"/>
          <w:szCs w:val="28"/>
        </w:rPr>
        <w:t>ого</w:t>
      </w:r>
      <w:r w:rsidRPr="00FF6BAA">
        <w:rPr>
          <w:rFonts w:ascii="Times New Roman" w:hAnsi="Times New Roman" w:cs="Times New Roman"/>
          <w:bCs/>
          <w:color w:val="000000"/>
          <w:sz w:val="24"/>
          <w:szCs w:val="28"/>
        </w:rPr>
        <w:t xml:space="preserve"> план</w:t>
      </w:r>
      <w:r>
        <w:rPr>
          <w:rFonts w:ascii="Times New Roman" w:hAnsi="Times New Roman" w:cs="Times New Roman"/>
          <w:bCs/>
          <w:color w:val="000000"/>
          <w:sz w:val="24"/>
          <w:szCs w:val="28"/>
        </w:rPr>
        <w:t>аСвирьстройского городского поселения</w:t>
      </w:r>
      <w:r w:rsidRPr="00FF6BAA">
        <w:rPr>
          <w:rFonts w:ascii="Times New Roman" w:hAnsi="Times New Roman" w:cs="Times New Roman"/>
          <w:bCs/>
          <w:color w:val="000000"/>
          <w:sz w:val="24"/>
          <w:szCs w:val="28"/>
        </w:rPr>
        <w:t>;</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xml:space="preserve">– ГОСТ Р 50597-93 "Автомобильные дороги и улицы. Требования к эксплуатационному состоянию, допустимому по условиям обеспечения </w:t>
      </w:r>
      <w:r>
        <w:rPr>
          <w:rFonts w:ascii="Times New Roman" w:hAnsi="Times New Roman" w:cs="Times New Roman"/>
          <w:bCs/>
          <w:color w:val="000000"/>
          <w:sz w:val="24"/>
          <w:szCs w:val="28"/>
        </w:rPr>
        <w:t>безопасности дорожного движения</w:t>
      </w:r>
      <w:r w:rsidRPr="00FF6BAA">
        <w:rPr>
          <w:rFonts w:ascii="Times New Roman" w:hAnsi="Times New Roman" w:cs="Times New Roman"/>
          <w:bCs/>
          <w:color w:val="000000"/>
          <w:sz w:val="24"/>
          <w:szCs w:val="28"/>
        </w:rPr>
        <w:t>;</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СП 131.13330.2012 «Строительная климатология. Актуализированная редакция СНиП 23-01-99*»;</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w:t>
      </w:r>
      <w:r>
        <w:rPr>
          <w:rFonts w:ascii="Times New Roman" w:hAnsi="Times New Roman" w:cs="Times New Roman"/>
          <w:bCs/>
          <w:color w:val="000000"/>
          <w:sz w:val="24"/>
          <w:szCs w:val="28"/>
        </w:rPr>
        <w:t xml:space="preserve"> СП 34.13330.2012 «</w:t>
      </w:r>
      <w:r w:rsidRPr="00FF6BAA">
        <w:rPr>
          <w:rFonts w:ascii="Times New Roman" w:hAnsi="Times New Roman" w:cs="Times New Roman"/>
          <w:bCs/>
          <w:color w:val="000000"/>
          <w:sz w:val="24"/>
          <w:szCs w:val="28"/>
        </w:rPr>
        <w:t>Автомобильные дороги»;</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xml:space="preserve">– СП 42.13330.2011 «Градостроительство. Планировка и застройка городских и сельских поселений. Актуализированная редакция СНиП 2.07.01–89*». </w:t>
      </w:r>
    </w:p>
    <w:p w:rsidR="00FF6BAA" w:rsidRPr="00FF6BA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 Сведения из Единого государственного реестра автомобильных дорог.</w:t>
      </w:r>
    </w:p>
    <w:p w:rsidR="00514BE7" w:rsidRPr="0065616A" w:rsidRDefault="00FF6BAA" w:rsidP="00FF6BAA">
      <w:pPr>
        <w:widowControl w:val="0"/>
        <w:spacing w:after="0" w:line="360" w:lineRule="auto"/>
        <w:ind w:firstLine="709"/>
        <w:jc w:val="both"/>
        <w:rPr>
          <w:rFonts w:ascii="Times New Roman" w:hAnsi="Times New Roman" w:cs="Times New Roman"/>
          <w:bCs/>
          <w:color w:val="000000"/>
          <w:sz w:val="24"/>
          <w:szCs w:val="28"/>
        </w:rPr>
      </w:pPr>
      <w:r w:rsidRPr="00FF6BAA">
        <w:rPr>
          <w:rFonts w:ascii="Times New Roman" w:hAnsi="Times New Roman" w:cs="Times New Roman"/>
          <w:bCs/>
          <w:color w:val="000000"/>
          <w:sz w:val="24"/>
          <w:szCs w:val="28"/>
        </w:rPr>
        <w:t>Нормативно-правовая база необходимая для функционирования и развития транспортной инфраструктуры поселения основывается на принятии и применении норматива расчета финансовых затрат на строительство, реконструкцию, капитальный ремонт и содержание автомобильных дорог общего пользования местного значения. Для этой цели необходимо проведение технической диагностики состояния автодорог, которая требует привлечения аттестованной организации.</w:t>
      </w:r>
    </w:p>
    <w:p w:rsidR="00234EA3" w:rsidRPr="00AA65F6" w:rsidRDefault="00514BE7" w:rsidP="00AA65F6">
      <w:pPr>
        <w:pStyle w:val="a3"/>
        <w:keepNext/>
        <w:keepLines/>
        <w:numPr>
          <w:ilvl w:val="1"/>
          <w:numId w:val="3"/>
        </w:numPr>
        <w:autoSpaceDE w:val="0"/>
        <w:autoSpaceDN w:val="0"/>
        <w:adjustRightInd w:val="0"/>
        <w:spacing w:before="120" w:after="120" w:line="276" w:lineRule="auto"/>
        <w:ind w:left="1077" w:hanging="357"/>
        <w:contextualSpacing w:val="0"/>
        <w:jc w:val="both"/>
        <w:outlineLvl w:val="1"/>
        <w:rPr>
          <w:rFonts w:ascii="Times New Roman" w:hAnsi="Times New Roman" w:cs="Times New Roman"/>
          <w:b/>
          <w:sz w:val="24"/>
          <w:szCs w:val="24"/>
        </w:rPr>
      </w:pPr>
      <w:bookmarkStart w:id="71" w:name="_Toc496092149"/>
      <w:r w:rsidRPr="00AA65F6">
        <w:rPr>
          <w:rFonts w:ascii="Times New Roman" w:hAnsi="Times New Roman" w:cs="Times New Roman"/>
          <w:b/>
          <w:sz w:val="24"/>
          <w:szCs w:val="24"/>
        </w:rPr>
        <w:t>Оценка</w:t>
      </w:r>
      <w:r w:rsidR="00234EA3" w:rsidRPr="00AA65F6">
        <w:rPr>
          <w:rFonts w:ascii="Times New Roman" w:hAnsi="Times New Roman" w:cs="Times New Roman"/>
          <w:b/>
          <w:sz w:val="24"/>
          <w:szCs w:val="24"/>
        </w:rPr>
        <w:t xml:space="preserve"> финансирова</w:t>
      </w:r>
      <w:r w:rsidR="00AA65F6">
        <w:rPr>
          <w:rFonts w:ascii="Times New Roman" w:hAnsi="Times New Roman" w:cs="Times New Roman"/>
          <w:b/>
          <w:sz w:val="24"/>
          <w:szCs w:val="24"/>
        </w:rPr>
        <w:t>ния транспортной инфраструктуры</w:t>
      </w:r>
      <w:bookmarkEnd w:id="71"/>
    </w:p>
    <w:p w:rsidR="00FF6BAA" w:rsidRPr="00FF6BAA" w:rsidRDefault="00FF6BAA" w:rsidP="00FF6BAA">
      <w:pPr>
        <w:autoSpaceDE w:val="0"/>
        <w:autoSpaceDN w:val="0"/>
        <w:adjustRightInd w:val="0"/>
        <w:spacing w:before="120" w:after="0" w:line="360" w:lineRule="auto"/>
        <w:ind w:firstLine="709"/>
        <w:jc w:val="both"/>
        <w:rPr>
          <w:rFonts w:ascii="Times New Roman" w:hAnsi="Times New Roman" w:cs="Times New Roman"/>
          <w:sz w:val="24"/>
          <w:szCs w:val="24"/>
        </w:rPr>
      </w:pPr>
      <w:r w:rsidRPr="00FF6BAA">
        <w:rPr>
          <w:rFonts w:ascii="Times New Roman" w:hAnsi="Times New Roman" w:cs="Times New Roman"/>
          <w:sz w:val="24"/>
          <w:szCs w:val="24"/>
        </w:rPr>
        <w:t xml:space="preserve">Целью Программы является содержание и развитие транспортной инфраструктуры, обеспечивающей повышение доступности и безопасности услуг транспортного комплекса для населения. Финансирование реализации муниципальной программы осуществляется за счет средств бюджета </w:t>
      </w:r>
      <w:r>
        <w:rPr>
          <w:rFonts w:ascii="Times New Roman" w:hAnsi="Times New Roman" w:cs="Times New Roman"/>
          <w:sz w:val="24"/>
          <w:szCs w:val="24"/>
        </w:rPr>
        <w:t>Свирьстройского городского поселения</w:t>
      </w:r>
      <w:r w:rsidRPr="00FF6BAA">
        <w:rPr>
          <w:rFonts w:ascii="Times New Roman" w:hAnsi="Times New Roman" w:cs="Times New Roman"/>
          <w:sz w:val="24"/>
          <w:szCs w:val="24"/>
        </w:rPr>
        <w:t xml:space="preserve">, бюджета </w:t>
      </w:r>
      <w:r>
        <w:rPr>
          <w:rFonts w:ascii="Times New Roman" w:hAnsi="Times New Roman" w:cs="Times New Roman"/>
          <w:sz w:val="24"/>
          <w:szCs w:val="24"/>
        </w:rPr>
        <w:t>Лодейнополь</w:t>
      </w:r>
      <w:r w:rsidRPr="00FF6BAA">
        <w:rPr>
          <w:rFonts w:ascii="Times New Roman" w:hAnsi="Times New Roman" w:cs="Times New Roman"/>
          <w:sz w:val="24"/>
          <w:szCs w:val="24"/>
        </w:rPr>
        <w:t xml:space="preserve">ского муниципального района и Ленинградской области. Ежегодные объемы финансирования программы определяются в соответствии с утвержденным бюджетом </w:t>
      </w:r>
      <w:r>
        <w:rPr>
          <w:rFonts w:ascii="Times New Roman" w:hAnsi="Times New Roman" w:cs="Times New Roman"/>
          <w:sz w:val="24"/>
          <w:szCs w:val="24"/>
        </w:rPr>
        <w:t>Свирьстройского городского поселения</w:t>
      </w:r>
      <w:r w:rsidRPr="00FF6BAA">
        <w:rPr>
          <w:rFonts w:ascii="Times New Roman" w:hAnsi="Times New Roman" w:cs="Times New Roman"/>
          <w:sz w:val="24"/>
          <w:szCs w:val="24"/>
        </w:rPr>
        <w:t xml:space="preserve"> на соответствующий финансовый год и с учетом дополнительных источников финансирования. Объем финансирования, планируемых мероприятий Программы, из регионального бюджета определяются после принятия республиканских программ и подлежит уточнению после формирования бюджета на соответствующий финансовый год с учетом результатов реализации </w:t>
      </w:r>
    </w:p>
    <w:p w:rsidR="00FF6BAA" w:rsidRPr="00FF6BAA" w:rsidRDefault="00FF6BAA" w:rsidP="00FF6BAA">
      <w:pPr>
        <w:autoSpaceDE w:val="0"/>
        <w:autoSpaceDN w:val="0"/>
        <w:adjustRightInd w:val="0"/>
        <w:spacing w:after="0" w:line="360" w:lineRule="auto"/>
        <w:ind w:firstLine="709"/>
        <w:jc w:val="both"/>
        <w:rPr>
          <w:rFonts w:ascii="Times New Roman" w:hAnsi="Times New Roman" w:cs="Times New Roman"/>
          <w:sz w:val="24"/>
          <w:szCs w:val="24"/>
        </w:rPr>
      </w:pPr>
      <w:r w:rsidRPr="00FF6BAA">
        <w:rPr>
          <w:rFonts w:ascii="Times New Roman" w:hAnsi="Times New Roman" w:cs="Times New Roman"/>
          <w:sz w:val="24"/>
          <w:szCs w:val="24"/>
        </w:rPr>
        <w:t>Ресурсное и финансовое обеспечение реализации Программы обеспечивается за счет всех источников финансирования, планируется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FF6BAA" w:rsidRDefault="00FF6BAA" w:rsidP="00FF6BAA">
      <w:pPr>
        <w:autoSpaceDE w:val="0"/>
        <w:autoSpaceDN w:val="0"/>
        <w:adjustRightInd w:val="0"/>
        <w:spacing w:after="0" w:line="360" w:lineRule="auto"/>
        <w:ind w:firstLine="709"/>
        <w:jc w:val="both"/>
        <w:rPr>
          <w:rFonts w:ascii="Times New Roman" w:hAnsi="Times New Roman" w:cs="Times New Roman"/>
          <w:sz w:val="24"/>
          <w:szCs w:val="24"/>
        </w:rPr>
      </w:pPr>
      <w:r w:rsidRPr="00FF6BAA">
        <w:rPr>
          <w:rFonts w:ascii="Times New Roman" w:hAnsi="Times New Roman" w:cs="Times New Roman"/>
          <w:sz w:val="24"/>
          <w:szCs w:val="24"/>
        </w:rPr>
        <w:t>Объемы финансирования муниципальной программы носят прогнозный характер и подлежат уточнению в установленном порядке, не являются окончательными и могут быть изменены, в следствии изменений хозяйственно – экономической ситуации. Указанные объемы финансирования представлены в таблице</w:t>
      </w:r>
    </w:p>
    <w:p w:rsidR="001B602B" w:rsidRPr="00E373FC" w:rsidRDefault="00C73F11" w:rsidP="001B602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E373FC">
        <w:rPr>
          <w:rFonts w:ascii="Times New Roman" w:hAnsi="Times New Roman" w:cs="Times New Roman"/>
          <w:sz w:val="24"/>
          <w:szCs w:val="24"/>
        </w:rPr>
        <w:t>ля выполнения мероприятий по м</w:t>
      </w:r>
      <w:r w:rsidR="00E373FC" w:rsidRPr="00573869">
        <w:rPr>
          <w:rFonts w:ascii="Times New Roman" w:hAnsi="Times New Roman" w:cs="Times New Roman"/>
          <w:sz w:val="24"/>
          <w:szCs w:val="24"/>
        </w:rPr>
        <w:t>ун</w:t>
      </w:r>
      <w:r w:rsidR="00E373FC">
        <w:rPr>
          <w:rFonts w:ascii="Times New Roman" w:hAnsi="Times New Roman" w:cs="Times New Roman"/>
          <w:sz w:val="24"/>
          <w:szCs w:val="24"/>
        </w:rPr>
        <w:t>иципальной программе «Развитие автомобильных</w:t>
      </w:r>
      <w:r w:rsidR="00E373FC" w:rsidRPr="00573869">
        <w:rPr>
          <w:rFonts w:ascii="Times New Roman" w:hAnsi="Times New Roman" w:cs="Times New Roman"/>
          <w:sz w:val="24"/>
          <w:szCs w:val="24"/>
        </w:rPr>
        <w:t xml:space="preserve"> дорог Свирьстройского городского поселения Лодейнопольского муниципального района Ленинградской области</w:t>
      </w:r>
      <w:r w:rsidR="00E373FC">
        <w:rPr>
          <w:rFonts w:ascii="Times New Roman" w:hAnsi="Times New Roman" w:cs="Times New Roman"/>
          <w:sz w:val="24"/>
          <w:szCs w:val="24"/>
        </w:rPr>
        <w:t xml:space="preserve">» в 2017 году запланировано финансирование на сумму </w:t>
      </w:r>
      <w:r>
        <w:rPr>
          <w:rFonts w:ascii="Times New Roman" w:hAnsi="Times New Roman" w:cs="Times New Roman"/>
          <w:sz w:val="24"/>
          <w:szCs w:val="24"/>
        </w:rPr>
        <w:t>812,8</w:t>
      </w:r>
      <w:r w:rsidR="00E373FC">
        <w:rPr>
          <w:rFonts w:ascii="Times New Roman" w:hAnsi="Times New Roman" w:cs="Times New Roman"/>
          <w:sz w:val="24"/>
          <w:szCs w:val="24"/>
        </w:rPr>
        <w:t xml:space="preserve"> тыс. руб. (РешениеСовета Депутатов С</w:t>
      </w:r>
      <w:r w:rsidR="00E373FC" w:rsidRPr="00573869">
        <w:rPr>
          <w:rFonts w:ascii="Times New Roman" w:hAnsi="Times New Roman" w:cs="Times New Roman"/>
          <w:sz w:val="24"/>
          <w:szCs w:val="24"/>
        </w:rPr>
        <w:t>вирьстройско</w:t>
      </w:r>
      <w:r w:rsidR="00E373FC">
        <w:rPr>
          <w:rFonts w:ascii="Times New Roman" w:hAnsi="Times New Roman" w:cs="Times New Roman"/>
          <w:sz w:val="24"/>
          <w:szCs w:val="24"/>
        </w:rPr>
        <w:t>го</w:t>
      </w:r>
      <w:r w:rsidR="00E373FC" w:rsidRPr="00573869">
        <w:rPr>
          <w:rFonts w:ascii="Times New Roman" w:hAnsi="Times New Roman" w:cs="Times New Roman"/>
          <w:sz w:val="24"/>
          <w:szCs w:val="24"/>
        </w:rPr>
        <w:t xml:space="preserve"> городско</w:t>
      </w:r>
      <w:r w:rsidR="00E373FC">
        <w:rPr>
          <w:rFonts w:ascii="Times New Roman" w:hAnsi="Times New Roman" w:cs="Times New Roman"/>
          <w:sz w:val="24"/>
          <w:szCs w:val="24"/>
        </w:rPr>
        <w:t>го поселения Л</w:t>
      </w:r>
      <w:r w:rsidR="00E373FC" w:rsidRPr="00573869">
        <w:rPr>
          <w:rFonts w:ascii="Times New Roman" w:hAnsi="Times New Roman" w:cs="Times New Roman"/>
          <w:sz w:val="24"/>
          <w:szCs w:val="24"/>
        </w:rPr>
        <w:t xml:space="preserve">одейнопольского муниципального района </w:t>
      </w:r>
      <w:r w:rsidR="00E373FC">
        <w:rPr>
          <w:rFonts w:ascii="Times New Roman" w:hAnsi="Times New Roman" w:cs="Times New Roman"/>
          <w:sz w:val="24"/>
          <w:szCs w:val="24"/>
        </w:rPr>
        <w:t>Л</w:t>
      </w:r>
      <w:r w:rsidR="00E373FC" w:rsidRPr="00573869">
        <w:rPr>
          <w:rFonts w:ascii="Times New Roman" w:hAnsi="Times New Roman" w:cs="Times New Roman"/>
          <w:sz w:val="24"/>
          <w:szCs w:val="24"/>
        </w:rPr>
        <w:t xml:space="preserve">енинградской области </w:t>
      </w:r>
      <w:r w:rsidR="00E373FC">
        <w:rPr>
          <w:rFonts w:ascii="Times New Roman" w:hAnsi="Times New Roman" w:cs="Times New Roman"/>
          <w:sz w:val="24"/>
          <w:szCs w:val="24"/>
        </w:rPr>
        <w:t>от 23.08.</w:t>
      </w:r>
      <w:r w:rsidR="00E373FC" w:rsidRPr="00573869">
        <w:rPr>
          <w:rFonts w:ascii="Times New Roman" w:hAnsi="Times New Roman" w:cs="Times New Roman"/>
          <w:sz w:val="24"/>
          <w:szCs w:val="24"/>
        </w:rPr>
        <w:t>2017</w:t>
      </w:r>
      <w:r w:rsidR="00E373FC">
        <w:rPr>
          <w:rFonts w:ascii="Times New Roman" w:hAnsi="Times New Roman" w:cs="Times New Roman"/>
          <w:sz w:val="24"/>
          <w:szCs w:val="24"/>
        </w:rPr>
        <w:t xml:space="preserve"> г. </w:t>
      </w:r>
      <w:r w:rsidR="00E373FC" w:rsidRPr="00573869">
        <w:rPr>
          <w:rFonts w:ascii="Times New Roman" w:hAnsi="Times New Roman" w:cs="Times New Roman"/>
          <w:sz w:val="24"/>
          <w:szCs w:val="24"/>
        </w:rPr>
        <w:t>№ 112</w:t>
      </w:r>
      <w:r w:rsidR="00E373FC">
        <w:rPr>
          <w:rFonts w:ascii="Times New Roman" w:hAnsi="Times New Roman" w:cs="Times New Roman"/>
          <w:sz w:val="24"/>
          <w:szCs w:val="24"/>
        </w:rPr>
        <w:t xml:space="preserve"> «</w:t>
      </w:r>
      <w:r w:rsidR="00E373FC" w:rsidRPr="00573869">
        <w:rPr>
          <w:rFonts w:ascii="Times New Roman" w:hAnsi="Times New Roman" w:cs="Times New Roman"/>
          <w:sz w:val="24"/>
          <w:szCs w:val="24"/>
        </w:rPr>
        <w:t>О внесении изменений и дополнений вРешение совета депутатов от 14.12.2016г.№ 85«О бюджете Свирьстройского городского поселения Лодейнопольского муниципального района Ленинградской области на 2017 год»</w:t>
      </w:r>
      <w:r w:rsidR="001B602B">
        <w:rPr>
          <w:rFonts w:ascii="Times New Roman" w:hAnsi="Times New Roman" w:cs="Times New Roman"/>
          <w:sz w:val="24"/>
          <w:szCs w:val="24"/>
        </w:rPr>
        <w:t>).</w:t>
      </w:r>
    </w:p>
    <w:p w:rsidR="00234EA3" w:rsidRPr="00234EA3" w:rsidRDefault="001B602B" w:rsidP="00E0157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Ежегодн</w:t>
      </w:r>
      <w:r w:rsidR="006432BB">
        <w:rPr>
          <w:rFonts w:ascii="Times New Roman" w:hAnsi="Times New Roman" w:cs="Times New Roman"/>
          <w:sz w:val="24"/>
          <w:szCs w:val="24"/>
        </w:rPr>
        <w:t xml:space="preserve">ыетраты </w:t>
      </w:r>
      <w:r>
        <w:rPr>
          <w:rFonts w:ascii="Times New Roman" w:hAnsi="Times New Roman" w:cs="Times New Roman"/>
          <w:sz w:val="24"/>
          <w:szCs w:val="24"/>
        </w:rPr>
        <w:t xml:space="preserve">на ремонт дорог местного значения (улиц) </w:t>
      </w:r>
      <w:r w:rsidR="006432BB">
        <w:rPr>
          <w:rFonts w:ascii="Times New Roman" w:hAnsi="Times New Roman" w:cs="Times New Roman"/>
          <w:sz w:val="24"/>
          <w:szCs w:val="24"/>
        </w:rPr>
        <w:t>составляют</w:t>
      </w:r>
      <w:r>
        <w:rPr>
          <w:rFonts w:ascii="Times New Roman" w:hAnsi="Times New Roman" w:cs="Times New Roman"/>
          <w:sz w:val="24"/>
          <w:szCs w:val="24"/>
        </w:rPr>
        <w:t xml:space="preserve"> около </w:t>
      </w:r>
      <w:r w:rsidR="00C73F11">
        <w:rPr>
          <w:rFonts w:ascii="Times New Roman" w:hAnsi="Times New Roman" w:cs="Times New Roman"/>
          <w:sz w:val="24"/>
          <w:szCs w:val="24"/>
        </w:rPr>
        <w:t>8</w:t>
      </w:r>
      <w:r>
        <w:rPr>
          <w:rFonts w:ascii="Times New Roman" w:hAnsi="Times New Roman" w:cs="Times New Roman"/>
          <w:sz w:val="24"/>
          <w:szCs w:val="24"/>
        </w:rPr>
        <w:t>0</w:t>
      </w:r>
      <w:r w:rsidR="00C73F11">
        <w:rPr>
          <w:rFonts w:ascii="Times New Roman" w:hAnsi="Times New Roman" w:cs="Times New Roman"/>
          <w:sz w:val="24"/>
          <w:szCs w:val="24"/>
        </w:rPr>
        <w:t>0тыс</w:t>
      </w:r>
      <w:r>
        <w:rPr>
          <w:rFonts w:ascii="Times New Roman" w:hAnsi="Times New Roman" w:cs="Times New Roman"/>
          <w:sz w:val="24"/>
          <w:szCs w:val="24"/>
        </w:rPr>
        <w:t>. руб.</w:t>
      </w:r>
    </w:p>
    <w:p w:rsidR="00234EA3" w:rsidRPr="00AA65F6" w:rsidRDefault="00AA65F6" w:rsidP="00AA65F6">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72" w:name="_Toc496092150"/>
      <w:r>
        <w:rPr>
          <w:rFonts w:ascii="Times New Roman" w:hAnsi="Times New Roman" w:cs="Times New Roman"/>
          <w:b/>
          <w:sz w:val="24"/>
          <w:szCs w:val="24"/>
        </w:rPr>
        <w:t>П</w:t>
      </w:r>
      <w:r w:rsidRPr="00AA65F6">
        <w:rPr>
          <w:rFonts w:ascii="Times New Roman" w:hAnsi="Times New Roman" w:cs="Times New Roman"/>
          <w:b/>
          <w:sz w:val="24"/>
          <w:szCs w:val="24"/>
        </w:rPr>
        <w:t xml:space="preserve">РОГНОЗ ТРАНСПОРТНОГО СПРОСА, ИЗМЕНЕНИЯ ОБЪЕМОВ И ХАРАКТЕРА ПЕРЕДВИЖЕНИЯ НАСЕЛЕНИЯ И ПЕРЕВОЗОК ГРУЗОВ НА ТЕРРИТОРИИ </w:t>
      </w:r>
      <w:r>
        <w:rPr>
          <w:rFonts w:ascii="Times New Roman" w:hAnsi="Times New Roman" w:cs="Times New Roman"/>
          <w:b/>
          <w:sz w:val="24"/>
          <w:szCs w:val="24"/>
        </w:rPr>
        <w:t xml:space="preserve">ГОРОДСКОГО </w:t>
      </w:r>
      <w:r w:rsidRPr="00AA65F6">
        <w:rPr>
          <w:rFonts w:ascii="Times New Roman" w:hAnsi="Times New Roman" w:cs="Times New Roman"/>
          <w:b/>
          <w:sz w:val="24"/>
          <w:szCs w:val="24"/>
        </w:rPr>
        <w:t>ПОСЕЛЕНИЯ</w:t>
      </w:r>
      <w:bookmarkEnd w:id="72"/>
    </w:p>
    <w:p w:rsidR="00405DFB" w:rsidRPr="00AA65F6"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3" w:name="_Toc496092151"/>
      <w:r w:rsidRPr="00AA65F6">
        <w:rPr>
          <w:rFonts w:ascii="Times New Roman" w:hAnsi="Times New Roman" w:cs="Times New Roman"/>
          <w:b/>
          <w:sz w:val="24"/>
          <w:szCs w:val="24"/>
        </w:rPr>
        <w:t>П</w:t>
      </w:r>
      <w:r w:rsidR="00405DFB" w:rsidRPr="00AA65F6">
        <w:rPr>
          <w:rFonts w:ascii="Times New Roman" w:hAnsi="Times New Roman" w:cs="Times New Roman"/>
          <w:b/>
          <w:sz w:val="24"/>
          <w:szCs w:val="24"/>
        </w:rPr>
        <w:t>рогноз социально-экономического и градостроительного развит</w:t>
      </w:r>
      <w:r w:rsidR="00AA65F6" w:rsidRPr="00AA65F6">
        <w:rPr>
          <w:rFonts w:ascii="Times New Roman" w:hAnsi="Times New Roman" w:cs="Times New Roman"/>
          <w:b/>
          <w:sz w:val="24"/>
          <w:szCs w:val="24"/>
        </w:rPr>
        <w:t xml:space="preserve">ия </w:t>
      </w:r>
      <w:r w:rsidR="001D475A">
        <w:rPr>
          <w:rFonts w:ascii="Times New Roman" w:hAnsi="Times New Roman" w:cs="Times New Roman"/>
          <w:b/>
          <w:sz w:val="24"/>
          <w:szCs w:val="24"/>
        </w:rPr>
        <w:t xml:space="preserve">городского </w:t>
      </w:r>
      <w:r w:rsidR="00AA65F6" w:rsidRPr="00AA65F6">
        <w:rPr>
          <w:rFonts w:ascii="Times New Roman" w:hAnsi="Times New Roman" w:cs="Times New Roman"/>
          <w:b/>
          <w:sz w:val="24"/>
          <w:szCs w:val="24"/>
        </w:rPr>
        <w:t>поселения</w:t>
      </w:r>
      <w:bookmarkEnd w:id="73"/>
    </w:p>
    <w:p w:rsidR="00405DFB" w:rsidRPr="00EB37DB" w:rsidRDefault="00EB37DB" w:rsidP="00EB37DB">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Движущей силой социально-экономического развития Свирьстройского городского поселения в перспективе на срок действия Программы до 2031 года будет предполагаемое строительство второй нитки шлюза</w:t>
      </w:r>
    </w:p>
    <w:p w:rsidR="00EB37DB" w:rsidRPr="00EB37DB" w:rsidRDefault="00EB37DB" w:rsidP="00EB37DB">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37DB">
        <w:rPr>
          <w:rFonts w:ascii="Times New Roman" w:eastAsia="Calibri" w:hAnsi="Times New Roman" w:cs="Times New Roman"/>
          <w:sz w:val="24"/>
          <w:szCs w:val="24"/>
        </w:rPr>
        <w:t>В рамках федерального проекта, заказчиком которого является ГБУ «Волго-Балт», намечено построить второй шлюз и новый грузовой причальный комплекс в Свирьстрое. Это позволит увеличить пропускную способность и, соответственно, коммерческую привлекательность всего водного маршрута по реке Свирь.</w:t>
      </w:r>
    </w:p>
    <w:p w:rsidR="00EB37DB" w:rsidRPr="00EB37DB" w:rsidRDefault="00EB37DB" w:rsidP="00EB37DB">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37DB">
        <w:rPr>
          <w:rFonts w:ascii="Times New Roman" w:eastAsia="Calibri" w:hAnsi="Times New Roman" w:cs="Times New Roman"/>
          <w:sz w:val="24"/>
          <w:szCs w:val="24"/>
        </w:rPr>
        <w:t>Строительство «второй нитки» шлюза планируется закончить в 2025 году.</w:t>
      </w:r>
    </w:p>
    <w:p w:rsidR="00405DFB" w:rsidRPr="00EB37DB" w:rsidRDefault="00EB37DB" w:rsidP="00EB37DB">
      <w:pPr>
        <w:widowControl w:val="0"/>
        <w:spacing w:after="0" w:line="360" w:lineRule="auto"/>
        <w:ind w:firstLine="709"/>
        <w:jc w:val="both"/>
        <w:rPr>
          <w:rFonts w:ascii="Times New Roman" w:hAnsi="Times New Roman" w:cs="Times New Roman"/>
          <w:bCs/>
          <w:color w:val="000000"/>
          <w:sz w:val="24"/>
          <w:szCs w:val="28"/>
        </w:rPr>
      </w:pPr>
      <w:r w:rsidRPr="00EB37DB">
        <w:rPr>
          <w:rFonts w:ascii="Times New Roman" w:eastAsia="Calibri" w:hAnsi="Times New Roman" w:cs="Times New Roman"/>
          <w:sz w:val="24"/>
          <w:szCs w:val="24"/>
        </w:rPr>
        <w:t>На новых объектах Нижне-Свирского шлюза будет дополнительно создано около 70 квалифицированных рабочих мест. При этом «Волго-Балт» для работников и специалистов, занятых на обслуживании шлюзов, планирует построить 22 двухквартирных сблокированных коттеджа, общежитие на 6 комнат, 11 одноквартирных жилых домов. Местные и районные власти уже выделили компании участок в Свирьстрое под комплексную жилую застройку.</w:t>
      </w:r>
    </w:p>
    <w:p w:rsidR="00EB37DB" w:rsidRPr="00EB37DB" w:rsidRDefault="00EB37DB" w:rsidP="00EB37DB">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37DB">
        <w:rPr>
          <w:rFonts w:ascii="Times New Roman" w:eastAsia="Calibri" w:hAnsi="Times New Roman" w:cs="Times New Roman"/>
          <w:sz w:val="24"/>
          <w:szCs w:val="24"/>
        </w:rPr>
        <w:t xml:space="preserve">На перспективу в 2024 – 2025 годах предполагается увеличение постоянной численности населения на 120 человек. На рисунке </w:t>
      </w:r>
      <w:r w:rsidR="008065E1">
        <w:rPr>
          <w:rFonts w:ascii="Times New Roman" w:eastAsia="Calibri" w:hAnsi="Times New Roman" w:cs="Times New Roman"/>
          <w:sz w:val="24"/>
          <w:szCs w:val="24"/>
        </w:rPr>
        <w:t>8</w:t>
      </w:r>
      <w:r w:rsidRPr="00EB37DB">
        <w:rPr>
          <w:rFonts w:ascii="Times New Roman" w:eastAsia="Calibri" w:hAnsi="Times New Roman" w:cs="Times New Roman"/>
          <w:sz w:val="24"/>
          <w:szCs w:val="24"/>
        </w:rPr>
        <w:t xml:space="preserve"> приведена перспективная динамика численности населения в Свирьстройском городском поселении до 01.01.2031 года.</w:t>
      </w:r>
    </w:p>
    <w:p w:rsidR="00EB37DB" w:rsidRPr="00EB37DB" w:rsidRDefault="00EB37DB" w:rsidP="00EB37DB">
      <w:pPr>
        <w:keepNext/>
        <w:autoSpaceDE w:val="0"/>
        <w:autoSpaceDN w:val="0"/>
        <w:adjustRightInd w:val="0"/>
        <w:spacing w:after="0" w:line="276" w:lineRule="auto"/>
        <w:jc w:val="center"/>
        <w:rPr>
          <w:rFonts w:ascii="Times New Roman" w:eastAsia="Calibri" w:hAnsi="Times New Roman" w:cs="Times New Roman"/>
          <w:b/>
          <w:sz w:val="24"/>
          <w:szCs w:val="24"/>
        </w:rPr>
      </w:pPr>
      <w:r w:rsidRPr="00EB37DB">
        <w:rPr>
          <w:rFonts w:ascii="Calibri" w:eastAsia="Calibri" w:hAnsi="Calibri" w:cs="Times New Roman"/>
          <w:noProof/>
          <w:lang w:eastAsia="ru-RU"/>
        </w:rPr>
        <w:drawing>
          <wp:inline distT="0" distB="0" distL="0" distR="0">
            <wp:extent cx="5795406" cy="2576830"/>
            <wp:effectExtent l="0" t="0" r="15240" b="1397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B37DB">
        <w:rPr>
          <w:rFonts w:ascii="Times New Roman" w:eastAsia="Calibri" w:hAnsi="Times New Roman" w:cs="Times New Roman"/>
          <w:b/>
          <w:sz w:val="24"/>
          <w:szCs w:val="24"/>
        </w:rPr>
        <w:t xml:space="preserve">Рисунок </w:t>
      </w:r>
      <w:r w:rsidR="00200195" w:rsidRPr="00EB37DB">
        <w:rPr>
          <w:rFonts w:ascii="Times New Roman" w:eastAsia="Calibri" w:hAnsi="Times New Roman" w:cs="Times New Roman"/>
          <w:b/>
          <w:sz w:val="24"/>
          <w:szCs w:val="24"/>
        </w:rPr>
        <w:fldChar w:fldCharType="begin"/>
      </w:r>
      <w:r w:rsidRPr="00EB37DB">
        <w:rPr>
          <w:rFonts w:ascii="Times New Roman" w:eastAsia="Calibri" w:hAnsi="Times New Roman" w:cs="Times New Roman"/>
          <w:b/>
          <w:sz w:val="24"/>
          <w:szCs w:val="24"/>
        </w:rPr>
        <w:instrText xml:space="preserve"> SEQ Рисунок \* ARABIC </w:instrText>
      </w:r>
      <w:r w:rsidR="00200195" w:rsidRPr="00EB37DB">
        <w:rPr>
          <w:rFonts w:ascii="Times New Roman" w:eastAsia="Calibri" w:hAnsi="Times New Roman" w:cs="Times New Roman"/>
          <w:b/>
          <w:sz w:val="24"/>
          <w:szCs w:val="24"/>
        </w:rPr>
        <w:fldChar w:fldCharType="separate"/>
      </w:r>
      <w:r w:rsidR="00E51514">
        <w:rPr>
          <w:rFonts w:ascii="Times New Roman" w:eastAsia="Calibri" w:hAnsi="Times New Roman" w:cs="Times New Roman"/>
          <w:b/>
          <w:noProof/>
          <w:sz w:val="24"/>
          <w:szCs w:val="24"/>
        </w:rPr>
        <w:t>8</w:t>
      </w:r>
      <w:r w:rsidR="00200195" w:rsidRPr="00EB37DB">
        <w:rPr>
          <w:rFonts w:ascii="Times New Roman" w:eastAsia="Calibri" w:hAnsi="Times New Roman" w:cs="Times New Roman"/>
          <w:b/>
          <w:sz w:val="24"/>
          <w:szCs w:val="24"/>
        </w:rPr>
        <w:fldChar w:fldCharType="end"/>
      </w:r>
      <w:r w:rsidRPr="00EB37DB">
        <w:rPr>
          <w:rFonts w:ascii="Times New Roman" w:eastAsia="Calibri" w:hAnsi="Times New Roman" w:cs="Times New Roman"/>
          <w:b/>
          <w:sz w:val="24"/>
          <w:szCs w:val="24"/>
        </w:rPr>
        <w:t xml:space="preserve"> – Перспективная динамика численности населения в Свирьстройском городском поселении до 01.01.2031 года</w:t>
      </w:r>
    </w:p>
    <w:p w:rsidR="00405DFB" w:rsidRDefault="00EB37DB" w:rsidP="00EB37DB">
      <w:pPr>
        <w:widowControl w:val="0"/>
        <w:spacing w:after="0" w:line="360" w:lineRule="auto"/>
        <w:ind w:firstLine="709"/>
        <w:jc w:val="both"/>
        <w:rPr>
          <w:rFonts w:ascii="Times New Roman" w:eastAsia="Calibri" w:hAnsi="Times New Roman" w:cs="Times New Roman"/>
          <w:sz w:val="24"/>
          <w:szCs w:val="24"/>
        </w:rPr>
      </w:pPr>
      <w:r w:rsidRPr="00EB37DB">
        <w:rPr>
          <w:rFonts w:ascii="Times New Roman" w:eastAsia="Calibri" w:hAnsi="Times New Roman" w:cs="Times New Roman"/>
          <w:sz w:val="24"/>
          <w:szCs w:val="24"/>
        </w:rPr>
        <w:t>С увеличением общей численности населения в Свирьстройском городском поселении предполагается рост численности детей дошкольного и школьного возрастов.</w:t>
      </w:r>
    </w:p>
    <w:p w:rsidR="00227B2C" w:rsidRPr="00227B2C" w:rsidRDefault="00227B2C"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227B2C">
        <w:rPr>
          <w:rFonts w:ascii="Times New Roman" w:eastAsia="Calibri" w:hAnsi="Times New Roman" w:cs="Times New Roman"/>
          <w:color w:val="000000"/>
          <w:sz w:val="24"/>
          <w:szCs w:val="24"/>
        </w:rPr>
        <w:t>В 2023-2024 гг. на базе МКДОУ «Свирьстройский детский сад № 7» планируется вновь открыть общеобразовательную школу-сад с двумя дошкольными группами и двумя классами начальной школы. Расширение произойдёт на базе здания пустующей общеобразовательной школы. На перспективу предлагается в существующем здании МКДОУ «Свирьстройский детский сад № 7» вновь открыть ясельную группу.</w:t>
      </w:r>
    </w:p>
    <w:p w:rsidR="00227B2C" w:rsidRPr="00227B2C" w:rsidRDefault="00227B2C" w:rsidP="00227B2C">
      <w:pPr>
        <w:autoSpaceDE w:val="0"/>
        <w:autoSpaceDN w:val="0"/>
        <w:adjustRightInd w:val="0"/>
        <w:spacing w:after="0" w:line="360" w:lineRule="auto"/>
        <w:ind w:firstLine="709"/>
        <w:jc w:val="both"/>
        <w:rPr>
          <w:rFonts w:ascii="Times New Roman" w:eastAsia="Calibri" w:hAnsi="Times New Roman" w:cs="Times New Roman"/>
          <w:sz w:val="24"/>
          <w:szCs w:val="24"/>
        </w:rPr>
      </w:pPr>
      <w:r w:rsidRPr="00227B2C">
        <w:rPr>
          <w:rFonts w:ascii="Times New Roman" w:eastAsia="Calibri" w:hAnsi="Times New Roman" w:cs="Times New Roman"/>
          <w:sz w:val="24"/>
          <w:szCs w:val="24"/>
        </w:rPr>
        <w:t>На перспективу в 2027 году около общеобразовательной школы предлагается строительство отдельно стоящего бассейна с зеркалом воды 20-25 м</w:t>
      </w:r>
      <w:r w:rsidRPr="00227B2C">
        <w:rPr>
          <w:rFonts w:ascii="Times New Roman" w:eastAsia="Calibri" w:hAnsi="Times New Roman" w:cs="Times New Roman"/>
          <w:sz w:val="24"/>
          <w:szCs w:val="24"/>
          <w:vertAlign w:val="superscript"/>
        </w:rPr>
        <w:t>2</w:t>
      </w:r>
      <w:r w:rsidRPr="00227B2C">
        <w:rPr>
          <w:rFonts w:ascii="Times New Roman" w:eastAsia="Calibri" w:hAnsi="Times New Roman" w:cs="Times New Roman"/>
          <w:sz w:val="24"/>
          <w:szCs w:val="24"/>
        </w:rPr>
        <w:t>.</w:t>
      </w:r>
    </w:p>
    <w:p w:rsidR="00514BE7"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4" w:name="_Toc496092152"/>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 xml:space="preserve">рогноз транспортного спроса поселения, городского округа, объемов ихарактера передвижения населения и перевозок грузов по видам транспорта,имеющегося на территории </w:t>
      </w:r>
      <w:r w:rsidR="001D475A">
        <w:rPr>
          <w:rFonts w:ascii="Times New Roman" w:hAnsi="Times New Roman" w:cs="Times New Roman"/>
          <w:b/>
          <w:sz w:val="24"/>
          <w:szCs w:val="24"/>
        </w:rPr>
        <w:t xml:space="preserve">городского </w:t>
      </w:r>
      <w:r w:rsidR="00514BE7" w:rsidRPr="001D475A">
        <w:rPr>
          <w:rFonts w:ascii="Times New Roman" w:hAnsi="Times New Roman" w:cs="Times New Roman"/>
          <w:b/>
          <w:sz w:val="24"/>
          <w:szCs w:val="24"/>
        </w:rPr>
        <w:t>поселения</w:t>
      </w:r>
      <w:bookmarkEnd w:id="74"/>
    </w:p>
    <w:p w:rsidR="00472345" w:rsidRDefault="00227B2C" w:rsidP="00227B2C">
      <w:pPr>
        <w:autoSpaceDE w:val="0"/>
        <w:autoSpaceDN w:val="0"/>
        <w:adjustRightInd w:val="0"/>
        <w:spacing w:after="0" w:line="360" w:lineRule="auto"/>
        <w:ind w:firstLine="709"/>
        <w:jc w:val="both"/>
        <w:rPr>
          <w:rFonts w:ascii="Times New Roman" w:eastAsia="Calibri" w:hAnsi="Times New Roman" w:cs="Times New Roman"/>
          <w:sz w:val="24"/>
          <w:szCs w:val="24"/>
        </w:rPr>
      </w:pPr>
      <w:r w:rsidRPr="00227B2C">
        <w:rPr>
          <w:rFonts w:ascii="Times New Roman" w:eastAsia="Calibri" w:hAnsi="Times New Roman" w:cs="Times New Roman"/>
          <w:sz w:val="24"/>
          <w:szCs w:val="24"/>
        </w:rPr>
        <w:t xml:space="preserve">В </w:t>
      </w:r>
      <w:r>
        <w:rPr>
          <w:rFonts w:ascii="Times New Roman" w:eastAsia="Calibri" w:hAnsi="Times New Roman" w:cs="Times New Roman"/>
          <w:sz w:val="24"/>
          <w:szCs w:val="24"/>
        </w:rPr>
        <w:t>Свирьстройском городском поселении</w:t>
      </w:r>
      <w:r w:rsidRPr="00227B2C">
        <w:rPr>
          <w:rFonts w:ascii="Times New Roman" w:eastAsia="Calibri" w:hAnsi="Times New Roman" w:cs="Times New Roman"/>
          <w:sz w:val="24"/>
          <w:szCs w:val="24"/>
        </w:rPr>
        <w:t xml:space="preserve"> передвижение населения осуществляется с использованием личного транспорта, общественного транспорта</w:t>
      </w:r>
      <w:r>
        <w:rPr>
          <w:rFonts w:ascii="Times New Roman" w:eastAsia="Calibri" w:hAnsi="Times New Roman" w:cs="Times New Roman"/>
          <w:sz w:val="24"/>
          <w:szCs w:val="24"/>
        </w:rPr>
        <w:t>.</w:t>
      </w:r>
    </w:p>
    <w:p w:rsidR="00472345" w:rsidRDefault="00472345" w:rsidP="00227B2C">
      <w:pPr>
        <w:autoSpaceDE w:val="0"/>
        <w:autoSpaceDN w:val="0"/>
        <w:adjustRightInd w:val="0"/>
        <w:spacing w:after="0" w:line="360" w:lineRule="auto"/>
        <w:ind w:firstLine="709"/>
        <w:jc w:val="both"/>
        <w:rPr>
          <w:rFonts w:ascii="Times New Roman" w:eastAsia="Calibri" w:hAnsi="Times New Roman" w:cs="Times New Roman"/>
          <w:sz w:val="24"/>
          <w:szCs w:val="24"/>
        </w:rPr>
      </w:pPr>
      <w:r w:rsidRPr="00472345">
        <w:rPr>
          <w:rFonts w:ascii="Times New Roman" w:eastAsia="Calibri" w:hAnsi="Times New Roman" w:cs="Times New Roman"/>
          <w:sz w:val="24"/>
          <w:szCs w:val="24"/>
        </w:rPr>
        <w:t xml:space="preserve">Автобусное </w:t>
      </w:r>
      <w:r w:rsidR="008065E1">
        <w:rPr>
          <w:rFonts w:ascii="Times New Roman" w:eastAsia="Calibri" w:hAnsi="Times New Roman" w:cs="Times New Roman"/>
          <w:sz w:val="24"/>
          <w:szCs w:val="24"/>
        </w:rPr>
        <w:t>сообщение</w:t>
      </w:r>
      <w:r w:rsidRPr="00472345">
        <w:rPr>
          <w:rFonts w:ascii="Times New Roman" w:eastAsia="Calibri" w:hAnsi="Times New Roman" w:cs="Times New Roman"/>
          <w:sz w:val="24"/>
          <w:szCs w:val="24"/>
        </w:rPr>
        <w:t xml:space="preserve"> между населенными пунктами организовано пригородными маршрутами в соответствии с расписанием и регулярными </w:t>
      </w:r>
      <w:r w:rsidR="008065E1">
        <w:rPr>
          <w:rFonts w:ascii="Times New Roman" w:eastAsia="Calibri" w:hAnsi="Times New Roman" w:cs="Times New Roman"/>
          <w:sz w:val="24"/>
          <w:szCs w:val="24"/>
        </w:rPr>
        <w:t>междугородными</w:t>
      </w:r>
      <w:r w:rsidRPr="00472345">
        <w:rPr>
          <w:rFonts w:ascii="Times New Roman" w:eastAsia="Calibri" w:hAnsi="Times New Roman" w:cs="Times New Roman"/>
          <w:sz w:val="24"/>
          <w:szCs w:val="24"/>
        </w:rPr>
        <w:t>рейсами</w:t>
      </w:r>
      <w:r>
        <w:rPr>
          <w:rFonts w:ascii="Times New Roman" w:eastAsia="Calibri" w:hAnsi="Times New Roman" w:cs="Times New Roman"/>
          <w:sz w:val="24"/>
          <w:szCs w:val="24"/>
        </w:rPr>
        <w:t>.</w:t>
      </w:r>
    </w:p>
    <w:p w:rsidR="00405DFB" w:rsidRDefault="00227B2C" w:rsidP="00227B2C">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связи с планируемым увеличением численности населения на перспективу до 01.01.2031 года</w:t>
      </w:r>
      <w:r w:rsidR="00E211F5">
        <w:rPr>
          <w:rFonts w:ascii="Times New Roman" w:eastAsia="Calibri" w:hAnsi="Times New Roman" w:cs="Times New Roman"/>
          <w:sz w:val="24"/>
          <w:szCs w:val="24"/>
        </w:rPr>
        <w:t xml:space="preserve"> предлагается увеличить количество рейсов маршрутных автобусов на два, начиная с 2026 года.</w:t>
      </w:r>
    </w:p>
    <w:p w:rsidR="00E211F5" w:rsidRPr="00227B2C" w:rsidRDefault="00E211F5"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В связи с тем, что строительство грузового терминала на реке Свирь на территории Свирьстройского городского поселения на перспективу до 2030 года не планируется, увеличение перевозки грузов не предполагается.</w:t>
      </w:r>
    </w:p>
    <w:p w:rsidR="00514BE7"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5" w:name="_Toc496092153"/>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рогноз развития транспортной инф</w:t>
      </w:r>
      <w:r w:rsidR="001D475A">
        <w:rPr>
          <w:rFonts w:ascii="Times New Roman" w:hAnsi="Times New Roman" w:cs="Times New Roman"/>
          <w:b/>
          <w:sz w:val="24"/>
          <w:szCs w:val="24"/>
        </w:rPr>
        <w:t>раструктуры по видам транспорта</w:t>
      </w:r>
      <w:bookmarkEnd w:id="75"/>
    </w:p>
    <w:p w:rsidR="00405DFB" w:rsidRPr="00227B2C" w:rsidRDefault="001A6FEE"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1A6FEE">
        <w:rPr>
          <w:rFonts w:ascii="Times New Roman" w:eastAsia="Calibri" w:hAnsi="Times New Roman" w:cs="Times New Roman"/>
          <w:color w:val="000000"/>
          <w:sz w:val="24"/>
          <w:szCs w:val="24"/>
        </w:rPr>
        <w:t xml:space="preserve">Транспортный парк на территории </w:t>
      </w:r>
      <w:r>
        <w:rPr>
          <w:rFonts w:ascii="Times New Roman" w:eastAsia="Calibri" w:hAnsi="Times New Roman" w:cs="Times New Roman"/>
          <w:color w:val="000000"/>
          <w:sz w:val="24"/>
          <w:szCs w:val="24"/>
        </w:rPr>
        <w:t>Свирьстройского городского поселенияпредста</w:t>
      </w:r>
      <w:r w:rsidRPr="001A6FEE">
        <w:rPr>
          <w:rFonts w:ascii="Times New Roman" w:eastAsia="Calibri" w:hAnsi="Times New Roman" w:cs="Times New Roman"/>
          <w:color w:val="000000"/>
          <w:sz w:val="24"/>
          <w:szCs w:val="24"/>
        </w:rPr>
        <w:t>влен велосипед</w:t>
      </w:r>
      <w:r>
        <w:rPr>
          <w:rFonts w:ascii="Times New Roman" w:eastAsia="Calibri" w:hAnsi="Times New Roman" w:cs="Times New Roman"/>
          <w:color w:val="000000"/>
          <w:sz w:val="24"/>
          <w:szCs w:val="24"/>
        </w:rPr>
        <w:t>ами</w:t>
      </w:r>
      <w:r w:rsidRPr="001A6FEE">
        <w:rPr>
          <w:rFonts w:ascii="Times New Roman" w:eastAsia="Calibri" w:hAnsi="Times New Roman" w:cs="Times New Roman"/>
          <w:color w:val="000000"/>
          <w:sz w:val="24"/>
          <w:szCs w:val="24"/>
        </w:rPr>
        <w:t>, автомобил</w:t>
      </w:r>
      <w:r>
        <w:rPr>
          <w:rFonts w:ascii="Times New Roman" w:eastAsia="Calibri" w:hAnsi="Times New Roman" w:cs="Times New Roman"/>
          <w:color w:val="000000"/>
          <w:sz w:val="24"/>
          <w:szCs w:val="24"/>
        </w:rPr>
        <w:t>ями</w:t>
      </w:r>
      <w:r w:rsidRPr="001A6FEE">
        <w:rPr>
          <w:rFonts w:ascii="Times New Roman" w:eastAsia="Calibri" w:hAnsi="Times New Roman" w:cs="Times New Roman"/>
          <w:color w:val="000000"/>
          <w:sz w:val="24"/>
          <w:szCs w:val="24"/>
        </w:rPr>
        <w:t xml:space="preserve"> и </w:t>
      </w:r>
      <w:proofErr w:type="spellStart"/>
      <w:r w:rsidRPr="001A6FEE">
        <w:rPr>
          <w:rFonts w:ascii="Times New Roman" w:eastAsia="Calibri" w:hAnsi="Times New Roman" w:cs="Times New Roman"/>
          <w:color w:val="000000"/>
          <w:sz w:val="24"/>
          <w:szCs w:val="24"/>
        </w:rPr>
        <w:t>мотот</w:t>
      </w:r>
      <w:r>
        <w:rPr>
          <w:rFonts w:ascii="Times New Roman" w:eastAsia="Calibri" w:hAnsi="Times New Roman" w:cs="Times New Roman"/>
          <w:color w:val="000000"/>
          <w:sz w:val="24"/>
          <w:szCs w:val="24"/>
        </w:rPr>
        <w:t>ехникой</w:t>
      </w:r>
      <w:proofErr w:type="spellEnd"/>
      <w:r w:rsidRPr="001A6FEE">
        <w:rPr>
          <w:rFonts w:ascii="Times New Roman" w:eastAsia="Calibri" w:hAnsi="Times New Roman" w:cs="Times New Roman"/>
          <w:color w:val="000000"/>
          <w:sz w:val="24"/>
          <w:szCs w:val="24"/>
        </w:rPr>
        <w:t>, находящим</w:t>
      </w:r>
      <w:r>
        <w:rPr>
          <w:rFonts w:ascii="Times New Roman" w:eastAsia="Calibri" w:hAnsi="Times New Roman" w:cs="Times New Roman"/>
          <w:color w:val="000000"/>
          <w:sz w:val="24"/>
          <w:szCs w:val="24"/>
        </w:rPr>
        <w:t>и</w:t>
      </w:r>
      <w:r w:rsidRPr="001A6FEE">
        <w:rPr>
          <w:rFonts w:ascii="Times New Roman" w:eastAsia="Calibri" w:hAnsi="Times New Roman" w:cs="Times New Roman"/>
          <w:color w:val="000000"/>
          <w:sz w:val="24"/>
          <w:szCs w:val="24"/>
        </w:rPr>
        <w:t>ся</w:t>
      </w:r>
      <w:r>
        <w:rPr>
          <w:rFonts w:ascii="Times New Roman" w:eastAsia="Calibri" w:hAnsi="Times New Roman" w:cs="Times New Roman"/>
          <w:color w:val="000000"/>
          <w:sz w:val="24"/>
          <w:szCs w:val="24"/>
        </w:rPr>
        <w:t xml:space="preserve"> в личном пользовании населения.Автобусы</w:t>
      </w:r>
      <w:r w:rsidR="00BE4569">
        <w:rPr>
          <w:rFonts w:ascii="Times New Roman" w:eastAsia="Calibri" w:hAnsi="Times New Roman" w:cs="Times New Roman"/>
          <w:color w:val="000000"/>
          <w:sz w:val="24"/>
          <w:szCs w:val="24"/>
        </w:rPr>
        <w:t xml:space="preserve"> и грузовые автомобили,использующиеся и применяемые в Свирьстройском городском поселении, приписаны к другим территориальным образованиям</w:t>
      </w:r>
      <w:r w:rsidRPr="001A6FEE">
        <w:rPr>
          <w:rFonts w:ascii="Times New Roman" w:eastAsia="Calibri" w:hAnsi="Times New Roman" w:cs="Times New Roman"/>
          <w:color w:val="000000"/>
          <w:sz w:val="24"/>
          <w:szCs w:val="24"/>
        </w:rPr>
        <w:t>.</w:t>
      </w:r>
    </w:p>
    <w:p w:rsidR="00405DFB" w:rsidRDefault="00BE4569"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По усреднённой оценке малых городских поселений Ленинградской области в Свирьстройском городском поселении количество автомобилей в личном пользовании составляет 273,4 шт. на 1000 человек или 255 автомобилей в поселении, зарегистрированных за жителями Свирьстройского городского поселения.</w:t>
      </w:r>
    </w:p>
    <w:p w:rsidR="00BE4569" w:rsidRDefault="00BE4569"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Несмотря на организацию автобусных маршрутов</w:t>
      </w:r>
      <w:r>
        <w:rPr>
          <w:rFonts w:ascii="Times New Roman" w:eastAsia="Calibri" w:hAnsi="Times New Roman" w:cs="Times New Roman"/>
          <w:color w:val="000000"/>
          <w:sz w:val="24"/>
          <w:szCs w:val="24"/>
        </w:rPr>
        <w:t xml:space="preserve"> и</w:t>
      </w:r>
      <w:r w:rsidRPr="00BE4569">
        <w:rPr>
          <w:rFonts w:ascii="Times New Roman" w:eastAsia="Calibri" w:hAnsi="Times New Roman" w:cs="Times New Roman"/>
          <w:color w:val="000000"/>
          <w:sz w:val="24"/>
          <w:szCs w:val="24"/>
        </w:rPr>
        <w:t xml:space="preserve"> в связи с </w:t>
      </w:r>
      <w:r>
        <w:rPr>
          <w:rFonts w:ascii="Times New Roman" w:eastAsia="Calibri" w:hAnsi="Times New Roman" w:cs="Times New Roman"/>
          <w:color w:val="000000"/>
          <w:sz w:val="24"/>
          <w:szCs w:val="24"/>
        </w:rPr>
        <w:t xml:space="preserve">малым количеством населения в Свирьстройском городском поселении, </w:t>
      </w:r>
      <w:r w:rsidRPr="00BE4569">
        <w:rPr>
          <w:rFonts w:ascii="Times New Roman" w:eastAsia="Calibri" w:hAnsi="Times New Roman" w:cs="Times New Roman"/>
          <w:color w:val="000000"/>
          <w:sz w:val="24"/>
          <w:szCs w:val="24"/>
        </w:rPr>
        <w:t xml:space="preserve">строительство автобусных парков на </w:t>
      </w:r>
      <w:r>
        <w:rPr>
          <w:rFonts w:ascii="Times New Roman" w:eastAsia="Calibri" w:hAnsi="Times New Roman" w:cs="Times New Roman"/>
          <w:color w:val="000000"/>
          <w:sz w:val="24"/>
          <w:szCs w:val="24"/>
        </w:rPr>
        <w:t xml:space="preserve">его </w:t>
      </w:r>
      <w:r w:rsidRPr="00BE4569">
        <w:rPr>
          <w:rFonts w:ascii="Times New Roman" w:eastAsia="Calibri" w:hAnsi="Times New Roman" w:cs="Times New Roman"/>
          <w:color w:val="000000"/>
          <w:sz w:val="24"/>
          <w:szCs w:val="24"/>
        </w:rPr>
        <w:t>территории представляется нецелесообразным</w:t>
      </w:r>
      <w:r>
        <w:rPr>
          <w:rFonts w:ascii="Times New Roman" w:eastAsia="Calibri" w:hAnsi="Times New Roman" w:cs="Times New Roman"/>
          <w:color w:val="000000"/>
          <w:sz w:val="24"/>
          <w:szCs w:val="24"/>
        </w:rPr>
        <w:t>.</w:t>
      </w:r>
    </w:p>
    <w:p w:rsidR="00BE4569" w:rsidRPr="00227B2C" w:rsidRDefault="00BE4569"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 xml:space="preserve">С учетом того что, ситуация с транспортным спросом населения стабильная, значительных изменений транспортной инфраструктуры по видам транспорта в </w:t>
      </w:r>
      <w:r>
        <w:rPr>
          <w:rFonts w:ascii="Times New Roman" w:eastAsia="Calibri" w:hAnsi="Times New Roman" w:cs="Times New Roman"/>
          <w:color w:val="000000"/>
          <w:sz w:val="24"/>
          <w:szCs w:val="24"/>
        </w:rPr>
        <w:t>Свирьстройском городском поселении</w:t>
      </w:r>
      <w:r w:rsidRPr="00BE4569">
        <w:rPr>
          <w:rFonts w:ascii="Times New Roman" w:eastAsia="Calibri" w:hAnsi="Times New Roman" w:cs="Times New Roman"/>
          <w:color w:val="000000"/>
          <w:sz w:val="24"/>
          <w:szCs w:val="24"/>
        </w:rPr>
        <w:t xml:space="preserve"> не предполагается.</w:t>
      </w:r>
    </w:p>
    <w:p w:rsidR="00514BE7"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6" w:name="_Toc496092154"/>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рогноз развития дорожной се</w:t>
      </w:r>
      <w:r w:rsidR="001D475A">
        <w:rPr>
          <w:rFonts w:ascii="Times New Roman" w:hAnsi="Times New Roman" w:cs="Times New Roman"/>
          <w:b/>
          <w:sz w:val="24"/>
          <w:szCs w:val="24"/>
        </w:rPr>
        <w:t>ти городского поселения</w:t>
      </w:r>
      <w:bookmarkEnd w:id="76"/>
    </w:p>
    <w:p w:rsidR="00405DFB" w:rsidRDefault="00E22328"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Увеличение протяжённости автомобильных дорог в Свирьстройском городском поселении на перспективу до 01.01.2031 года не планируется, так как для строительства и инфраструктуры второй ветки шлюза все необходимые автодороги уже построены. </w:t>
      </w:r>
      <w:r w:rsidR="00005868">
        <w:rPr>
          <w:rFonts w:ascii="Times New Roman" w:eastAsia="Calibri" w:hAnsi="Times New Roman" w:cs="Times New Roman"/>
          <w:color w:val="000000"/>
          <w:sz w:val="24"/>
          <w:szCs w:val="24"/>
        </w:rPr>
        <w:t>Имеющейся сети автомобильных дорог только требуется качественное обслуживание и своевременный ремонт.</w:t>
      </w:r>
    </w:p>
    <w:p w:rsidR="00005868" w:rsidRPr="00227B2C" w:rsidRDefault="00005868"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На перспективу до 01.01.2031 года </w:t>
      </w:r>
      <w:r w:rsidR="001A6FEE">
        <w:rPr>
          <w:rFonts w:ascii="Times New Roman" w:eastAsia="Calibri" w:hAnsi="Times New Roman" w:cs="Times New Roman"/>
          <w:color w:val="000000"/>
          <w:sz w:val="24"/>
          <w:szCs w:val="24"/>
        </w:rPr>
        <w:t xml:space="preserve">в г. п. Свирьстрой </w:t>
      </w:r>
      <w:r>
        <w:rPr>
          <w:rFonts w:ascii="Times New Roman" w:eastAsia="Calibri" w:hAnsi="Times New Roman" w:cs="Times New Roman"/>
          <w:color w:val="000000"/>
          <w:sz w:val="24"/>
          <w:szCs w:val="24"/>
        </w:rPr>
        <w:t>предлагается увеличение протяжённости пешеходных дорожек (тротуаров) до 10 км.</w:t>
      </w:r>
    </w:p>
    <w:p w:rsidR="00405DFB" w:rsidRPr="00227B2C" w:rsidRDefault="00005868"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На перспективу также предлагается обустройство велосипедных дорожек </w:t>
      </w:r>
      <w:r w:rsidR="001A6FEE">
        <w:rPr>
          <w:rFonts w:ascii="Times New Roman" w:eastAsia="Calibri" w:hAnsi="Times New Roman" w:cs="Times New Roman"/>
          <w:color w:val="000000"/>
          <w:sz w:val="24"/>
          <w:szCs w:val="24"/>
        </w:rPr>
        <w:t>вдоль региональной автодороги Р-37 от г. п. Свирьстрой до п. Янега и, далее, до г. Лодейное Поле протяжённостью 10 км.</w:t>
      </w:r>
    </w:p>
    <w:p w:rsidR="00405DFB"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7" w:name="_Toc496092155"/>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рогноз уровня автомобилизации</w:t>
      </w:r>
      <w:r w:rsidR="001D475A" w:rsidRPr="001D475A">
        <w:rPr>
          <w:rFonts w:ascii="Times New Roman" w:hAnsi="Times New Roman" w:cs="Times New Roman"/>
          <w:b/>
          <w:sz w:val="24"/>
          <w:szCs w:val="24"/>
        </w:rPr>
        <w:t>, параметров дорожного движения</w:t>
      </w:r>
      <w:bookmarkEnd w:id="77"/>
    </w:p>
    <w:p w:rsidR="00E22328" w:rsidRPr="00E22328" w:rsidRDefault="00E22328" w:rsidP="00E22328">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22328">
        <w:rPr>
          <w:rFonts w:ascii="Times New Roman" w:eastAsia="Calibri" w:hAnsi="Times New Roman" w:cs="Times New Roman"/>
          <w:color w:val="000000"/>
          <w:sz w:val="24"/>
          <w:szCs w:val="24"/>
        </w:rPr>
        <w:t xml:space="preserve">По </w:t>
      </w:r>
      <w:r>
        <w:rPr>
          <w:rFonts w:ascii="Times New Roman" w:eastAsia="Calibri" w:hAnsi="Times New Roman" w:cs="Times New Roman"/>
          <w:color w:val="000000"/>
          <w:sz w:val="24"/>
          <w:szCs w:val="24"/>
        </w:rPr>
        <w:t>усреднённой оценке малых городских поселений Ленинградской области в Свирьстройском городском поселении</w:t>
      </w:r>
      <w:r w:rsidRPr="00E22328">
        <w:rPr>
          <w:rFonts w:ascii="Times New Roman" w:eastAsia="Calibri" w:hAnsi="Times New Roman" w:cs="Times New Roman"/>
          <w:color w:val="000000"/>
          <w:sz w:val="24"/>
          <w:szCs w:val="24"/>
        </w:rPr>
        <w:t xml:space="preserve"> количество автомобилей в </w:t>
      </w:r>
      <w:r>
        <w:rPr>
          <w:rFonts w:ascii="Times New Roman" w:eastAsia="Calibri" w:hAnsi="Times New Roman" w:cs="Times New Roman"/>
          <w:color w:val="000000"/>
          <w:sz w:val="24"/>
          <w:szCs w:val="24"/>
        </w:rPr>
        <w:t xml:space="preserve">личном пользовании </w:t>
      </w:r>
      <w:r w:rsidRPr="00E22328">
        <w:rPr>
          <w:rFonts w:ascii="Times New Roman" w:eastAsia="Calibri" w:hAnsi="Times New Roman" w:cs="Times New Roman"/>
          <w:color w:val="000000"/>
          <w:sz w:val="24"/>
          <w:szCs w:val="24"/>
        </w:rPr>
        <w:t xml:space="preserve">составляет </w:t>
      </w:r>
      <w:r>
        <w:rPr>
          <w:rFonts w:ascii="Times New Roman" w:eastAsia="Calibri" w:hAnsi="Times New Roman" w:cs="Times New Roman"/>
          <w:color w:val="000000"/>
          <w:sz w:val="24"/>
          <w:szCs w:val="24"/>
        </w:rPr>
        <w:t>273,4</w:t>
      </w:r>
      <w:r w:rsidRPr="00E22328">
        <w:rPr>
          <w:rFonts w:ascii="Times New Roman" w:eastAsia="Calibri" w:hAnsi="Times New Roman" w:cs="Times New Roman"/>
          <w:color w:val="000000"/>
          <w:sz w:val="24"/>
          <w:szCs w:val="24"/>
        </w:rPr>
        <w:t xml:space="preserve"> шт. на 1000 человек или </w:t>
      </w:r>
      <w:r>
        <w:rPr>
          <w:rFonts w:ascii="Times New Roman" w:eastAsia="Calibri" w:hAnsi="Times New Roman" w:cs="Times New Roman"/>
          <w:color w:val="000000"/>
          <w:sz w:val="24"/>
          <w:szCs w:val="24"/>
        </w:rPr>
        <w:t>255</w:t>
      </w:r>
      <w:r w:rsidRPr="00E22328">
        <w:rPr>
          <w:rFonts w:ascii="Times New Roman" w:eastAsia="Calibri" w:hAnsi="Times New Roman" w:cs="Times New Roman"/>
          <w:color w:val="000000"/>
          <w:sz w:val="24"/>
          <w:szCs w:val="24"/>
        </w:rPr>
        <w:t xml:space="preserve"> автомобилей в поселении, зарегистрированных за жителями </w:t>
      </w:r>
      <w:r>
        <w:rPr>
          <w:rFonts w:ascii="Times New Roman" w:eastAsia="Calibri" w:hAnsi="Times New Roman" w:cs="Times New Roman"/>
          <w:color w:val="000000"/>
          <w:sz w:val="24"/>
          <w:szCs w:val="24"/>
        </w:rPr>
        <w:t>Свирьстройского городского поселения.</w:t>
      </w:r>
    </w:p>
    <w:p w:rsidR="00E22328" w:rsidRPr="00E22328" w:rsidRDefault="00E22328" w:rsidP="00E22328">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22328">
        <w:rPr>
          <w:rFonts w:ascii="Times New Roman" w:eastAsia="Calibri" w:hAnsi="Times New Roman" w:cs="Times New Roman"/>
          <w:color w:val="000000"/>
          <w:sz w:val="24"/>
          <w:szCs w:val="24"/>
        </w:rPr>
        <w:t xml:space="preserve">Согласно </w:t>
      </w:r>
      <w:r>
        <w:rPr>
          <w:rFonts w:ascii="Times New Roman" w:eastAsia="Calibri" w:hAnsi="Times New Roman" w:cs="Times New Roman"/>
          <w:color w:val="000000"/>
          <w:sz w:val="24"/>
          <w:szCs w:val="24"/>
        </w:rPr>
        <w:t>Региональным нормативам планирования Ленинградской области</w:t>
      </w:r>
      <w:r w:rsidRPr="00E22328">
        <w:rPr>
          <w:rFonts w:ascii="Times New Roman" w:eastAsia="Calibri" w:hAnsi="Times New Roman" w:cs="Times New Roman"/>
          <w:color w:val="000000"/>
          <w:sz w:val="24"/>
          <w:szCs w:val="24"/>
        </w:rPr>
        <w:t xml:space="preserve">, удельное количество автомобилей на 1000 человек увеличится до </w:t>
      </w:r>
      <w:r>
        <w:rPr>
          <w:rFonts w:ascii="Times New Roman" w:eastAsia="Calibri" w:hAnsi="Times New Roman" w:cs="Times New Roman"/>
          <w:color w:val="000000"/>
          <w:sz w:val="24"/>
          <w:szCs w:val="24"/>
        </w:rPr>
        <w:t>400</w:t>
      </w:r>
      <w:r w:rsidRPr="00E22328">
        <w:rPr>
          <w:rFonts w:ascii="Times New Roman" w:eastAsia="Calibri" w:hAnsi="Times New Roman" w:cs="Times New Roman"/>
          <w:color w:val="000000"/>
          <w:sz w:val="24"/>
          <w:szCs w:val="24"/>
        </w:rPr>
        <w:t xml:space="preserve"> автомобилей на 1000 человек, а общее количество автомобилей </w:t>
      </w:r>
      <w:r>
        <w:rPr>
          <w:rFonts w:ascii="Times New Roman" w:eastAsia="Calibri" w:hAnsi="Times New Roman" w:cs="Times New Roman"/>
          <w:color w:val="000000"/>
          <w:sz w:val="24"/>
          <w:szCs w:val="24"/>
        </w:rPr>
        <w:t>на перспективу на 01.01.2031 года составит653</w:t>
      </w:r>
      <w:r w:rsidRPr="00E22328">
        <w:rPr>
          <w:rFonts w:ascii="Times New Roman" w:eastAsia="Calibri" w:hAnsi="Times New Roman" w:cs="Times New Roman"/>
          <w:color w:val="000000"/>
          <w:sz w:val="24"/>
          <w:szCs w:val="24"/>
        </w:rPr>
        <w:t xml:space="preserve"> автомобил</w:t>
      </w:r>
      <w:r>
        <w:rPr>
          <w:rFonts w:ascii="Times New Roman" w:eastAsia="Calibri" w:hAnsi="Times New Roman" w:cs="Times New Roman"/>
          <w:color w:val="000000"/>
          <w:sz w:val="24"/>
          <w:szCs w:val="24"/>
        </w:rPr>
        <w:t>я</w:t>
      </w:r>
      <w:r w:rsidRPr="00E22328">
        <w:rPr>
          <w:rFonts w:ascii="Times New Roman" w:eastAsia="Calibri" w:hAnsi="Times New Roman" w:cs="Times New Roman"/>
          <w:color w:val="000000"/>
          <w:sz w:val="24"/>
          <w:szCs w:val="24"/>
        </w:rPr>
        <w:t>.</w:t>
      </w:r>
    </w:p>
    <w:p w:rsidR="00405DFB" w:rsidRPr="00227B2C" w:rsidRDefault="00E22328" w:rsidP="00227B2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На момент </w:t>
      </w:r>
      <w:r w:rsidR="0057359B">
        <w:rPr>
          <w:rFonts w:ascii="Times New Roman" w:eastAsia="Calibri" w:hAnsi="Times New Roman" w:cs="Times New Roman"/>
          <w:color w:val="000000"/>
          <w:sz w:val="24"/>
          <w:szCs w:val="24"/>
        </w:rPr>
        <w:t xml:space="preserve">разработки Программы </w:t>
      </w:r>
      <w:r w:rsidRPr="00E22328">
        <w:rPr>
          <w:rFonts w:ascii="Times New Roman" w:eastAsia="Calibri" w:hAnsi="Times New Roman" w:cs="Times New Roman"/>
          <w:color w:val="000000"/>
          <w:sz w:val="24"/>
          <w:szCs w:val="24"/>
        </w:rPr>
        <w:t xml:space="preserve">удельный показатель </w:t>
      </w:r>
      <w:r>
        <w:rPr>
          <w:rFonts w:ascii="Times New Roman" w:eastAsia="Calibri" w:hAnsi="Times New Roman" w:cs="Times New Roman"/>
          <w:color w:val="000000"/>
          <w:sz w:val="24"/>
          <w:szCs w:val="24"/>
        </w:rPr>
        <w:t>9,1</w:t>
      </w:r>
      <w:r w:rsidRPr="00E22328">
        <w:rPr>
          <w:rFonts w:ascii="Times New Roman" w:eastAsia="Calibri" w:hAnsi="Times New Roman" w:cs="Times New Roman"/>
          <w:color w:val="000000"/>
          <w:sz w:val="24"/>
          <w:szCs w:val="24"/>
        </w:rPr>
        <w:t xml:space="preserve"> автомобил</w:t>
      </w:r>
      <w:r>
        <w:rPr>
          <w:rFonts w:ascii="Times New Roman" w:eastAsia="Calibri" w:hAnsi="Times New Roman" w:cs="Times New Roman"/>
          <w:color w:val="000000"/>
          <w:sz w:val="24"/>
          <w:szCs w:val="24"/>
        </w:rPr>
        <w:t>я</w:t>
      </w:r>
      <w:r w:rsidRPr="00E22328">
        <w:rPr>
          <w:rFonts w:ascii="Times New Roman" w:eastAsia="Calibri" w:hAnsi="Times New Roman" w:cs="Times New Roman"/>
          <w:color w:val="000000"/>
          <w:sz w:val="24"/>
          <w:szCs w:val="24"/>
        </w:rPr>
        <w:t xml:space="preserve"> на км дорожной сети отображает низкую</w:t>
      </w:r>
      <w:r>
        <w:rPr>
          <w:rFonts w:ascii="Times New Roman" w:eastAsia="Calibri" w:hAnsi="Times New Roman" w:cs="Times New Roman"/>
          <w:color w:val="000000"/>
          <w:sz w:val="24"/>
          <w:szCs w:val="24"/>
        </w:rPr>
        <w:t xml:space="preserve"> плотность движения в поселении.К01.01.2031</w:t>
      </w:r>
      <w:r w:rsidRPr="00E22328">
        <w:rPr>
          <w:rFonts w:ascii="Times New Roman" w:eastAsia="Calibri" w:hAnsi="Times New Roman" w:cs="Times New Roman"/>
          <w:color w:val="000000"/>
          <w:sz w:val="24"/>
          <w:szCs w:val="24"/>
        </w:rPr>
        <w:t xml:space="preserve"> год</w:t>
      </w:r>
      <w:r>
        <w:rPr>
          <w:rFonts w:ascii="Times New Roman" w:eastAsia="Calibri" w:hAnsi="Times New Roman" w:cs="Times New Roman"/>
          <w:color w:val="000000"/>
          <w:sz w:val="24"/>
          <w:szCs w:val="24"/>
        </w:rPr>
        <w:t>а</w:t>
      </w:r>
      <w:r w:rsidRPr="00E22328">
        <w:rPr>
          <w:rFonts w:ascii="Times New Roman" w:eastAsia="Calibri" w:hAnsi="Times New Roman" w:cs="Times New Roman"/>
          <w:color w:val="000000"/>
          <w:sz w:val="24"/>
          <w:szCs w:val="24"/>
        </w:rPr>
        <w:t xml:space="preserve"> он увеличится до </w:t>
      </w:r>
      <w:r>
        <w:rPr>
          <w:rFonts w:ascii="Times New Roman" w:eastAsia="Calibri" w:hAnsi="Times New Roman" w:cs="Times New Roman"/>
          <w:color w:val="000000"/>
          <w:sz w:val="24"/>
          <w:szCs w:val="24"/>
        </w:rPr>
        <w:t>21,8 автомобиля</w:t>
      </w:r>
      <w:r w:rsidRPr="00E22328">
        <w:rPr>
          <w:rFonts w:ascii="Times New Roman" w:eastAsia="Calibri" w:hAnsi="Times New Roman" w:cs="Times New Roman"/>
          <w:color w:val="000000"/>
          <w:sz w:val="24"/>
          <w:szCs w:val="24"/>
        </w:rPr>
        <w:t xml:space="preserve"> на км дорожной сети</w:t>
      </w:r>
      <w:r>
        <w:rPr>
          <w:rFonts w:ascii="Times New Roman" w:eastAsia="Calibri" w:hAnsi="Times New Roman" w:cs="Times New Roman"/>
          <w:color w:val="000000"/>
          <w:sz w:val="24"/>
          <w:szCs w:val="24"/>
        </w:rPr>
        <w:t>, что также говорит о низкой плотности движения в поселении.</w:t>
      </w:r>
    </w:p>
    <w:p w:rsidR="00514BE7"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8" w:name="_Toc496092156"/>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 xml:space="preserve">рогноз показателей </w:t>
      </w:r>
      <w:r w:rsidR="001D475A">
        <w:rPr>
          <w:rFonts w:ascii="Times New Roman" w:hAnsi="Times New Roman" w:cs="Times New Roman"/>
          <w:b/>
          <w:sz w:val="24"/>
          <w:szCs w:val="24"/>
        </w:rPr>
        <w:t>безопасности дорожного движения</w:t>
      </w:r>
      <w:bookmarkEnd w:id="78"/>
    </w:p>
    <w:p w:rsidR="00BE4569" w:rsidRPr="00BE4569" w:rsidRDefault="00BE4569"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 xml:space="preserve">Информация о количестве ДТП в </w:t>
      </w:r>
      <w:r>
        <w:rPr>
          <w:rFonts w:ascii="Times New Roman" w:eastAsia="Calibri" w:hAnsi="Times New Roman" w:cs="Times New Roman"/>
          <w:color w:val="000000"/>
          <w:sz w:val="24"/>
          <w:szCs w:val="24"/>
        </w:rPr>
        <w:t>Свирьстройском городском поселении не предоставлена</w:t>
      </w:r>
      <w:r w:rsidRPr="00BE4569">
        <w:rPr>
          <w:rFonts w:ascii="Times New Roman" w:eastAsia="Calibri" w:hAnsi="Times New Roman" w:cs="Times New Roman"/>
          <w:color w:val="000000"/>
          <w:sz w:val="24"/>
          <w:szCs w:val="24"/>
        </w:rPr>
        <w:t>, что не позволяет провести анализ динамики аварийности на дорогах.</w:t>
      </w:r>
    </w:p>
    <w:p w:rsidR="00BE4569" w:rsidRPr="00BE4569" w:rsidRDefault="00BE4569"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 xml:space="preserve">Снижением аварийности на дорогах </w:t>
      </w:r>
      <w:r>
        <w:rPr>
          <w:rFonts w:ascii="Times New Roman" w:eastAsia="Calibri" w:hAnsi="Times New Roman" w:cs="Times New Roman"/>
          <w:color w:val="000000"/>
          <w:sz w:val="24"/>
          <w:szCs w:val="24"/>
        </w:rPr>
        <w:t>Свирьстройского городского поселения</w:t>
      </w:r>
      <w:r w:rsidRPr="00BE4569">
        <w:rPr>
          <w:rFonts w:ascii="Times New Roman" w:eastAsia="Calibri" w:hAnsi="Times New Roman" w:cs="Times New Roman"/>
          <w:color w:val="000000"/>
          <w:sz w:val="24"/>
          <w:szCs w:val="24"/>
        </w:rPr>
        <w:t xml:space="preserve"> станут:</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обеспечение контроля над выполнением мероприятий по обеспечению безопасности дорожного движения;</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 xml:space="preserve">развитие систем </w:t>
      </w:r>
      <w:proofErr w:type="spellStart"/>
      <w:r w:rsidR="00BE4569" w:rsidRPr="00BE4569">
        <w:rPr>
          <w:rFonts w:ascii="Times New Roman" w:eastAsia="Calibri" w:hAnsi="Times New Roman" w:cs="Times New Roman"/>
          <w:color w:val="000000"/>
          <w:sz w:val="24"/>
          <w:szCs w:val="24"/>
        </w:rPr>
        <w:t>видеофиксации</w:t>
      </w:r>
      <w:proofErr w:type="spellEnd"/>
      <w:r w:rsidR="00BE4569" w:rsidRPr="00BE4569">
        <w:rPr>
          <w:rFonts w:ascii="Times New Roman" w:eastAsia="Calibri" w:hAnsi="Times New Roman" w:cs="Times New Roman"/>
          <w:color w:val="000000"/>
          <w:sz w:val="24"/>
          <w:szCs w:val="24"/>
        </w:rPr>
        <w:t xml:space="preserve"> наруш</w:t>
      </w:r>
      <w:r>
        <w:rPr>
          <w:rFonts w:ascii="Times New Roman" w:eastAsia="Calibri" w:hAnsi="Times New Roman" w:cs="Times New Roman"/>
          <w:color w:val="000000"/>
          <w:sz w:val="24"/>
          <w:szCs w:val="24"/>
        </w:rPr>
        <w:t>ений правил дорожного движения;</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развитие целевой системы воспитания и обучения детей безопасному поведению на улицах и дорогах;</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BE4569" w:rsidRPr="00BE4569" w:rsidRDefault="00BE4569"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E4569">
        <w:rPr>
          <w:rFonts w:ascii="Times New Roman" w:eastAsia="Calibri" w:hAnsi="Times New Roman" w:cs="Times New Roman"/>
          <w:color w:val="000000"/>
          <w:sz w:val="24"/>
          <w:szCs w:val="24"/>
        </w:rPr>
        <w:t>Факторы и причины, влияющие на возможное ухудшение ситу</w:t>
      </w:r>
      <w:r w:rsidR="00E76A65">
        <w:rPr>
          <w:rFonts w:ascii="Times New Roman" w:eastAsia="Calibri" w:hAnsi="Times New Roman" w:cs="Times New Roman"/>
          <w:color w:val="000000"/>
          <w:sz w:val="24"/>
          <w:szCs w:val="24"/>
        </w:rPr>
        <w:t>ации на автомобильных дорогах:</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неудовлетворительное состояние автомобильных дорог;</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возрастающая мобильность населения;</w:t>
      </w:r>
    </w:p>
    <w:p w:rsidR="00BE4569" w:rsidRPr="00BE4569"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пренебрежение требованиями безопасности дорожного движения со стороны участников движения;</w:t>
      </w:r>
    </w:p>
    <w:p w:rsidR="00405DFB" w:rsidRPr="00227B2C" w:rsidRDefault="00E76A65" w:rsidP="00BE4569">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00BE4569" w:rsidRPr="00BE4569">
        <w:rPr>
          <w:rFonts w:ascii="Times New Roman" w:eastAsia="Calibri" w:hAnsi="Times New Roman" w:cs="Times New Roman"/>
          <w:color w:val="000000"/>
          <w:sz w:val="24"/>
          <w:szCs w:val="24"/>
        </w:rPr>
        <w:t>низкий уровень технических средств организации дорожного движения.</w:t>
      </w:r>
    </w:p>
    <w:p w:rsidR="00234EA3" w:rsidRPr="001D475A" w:rsidRDefault="00C0426D" w:rsidP="001D475A">
      <w:pPr>
        <w:pStyle w:val="a3"/>
        <w:keepNext/>
        <w:keepLines/>
        <w:numPr>
          <w:ilvl w:val="1"/>
          <w:numId w:val="6"/>
        </w:numPr>
        <w:autoSpaceDE w:val="0"/>
        <w:autoSpaceDN w:val="0"/>
        <w:adjustRightInd w:val="0"/>
        <w:spacing w:before="120" w:after="120" w:line="276" w:lineRule="auto"/>
        <w:contextualSpacing w:val="0"/>
        <w:jc w:val="both"/>
        <w:outlineLvl w:val="1"/>
        <w:rPr>
          <w:rFonts w:ascii="Times New Roman" w:hAnsi="Times New Roman" w:cs="Times New Roman"/>
          <w:b/>
          <w:sz w:val="24"/>
          <w:szCs w:val="24"/>
        </w:rPr>
      </w:pPr>
      <w:bookmarkStart w:id="79" w:name="_Toc496092157"/>
      <w:r w:rsidRPr="001D475A">
        <w:rPr>
          <w:rFonts w:ascii="Times New Roman" w:hAnsi="Times New Roman" w:cs="Times New Roman"/>
          <w:b/>
          <w:sz w:val="24"/>
          <w:szCs w:val="24"/>
        </w:rPr>
        <w:t>П</w:t>
      </w:r>
      <w:r w:rsidR="00514BE7" w:rsidRPr="001D475A">
        <w:rPr>
          <w:rFonts w:ascii="Times New Roman" w:hAnsi="Times New Roman" w:cs="Times New Roman"/>
          <w:b/>
          <w:sz w:val="24"/>
          <w:szCs w:val="24"/>
        </w:rPr>
        <w:t>рогноз негативного воздействия транспортной инфраструктуры наокружа</w:t>
      </w:r>
      <w:r w:rsidR="001D475A">
        <w:rPr>
          <w:rFonts w:ascii="Times New Roman" w:hAnsi="Times New Roman" w:cs="Times New Roman"/>
          <w:b/>
          <w:sz w:val="24"/>
          <w:szCs w:val="24"/>
        </w:rPr>
        <w:t>ющую среду и здоровье населения</w:t>
      </w:r>
      <w:bookmarkEnd w:id="79"/>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Задачами транспортной инфраструктуры в области снижения вредного воздействия транспорта на окружающую среду являются:</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E76A65">
        <w:rPr>
          <w:rFonts w:ascii="Times New Roman" w:eastAsia="Calibri" w:hAnsi="Times New Roman" w:cs="Times New Roman"/>
          <w:color w:val="000000"/>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E76A65">
        <w:rPr>
          <w:rFonts w:ascii="Times New Roman" w:eastAsia="Calibri" w:hAnsi="Times New Roman" w:cs="Times New Roman"/>
          <w:color w:val="000000"/>
          <w:sz w:val="24"/>
          <w:szCs w:val="24"/>
        </w:rPr>
        <w:t>обеспечить увеличение применения экономичных автомобилей с более низким расходом топлива (нефтяного происхождении);</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использовать транспортные средства</w:t>
      </w:r>
      <w:r>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 xml:space="preserve"> работающие на альтернативных источниках топливо-энергетических ресурсов.</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Поскольку большая часть автомобильного транспорта находится в частном пользовании, необходимо изменение законов федерального уровня, которые при прохождении технического осмотра и проверок ГИБДД автомобилей будут учитывать:</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Льготы для транспортных средств на ал</w:t>
      </w:r>
      <w:r>
        <w:rPr>
          <w:rFonts w:ascii="Times New Roman" w:eastAsia="Calibri" w:hAnsi="Times New Roman" w:cs="Times New Roman"/>
          <w:color w:val="000000"/>
          <w:sz w:val="24"/>
          <w:szCs w:val="24"/>
        </w:rPr>
        <w:t>ьтернативных</w:t>
      </w:r>
      <w:r w:rsidRPr="00E76A65">
        <w:rPr>
          <w:rFonts w:ascii="Times New Roman" w:eastAsia="Calibri" w:hAnsi="Times New Roman" w:cs="Times New Roman"/>
          <w:color w:val="000000"/>
          <w:sz w:val="24"/>
          <w:szCs w:val="24"/>
        </w:rPr>
        <w:t xml:space="preserve"> источниках топливо-энергетических ресурсов и для автомобилей с применением нейтрализаторов;</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Оценку исправности работы системы предварительной очистки выбросов в окружающую среду выхлопных газов посредством анализа выхлопных газов. При превышении выбросами санитарных норм не должно выдаваться свидетельство о прохождении технического осмотра и, как следствие возникать запрет на эксплуатацию неисправного автомобиля.</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 xml:space="preserve">Проведение органами ГИБДД и органами государственного экологического контроля постоянных проверок уровня выбросов на соответствие содержания в отработавших газах окиси углерода, углеводородов и </w:t>
      </w:r>
      <w:proofErr w:type="spellStart"/>
      <w:r w:rsidRPr="00E76A65">
        <w:rPr>
          <w:rFonts w:ascii="Times New Roman" w:eastAsia="Calibri" w:hAnsi="Times New Roman" w:cs="Times New Roman"/>
          <w:color w:val="000000"/>
          <w:sz w:val="24"/>
          <w:szCs w:val="24"/>
        </w:rPr>
        <w:t>дымности</w:t>
      </w:r>
      <w:proofErr w:type="spellEnd"/>
      <w:r w:rsidRPr="00E76A65">
        <w:rPr>
          <w:rFonts w:ascii="Times New Roman" w:eastAsia="Calibri" w:hAnsi="Times New Roman" w:cs="Times New Roman"/>
          <w:color w:val="000000"/>
          <w:sz w:val="24"/>
          <w:szCs w:val="24"/>
        </w:rPr>
        <w:t xml:space="preserve"> городскими и иногородними автомашинами с принятием административных и экономических мер;</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Пресечение сотрудниками ГИБДД эксплуатации автомобилей с явными дымовыми и сажевыми выбросами при визуальном контроле;</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Также на региональном уровне необходимо осуществить разработку и утверждение региональных технических норм</w:t>
      </w:r>
      <w:r w:rsidR="0057359B">
        <w:rPr>
          <w:rFonts w:ascii="Times New Roman" w:eastAsia="Calibri" w:hAnsi="Times New Roman" w:cs="Times New Roman"/>
          <w:color w:val="000000"/>
          <w:sz w:val="24"/>
          <w:szCs w:val="24"/>
        </w:rPr>
        <w:t>ативов выбросов автотранспорта,</w:t>
      </w:r>
      <w:r w:rsidRPr="00E76A65">
        <w:rPr>
          <w:rFonts w:ascii="Times New Roman" w:eastAsia="Calibri" w:hAnsi="Times New Roman" w:cs="Times New Roman"/>
          <w:color w:val="000000"/>
          <w:sz w:val="24"/>
          <w:szCs w:val="24"/>
        </w:rPr>
        <w:t xml:space="preserve"> регламентировать и осуществить проведение натурного контроля на дорогах Ленинградской области.</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E76A65">
        <w:rPr>
          <w:rFonts w:ascii="Times New Roman" w:eastAsia="Calibri" w:hAnsi="Times New Roman" w:cs="Times New Roman"/>
          <w:color w:val="000000"/>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автодорог для снижения уровня шумового воздействия и загрязнения прилегающих территорий.</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w:t>
      </w:r>
      <w:r w:rsidRPr="00E76A65">
        <w:rPr>
          <w:rFonts w:ascii="Times New Roman" w:eastAsia="Calibri" w:hAnsi="Times New Roman" w:cs="Times New Roman"/>
          <w:color w:val="000000"/>
          <w:sz w:val="24"/>
          <w:szCs w:val="24"/>
        </w:rPr>
        <w:tab/>
        <w:t>осуществить посадку зеленых насаждений на площади 9,62 га к 203</w:t>
      </w:r>
      <w:r>
        <w:rPr>
          <w:rFonts w:ascii="Times New Roman" w:eastAsia="Calibri" w:hAnsi="Times New Roman" w:cs="Times New Roman"/>
          <w:color w:val="000000"/>
          <w:sz w:val="24"/>
          <w:szCs w:val="24"/>
        </w:rPr>
        <w:t>1</w:t>
      </w:r>
      <w:r w:rsidRPr="00E76A65">
        <w:rPr>
          <w:rFonts w:ascii="Times New Roman" w:eastAsia="Calibri" w:hAnsi="Times New Roman" w:cs="Times New Roman"/>
          <w:color w:val="000000"/>
          <w:sz w:val="24"/>
          <w:szCs w:val="24"/>
        </w:rPr>
        <w:t xml:space="preserve"> году, которая снизит, как уровень шума, так и выбросов в поселениях.</w:t>
      </w:r>
    </w:p>
    <w:p w:rsidR="00E76A65" w:rsidRPr="00E76A65" w:rsidRDefault="00E76A65" w:rsidP="00E76A6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76A65">
        <w:rPr>
          <w:rFonts w:ascii="Times New Roman" w:eastAsia="Calibri" w:hAnsi="Times New Roman" w:cs="Times New Roman"/>
          <w:color w:val="000000"/>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w:t>
      </w:r>
      <w:r>
        <w:rPr>
          <w:rFonts w:ascii="Times New Roman" w:eastAsia="Calibri" w:hAnsi="Times New Roman" w:cs="Times New Roman"/>
          <w:color w:val="000000"/>
          <w:sz w:val="24"/>
          <w:szCs w:val="24"/>
        </w:rPr>
        <w:t>Свирьстройского городского поселения</w:t>
      </w:r>
      <w:r w:rsidRPr="00E76A65">
        <w:rPr>
          <w:rFonts w:ascii="Times New Roman" w:eastAsia="Calibri" w:hAnsi="Times New Roman" w:cs="Times New Roman"/>
          <w:color w:val="000000"/>
          <w:sz w:val="24"/>
          <w:szCs w:val="24"/>
        </w:rPr>
        <w:t xml:space="preserve"> в рамках данной программы </w:t>
      </w:r>
      <w:r w:rsidR="009D4CEB">
        <w:rPr>
          <w:rFonts w:ascii="Times New Roman" w:eastAsia="Calibri" w:hAnsi="Times New Roman" w:cs="Times New Roman"/>
          <w:color w:val="000000"/>
          <w:sz w:val="24"/>
          <w:szCs w:val="24"/>
        </w:rPr>
        <w:t>предложе</w:t>
      </w:r>
      <w:r w:rsidRPr="00E76A65">
        <w:rPr>
          <w:rFonts w:ascii="Times New Roman" w:eastAsia="Calibri" w:hAnsi="Times New Roman" w:cs="Times New Roman"/>
          <w:color w:val="000000"/>
          <w:sz w:val="24"/>
          <w:szCs w:val="24"/>
        </w:rPr>
        <w:t xml:space="preserve">нопроектирование и строительство велодорожки: от ул. </w:t>
      </w:r>
      <w:r w:rsidR="009D4CEB">
        <w:rPr>
          <w:rFonts w:ascii="Times New Roman" w:eastAsia="Calibri" w:hAnsi="Times New Roman" w:cs="Times New Roman"/>
          <w:color w:val="000000"/>
          <w:sz w:val="24"/>
          <w:szCs w:val="24"/>
        </w:rPr>
        <w:t>Ленина (выход на Р-37)</w:t>
      </w:r>
      <w:r w:rsidRPr="00E76A65">
        <w:rPr>
          <w:rFonts w:ascii="Times New Roman" w:eastAsia="Calibri" w:hAnsi="Times New Roman" w:cs="Times New Roman"/>
          <w:color w:val="000000"/>
          <w:sz w:val="24"/>
          <w:szCs w:val="24"/>
        </w:rPr>
        <w:t xml:space="preserve"> до пр. </w:t>
      </w:r>
      <w:r w:rsidR="009D4CEB">
        <w:rPr>
          <w:rFonts w:ascii="Times New Roman" w:eastAsia="Calibri" w:hAnsi="Times New Roman" w:cs="Times New Roman"/>
          <w:color w:val="000000"/>
          <w:sz w:val="24"/>
          <w:szCs w:val="24"/>
        </w:rPr>
        <w:t>Ленина г. Лодейное Поле</w:t>
      </w:r>
      <w:r w:rsidRPr="00E76A65">
        <w:rPr>
          <w:rFonts w:ascii="Times New Roman" w:eastAsia="Calibri" w:hAnsi="Times New Roman" w:cs="Times New Roman"/>
          <w:color w:val="000000"/>
          <w:sz w:val="24"/>
          <w:szCs w:val="24"/>
        </w:rPr>
        <w:t xml:space="preserve">, общей протяженностью </w:t>
      </w:r>
      <w:r w:rsidR="009D4CEB">
        <w:rPr>
          <w:rFonts w:ascii="Times New Roman" w:eastAsia="Calibri" w:hAnsi="Times New Roman" w:cs="Times New Roman"/>
          <w:color w:val="000000"/>
          <w:sz w:val="24"/>
          <w:szCs w:val="24"/>
        </w:rPr>
        <w:t>10,0 км</w:t>
      </w:r>
      <w:r w:rsidRPr="00E76A65">
        <w:rPr>
          <w:rFonts w:ascii="Times New Roman" w:eastAsia="Calibri" w:hAnsi="Times New Roman" w:cs="Times New Roman"/>
          <w:color w:val="000000"/>
          <w:sz w:val="24"/>
          <w:szCs w:val="24"/>
        </w:rPr>
        <w:t>.</w:t>
      </w:r>
    </w:p>
    <w:p w:rsidR="00234EA3" w:rsidRPr="00AA65F6" w:rsidRDefault="00AA65F6" w:rsidP="00AA65F6">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80" w:name="_Toc496092158"/>
      <w:r>
        <w:rPr>
          <w:rFonts w:ascii="Times New Roman" w:hAnsi="Times New Roman" w:cs="Times New Roman"/>
          <w:b/>
          <w:sz w:val="24"/>
          <w:szCs w:val="24"/>
        </w:rPr>
        <w:t>П</w:t>
      </w:r>
      <w:r w:rsidRPr="00AA65F6">
        <w:rPr>
          <w:rFonts w:ascii="Times New Roman" w:hAnsi="Times New Roman" w:cs="Times New Roman"/>
          <w:b/>
          <w:sz w:val="24"/>
          <w:szCs w:val="24"/>
        </w:rPr>
        <w:t>РИНЦИПИАЛЬНЫЕ ВАРИАНТЫ РАЗВИТИЯ ТРАНСПОРТНОЙ ИНФРАСТРУКТУРЫ И ИХ УКРУПНЕНН</w:t>
      </w:r>
      <w:r w:rsidR="00E373FC">
        <w:rPr>
          <w:rFonts w:ascii="Times New Roman" w:hAnsi="Times New Roman" w:cs="Times New Roman"/>
          <w:b/>
          <w:sz w:val="24"/>
          <w:szCs w:val="24"/>
        </w:rPr>
        <w:t>АЯ</w:t>
      </w:r>
      <w:r w:rsidRPr="00AA65F6">
        <w:rPr>
          <w:rFonts w:ascii="Times New Roman" w:hAnsi="Times New Roman" w:cs="Times New Roman"/>
          <w:b/>
          <w:sz w:val="24"/>
          <w:szCs w:val="24"/>
        </w:rPr>
        <w:t xml:space="preserve"> ОЦЕНК</w:t>
      </w:r>
      <w:r w:rsidR="00E373FC">
        <w:rPr>
          <w:rFonts w:ascii="Times New Roman" w:hAnsi="Times New Roman" w:cs="Times New Roman"/>
          <w:b/>
          <w:sz w:val="24"/>
          <w:szCs w:val="24"/>
        </w:rPr>
        <w:t>А</w:t>
      </w:r>
      <w:r w:rsidRPr="00AA65F6">
        <w:rPr>
          <w:rFonts w:ascii="Times New Roman" w:hAnsi="Times New Roman" w:cs="Times New Roman"/>
          <w:b/>
          <w:sz w:val="24"/>
          <w:szCs w:val="24"/>
        </w:rPr>
        <w:t xml:space="preserve"> ПО ЦЕЛЕВЫМ ПОКАЗАТЕЛЯМ (ИНДИКАТОРАМ) РАЗВИТИЯ ТРАНСПОРТНОЙ ИНФРАСТРУКТУРЫ С ПОСЛЕДУЮЩИМ ВЫБОРОМ ПРЕДЛАГАЕМОГО К </w:t>
      </w:r>
      <w:r>
        <w:rPr>
          <w:rFonts w:ascii="Times New Roman" w:hAnsi="Times New Roman" w:cs="Times New Roman"/>
          <w:b/>
          <w:sz w:val="24"/>
          <w:szCs w:val="24"/>
        </w:rPr>
        <w:t>РЕАЛИЗАЦИИ ВАРИАНТА</w:t>
      </w:r>
      <w:bookmarkEnd w:id="80"/>
    </w:p>
    <w:p w:rsidR="00E01571" w:rsidRDefault="00E01571" w:rsidP="006233F5">
      <w:pPr>
        <w:widowControl w:val="0"/>
        <w:spacing w:after="0" w:line="360" w:lineRule="auto"/>
        <w:ind w:firstLine="709"/>
        <w:jc w:val="both"/>
        <w:rPr>
          <w:rFonts w:ascii="Times New Roman" w:hAnsi="Times New Roman" w:cs="Times New Roman"/>
          <w:bCs/>
          <w:color w:val="000000"/>
          <w:sz w:val="24"/>
          <w:szCs w:val="28"/>
        </w:rPr>
      </w:pPr>
      <w:r w:rsidRPr="00E01571">
        <w:rPr>
          <w:rFonts w:ascii="Times New Roman" w:hAnsi="Times New Roman" w:cs="Times New Roman"/>
          <w:bCs/>
          <w:color w:val="000000"/>
          <w:sz w:val="24"/>
          <w:szCs w:val="28"/>
        </w:rPr>
        <w:t xml:space="preserve">При рассмотрении принципиальных вариантов развития транспортной инфраструктуры </w:t>
      </w:r>
      <w:r>
        <w:rPr>
          <w:rFonts w:ascii="Times New Roman" w:hAnsi="Times New Roman" w:cs="Times New Roman"/>
          <w:bCs/>
          <w:color w:val="000000"/>
          <w:sz w:val="24"/>
          <w:szCs w:val="28"/>
        </w:rPr>
        <w:t>Свирьстройского городского поселения</w:t>
      </w:r>
      <w:r w:rsidRPr="00E01571">
        <w:rPr>
          <w:rFonts w:ascii="Times New Roman" w:hAnsi="Times New Roman" w:cs="Times New Roman"/>
          <w:bCs/>
          <w:color w:val="000000"/>
          <w:sz w:val="24"/>
          <w:szCs w:val="28"/>
        </w:rPr>
        <w:t xml:space="preserve"> необходимо учитывать прогноз численности населения, прогноз социально – экономического и градостроительного развития, деловую активность на территории муниципального образования согласно Генеральному Плану.</w:t>
      </w:r>
    </w:p>
    <w:p w:rsidR="0057359B" w:rsidRDefault="0057359B" w:rsidP="006233F5">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Для развития Свирьстройского городского поселения возможно несколько вариантов, но рассмотрим из них два, наиболее вероятных, варианта:</w:t>
      </w:r>
    </w:p>
    <w:p w:rsidR="0057359B" w:rsidRDefault="0057359B" w:rsidP="0057359B">
      <w:pPr>
        <w:pStyle w:val="a3"/>
        <w:widowControl w:val="0"/>
        <w:numPr>
          <w:ilvl w:val="0"/>
          <w:numId w:val="9"/>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Инерционный. При данном варианте будет происходить снижение численности населения, соответственно, постепенное свёртывание экономической деятельности, сокращение </w:t>
      </w:r>
      <w:r w:rsidR="002C4FF6">
        <w:rPr>
          <w:rFonts w:ascii="Times New Roman" w:hAnsi="Times New Roman" w:cs="Times New Roman"/>
          <w:bCs/>
          <w:color w:val="000000"/>
          <w:sz w:val="24"/>
          <w:szCs w:val="28"/>
        </w:rPr>
        <w:t>единиц</w:t>
      </w:r>
      <w:r>
        <w:rPr>
          <w:rFonts w:ascii="Times New Roman" w:hAnsi="Times New Roman" w:cs="Times New Roman"/>
          <w:bCs/>
          <w:color w:val="000000"/>
          <w:sz w:val="24"/>
          <w:szCs w:val="28"/>
        </w:rPr>
        <w:t xml:space="preserve"> личного транспорта, уменьшение количества </w:t>
      </w:r>
      <w:r w:rsidR="002C4FF6">
        <w:rPr>
          <w:rFonts w:ascii="Times New Roman" w:hAnsi="Times New Roman" w:cs="Times New Roman"/>
          <w:bCs/>
          <w:color w:val="000000"/>
          <w:sz w:val="24"/>
          <w:szCs w:val="28"/>
        </w:rPr>
        <w:t>рейсов общественного транспорта.</w:t>
      </w:r>
      <w:r w:rsidR="008015B2">
        <w:rPr>
          <w:rFonts w:ascii="Times New Roman" w:hAnsi="Times New Roman" w:cs="Times New Roman"/>
          <w:bCs/>
          <w:color w:val="000000"/>
          <w:sz w:val="24"/>
          <w:szCs w:val="28"/>
        </w:rPr>
        <w:t xml:space="preserve"> Существующей обеспеченности дорогами регионального и муниципального значения достаточно для данного варианта.</w:t>
      </w:r>
    </w:p>
    <w:p w:rsidR="002C4FF6" w:rsidRPr="0057359B" w:rsidRDefault="008015B2" w:rsidP="0057359B">
      <w:pPr>
        <w:pStyle w:val="a3"/>
        <w:widowControl w:val="0"/>
        <w:numPr>
          <w:ilvl w:val="0"/>
          <w:numId w:val="9"/>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Инновационный. Данный вариант тесно связан с развитием Нижне-Свирского гидроузла.</w:t>
      </w:r>
    </w:p>
    <w:p w:rsidR="00886A52" w:rsidRPr="006233F5" w:rsidRDefault="006233F5" w:rsidP="006233F5">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В соответствии с</w:t>
      </w:r>
      <w:r w:rsidR="00886A52" w:rsidRPr="006233F5">
        <w:rPr>
          <w:rFonts w:ascii="Times New Roman" w:hAnsi="Times New Roman" w:cs="Times New Roman"/>
          <w:bCs/>
          <w:color w:val="000000"/>
          <w:sz w:val="24"/>
          <w:szCs w:val="28"/>
        </w:rPr>
        <w:t xml:space="preserve"> утвержден</w:t>
      </w:r>
      <w:r>
        <w:rPr>
          <w:rFonts w:ascii="Times New Roman" w:hAnsi="Times New Roman" w:cs="Times New Roman"/>
          <w:bCs/>
          <w:color w:val="000000"/>
          <w:sz w:val="24"/>
          <w:szCs w:val="28"/>
        </w:rPr>
        <w:t xml:space="preserve">ной </w:t>
      </w:r>
      <w:r w:rsidR="00886A52" w:rsidRPr="006233F5">
        <w:rPr>
          <w:rFonts w:ascii="Times New Roman" w:hAnsi="Times New Roman" w:cs="Times New Roman"/>
          <w:bCs/>
          <w:color w:val="000000"/>
          <w:sz w:val="24"/>
          <w:szCs w:val="28"/>
        </w:rPr>
        <w:t>схем</w:t>
      </w:r>
      <w:r>
        <w:rPr>
          <w:rFonts w:ascii="Times New Roman" w:hAnsi="Times New Roman" w:cs="Times New Roman"/>
          <w:bCs/>
          <w:color w:val="000000"/>
          <w:sz w:val="24"/>
          <w:szCs w:val="28"/>
        </w:rPr>
        <w:t>ой</w:t>
      </w:r>
      <w:r w:rsidR="00886A52" w:rsidRPr="006233F5">
        <w:rPr>
          <w:rFonts w:ascii="Times New Roman" w:hAnsi="Times New Roman" w:cs="Times New Roman"/>
          <w:bCs/>
          <w:color w:val="000000"/>
          <w:sz w:val="24"/>
          <w:szCs w:val="28"/>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на 4 августа 2017 года)</w:t>
      </w:r>
      <w:r>
        <w:rPr>
          <w:rFonts w:ascii="Times New Roman" w:hAnsi="Times New Roman" w:cs="Times New Roman"/>
          <w:bCs/>
          <w:color w:val="000000"/>
          <w:sz w:val="24"/>
          <w:szCs w:val="28"/>
        </w:rPr>
        <w:t xml:space="preserve"> на </w:t>
      </w:r>
      <w:r w:rsidR="00886A52" w:rsidRPr="006233F5">
        <w:rPr>
          <w:rFonts w:ascii="Times New Roman" w:hAnsi="Times New Roman" w:cs="Times New Roman"/>
          <w:bCs/>
          <w:color w:val="000000"/>
          <w:sz w:val="24"/>
          <w:szCs w:val="28"/>
        </w:rPr>
        <w:t>Нижне-</w:t>
      </w:r>
      <w:proofErr w:type="spellStart"/>
      <w:r w:rsidR="00886A52" w:rsidRPr="006233F5">
        <w:rPr>
          <w:rFonts w:ascii="Times New Roman" w:hAnsi="Times New Roman" w:cs="Times New Roman"/>
          <w:bCs/>
          <w:color w:val="000000"/>
          <w:sz w:val="24"/>
          <w:szCs w:val="28"/>
        </w:rPr>
        <w:t>Свирск</w:t>
      </w:r>
      <w:r>
        <w:rPr>
          <w:rFonts w:ascii="Times New Roman" w:hAnsi="Times New Roman" w:cs="Times New Roman"/>
          <w:bCs/>
          <w:color w:val="000000"/>
          <w:sz w:val="24"/>
          <w:szCs w:val="28"/>
        </w:rPr>
        <w:t>ом</w:t>
      </w:r>
      <w:r w:rsidR="00886A52" w:rsidRPr="006233F5">
        <w:rPr>
          <w:rFonts w:ascii="Times New Roman" w:hAnsi="Times New Roman" w:cs="Times New Roman"/>
          <w:bCs/>
          <w:color w:val="000000"/>
          <w:sz w:val="24"/>
          <w:szCs w:val="28"/>
        </w:rPr>
        <w:t>гидроузел</w:t>
      </w:r>
      <w:r>
        <w:rPr>
          <w:rFonts w:ascii="Times New Roman" w:hAnsi="Times New Roman" w:cs="Times New Roman"/>
          <w:bCs/>
          <w:color w:val="000000"/>
          <w:sz w:val="24"/>
          <w:szCs w:val="28"/>
        </w:rPr>
        <w:t>е</w:t>
      </w:r>
      <w:proofErr w:type="spellEnd"/>
      <w:r w:rsidR="00886A52" w:rsidRPr="006233F5">
        <w:rPr>
          <w:rFonts w:ascii="Times New Roman" w:hAnsi="Times New Roman" w:cs="Times New Roman"/>
          <w:bCs/>
          <w:color w:val="000000"/>
          <w:sz w:val="24"/>
          <w:szCs w:val="28"/>
        </w:rPr>
        <w:t xml:space="preserve"> (</w:t>
      </w:r>
      <w:proofErr w:type="spellStart"/>
      <w:r w:rsidR="00886A52" w:rsidRPr="006233F5">
        <w:rPr>
          <w:rFonts w:ascii="Times New Roman" w:hAnsi="Times New Roman" w:cs="Times New Roman"/>
          <w:bCs/>
          <w:color w:val="000000"/>
          <w:sz w:val="24"/>
          <w:szCs w:val="28"/>
        </w:rPr>
        <w:t>пос.Свирьстрой</w:t>
      </w:r>
      <w:proofErr w:type="spellEnd"/>
      <w:r w:rsidR="00886A52" w:rsidRPr="006233F5">
        <w:rPr>
          <w:rFonts w:ascii="Times New Roman" w:hAnsi="Times New Roman" w:cs="Times New Roman"/>
          <w:bCs/>
          <w:color w:val="000000"/>
          <w:sz w:val="24"/>
          <w:szCs w:val="28"/>
        </w:rPr>
        <w:t xml:space="preserve">, Ленинградская область), </w:t>
      </w:r>
      <w:r>
        <w:rPr>
          <w:rFonts w:ascii="Times New Roman" w:hAnsi="Times New Roman" w:cs="Times New Roman"/>
          <w:bCs/>
          <w:color w:val="000000"/>
          <w:sz w:val="24"/>
          <w:szCs w:val="28"/>
        </w:rPr>
        <w:t xml:space="preserve">планируется </w:t>
      </w:r>
      <w:r w:rsidR="00886A52" w:rsidRPr="006233F5">
        <w:rPr>
          <w:rFonts w:ascii="Times New Roman" w:hAnsi="Times New Roman" w:cs="Times New Roman"/>
          <w:bCs/>
          <w:color w:val="000000"/>
          <w:sz w:val="24"/>
          <w:szCs w:val="28"/>
        </w:rPr>
        <w:t>строительство второй нитки шлюза Нижне-Свирского гидроузла, протяженность реконструируемого участка внутренних водных путей - 118 км.</w:t>
      </w:r>
    </w:p>
    <w:p w:rsidR="00234EA3" w:rsidRPr="006233F5" w:rsidRDefault="00886A52" w:rsidP="006233F5">
      <w:pPr>
        <w:widowControl w:val="0"/>
        <w:spacing w:after="0" w:line="360" w:lineRule="auto"/>
        <w:ind w:firstLine="709"/>
        <w:jc w:val="both"/>
        <w:rPr>
          <w:rFonts w:ascii="Times New Roman" w:hAnsi="Times New Roman" w:cs="Times New Roman"/>
          <w:bCs/>
          <w:color w:val="000000"/>
          <w:sz w:val="24"/>
          <w:szCs w:val="28"/>
        </w:rPr>
      </w:pPr>
      <w:r w:rsidRPr="006233F5">
        <w:rPr>
          <w:rFonts w:ascii="Times New Roman" w:hAnsi="Times New Roman" w:cs="Times New Roman"/>
          <w:bCs/>
          <w:color w:val="000000"/>
          <w:sz w:val="24"/>
          <w:szCs w:val="28"/>
        </w:rPr>
        <w:t>Реализация указанн</w:t>
      </w:r>
      <w:r w:rsidR="006233F5">
        <w:rPr>
          <w:rFonts w:ascii="Times New Roman" w:hAnsi="Times New Roman" w:cs="Times New Roman"/>
          <w:bCs/>
          <w:color w:val="000000"/>
          <w:sz w:val="24"/>
          <w:szCs w:val="28"/>
        </w:rPr>
        <w:t xml:space="preserve">ого </w:t>
      </w:r>
      <w:r w:rsidRPr="006233F5">
        <w:rPr>
          <w:rFonts w:ascii="Times New Roman" w:hAnsi="Times New Roman" w:cs="Times New Roman"/>
          <w:bCs/>
          <w:color w:val="000000"/>
          <w:sz w:val="24"/>
          <w:szCs w:val="28"/>
        </w:rPr>
        <w:t>мероприяти</w:t>
      </w:r>
      <w:r w:rsidR="006233F5">
        <w:rPr>
          <w:rFonts w:ascii="Times New Roman" w:hAnsi="Times New Roman" w:cs="Times New Roman"/>
          <w:bCs/>
          <w:color w:val="000000"/>
          <w:sz w:val="24"/>
          <w:szCs w:val="28"/>
        </w:rPr>
        <w:t>я</w:t>
      </w:r>
      <w:r w:rsidRPr="006233F5">
        <w:rPr>
          <w:rFonts w:ascii="Times New Roman" w:hAnsi="Times New Roman" w:cs="Times New Roman"/>
          <w:bCs/>
          <w:color w:val="000000"/>
          <w:sz w:val="24"/>
          <w:szCs w:val="28"/>
        </w:rPr>
        <w:t xml:space="preserve"> позволит создать на лимитирующих участках единые для глубоководной системы гарантированные глубины 4 метра, снять ограничения на внутренних водных путях протяженностью более 4,2 тыс.км и увеличить их пропускную способность в 1,8 раза.</w:t>
      </w:r>
    </w:p>
    <w:p w:rsidR="00886A52" w:rsidRPr="006233F5" w:rsidRDefault="00886A52" w:rsidP="006233F5">
      <w:pPr>
        <w:widowControl w:val="0"/>
        <w:spacing w:after="0" w:line="360" w:lineRule="auto"/>
        <w:ind w:firstLine="709"/>
        <w:jc w:val="both"/>
        <w:rPr>
          <w:rFonts w:ascii="Times New Roman" w:hAnsi="Times New Roman" w:cs="Times New Roman"/>
          <w:bCs/>
          <w:color w:val="000000"/>
          <w:sz w:val="24"/>
          <w:szCs w:val="28"/>
        </w:rPr>
      </w:pPr>
      <w:r w:rsidRPr="006233F5">
        <w:rPr>
          <w:rFonts w:ascii="Times New Roman" w:hAnsi="Times New Roman" w:cs="Times New Roman"/>
          <w:bCs/>
          <w:color w:val="000000"/>
          <w:sz w:val="24"/>
          <w:szCs w:val="28"/>
        </w:rPr>
        <w:t>В результате реконструкции планируется оснащение техническими средствами транспортной безопасности всех гидроузлов и обеспечение повышения уровня безопасности и надежной работы судоходных гидротехнических сооружений.</w:t>
      </w:r>
    </w:p>
    <w:p w:rsidR="00886A52" w:rsidRPr="006233F5" w:rsidRDefault="00886A52" w:rsidP="006233F5">
      <w:pPr>
        <w:widowControl w:val="0"/>
        <w:spacing w:after="0" w:line="360" w:lineRule="auto"/>
        <w:ind w:firstLine="709"/>
        <w:jc w:val="both"/>
        <w:rPr>
          <w:rFonts w:ascii="Times New Roman" w:hAnsi="Times New Roman" w:cs="Times New Roman"/>
          <w:bCs/>
          <w:color w:val="000000"/>
          <w:sz w:val="24"/>
          <w:szCs w:val="28"/>
        </w:rPr>
      </w:pPr>
      <w:r w:rsidRPr="006233F5">
        <w:rPr>
          <w:rFonts w:ascii="Times New Roman" w:hAnsi="Times New Roman" w:cs="Times New Roman"/>
          <w:bCs/>
          <w:color w:val="000000"/>
          <w:sz w:val="24"/>
          <w:szCs w:val="28"/>
        </w:rPr>
        <w:t>Реконструкция лимитирующих участков в устье р.Вытегра (892-893,5 км судового хода) и р.Свирь обеспечит повышение пропускной и провозной способности Волго-Балтийского водного пути.</w:t>
      </w:r>
    </w:p>
    <w:p w:rsidR="00886A52" w:rsidRPr="006233F5" w:rsidRDefault="00886A52" w:rsidP="006233F5">
      <w:pPr>
        <w:widowControl w:val="0"/>
        <w:spacing w:after="0" w:line="360" w:lineRule="auto"/>
        <w:ind w:firstLine="709"/>
        <w:jc w:val="both"/>
        <w:rPr>
          <w:rFonts w:ascii="Times New Roman" w:hAnsi="Times New Roman" w:cs="Times New Roman"/>
          <w:bCs/>
          <w:color w:val="000000"/>
          <w:sz w:val="24"/>
          <w:szCs w:val="28"/>
        </w:rPr>
      </w:pPr>
      <w:r w:rsidRPr="006233F5">
        <w:rPr>
          <w:rFonts w:ascii="Times New Roman" w:hAnsi="Times New Roman" w:cs="Times New Roman"/>
          <w:bCs/>
          <w:color w:val="000000"/>
          <w:sz w:val="24"/>
          <w:szCs w:val="28"/>
        </w:rPr>
        <w:t>Проект также включает создание навигационной обстановки и системы централизованного управления движением судов на Волго-Балтийском канале.</w:t>
      </w:r>
    </w:p>
    <w:p w:rsidR="00234EA3" w:rsidRPr="006233F5" w:rsidRDefault="00886A52" w:rsidP="006233F5">
      <w:pPr>
        <w:widowControl w:val="0"/>
        <w:spacing w:after="0" w:line="360" w:lineRule="auto"/>
        <w:ind w:firstLine="709"/>
        <w:jc w:val="both"/>
        <w:rPr>
          <w:rFonts w:ascii="Times New Roman" w:hAnsi="Times New Roman" w:cs="Times New Roman"/>
          <w:bCs/>
          <w:color w:val="000000"/>
          <w:sz w:val="24"/>
          <w:szCs w:val="28"/>
        </w:rPr>
      </w:pPr>
      <w:r w:rsidRPr="006233F5">
        <w:rPr>
          <w:rFonts w:ascii="Times New Roman" w:hAnsi="Times New Roman" w:cs="Times New Roman"/>
          <w:bCs/>
          <w:color w:val="000000"/>
          <w:sz w:val="24"/>
          <w:szCs w:val="28"/>
        </w:rPr>
        <w:t>Пропускная способность шлюзов Волго-Балтийского водного пути 37,2 млн. тонн;</w:t>
      </w:r>
    </w:p>
    <w:p w:rsidR="00886A52" w:rsidRDefault="008015B2" w:rsidP="006233F5">
      <w:pPr>
        <w:widowControl w:val="0"/>
        <w:spacing w:after="0" w:line="360" w:lineRule="auto"/>
        <w:ind w:firstLine="709"/>
        <w:jc w:val="both"/>
        <w:rPr>
          <w:rFonts w:ascii="Times New Roman" w:hAnsi="Times New Roman" w:cs="Times New Roman"/>
          <w:bCs/>
          <w:color w:val="000000"/>
          <w:sz w:val="24"/>
          <w:szCs w:val="28"/>
        </w:rPr>
      </w:pPr>
      <w:r w:rsidRPr="008015B2">
        <w:rPr>
          <w:rFonts w:ascii="Times New Roman" w:hAnsi="Times New Roman" w:cs="Times New Roman"/>
          <w:bCs/>
          <w:color w:val="000000"/>
          <w:sz w:val="24"/>
          <w:szCs w:val="28"/>
        </w:rPr>
        <w:t xml:space="preserve">При таком варианте будет происходить рост постоянного населения в поселении, расширение экономической деятельности и, как следствие, </w:t>
      </w:r>
      <w:r>
        <w:rPr>
          <w:rFonts w:ascii="Times New Roman" w:hAnsi="Times New Roman" w:cs="Times New Roman"/>
          <w:bCs/>
          <w:color w:val="000000"/>
          <w:sz w:val="24"/>
          <w:szCs w:val="28"/>
        </w:rPr>
        <w:t xml:space="preserve">потребуется </w:t>
      </w:r>
      <w:r w:rsidRPr="008015B2">
        <w:rPr>
          <w:rFonts w:ascii="Times New Roman" w:hAnsi="Times New Roman" w:cs="Times New Roman"/>
          <w:bCs/>
          <w:color w:val="000000"/>
          <w:sz w:val="24"/>
          <w:szCs w:val="28"/>
        </w:rPr>
        <w:t>разви</w:t>
      </w:r>
      <w:r>
        <w:rPr>
          <w:rFonts w:ascii="Times New Roman" w:hAnsi="Times New Roman" w:cs="Times New Roman"/>
          <w:bCs/>
          <w:color w:val="000000"/>
          <w:sz w:val="24"/>
          <w:szCs w:val="28"/>
        </w:rPr>
        <w:t>тие транспортной инфраструктуры</w:t>
      </w:r>
      <w:r w:rsidR="00E76064">
        <w:rPr>
          <w:rFonts w:ascii="Times New Roman" w:hAnsi="Times New Roman" w:cs="Times New Roman"/>
          <w:bCs/>
          <w:color w:val="000000"/>
          <w:sz w:val="24"/>
          <w:szCs w:val="28"/>
        </w:rPr>
        <w:t xml:space="preserve"> (на период действия Программы).</w:t>
      </w:r>
    </w:p>
    <w:p w:rsidR="008015B2" w:rsidRDefault="008015B2" w:rsidP="008015B2">
      <w:pPr>
        <w:pStyle w:val="a3"/>
        <w:widowControl w:val="0"/>
        <w:numPr>
          <w:ilvl w:val="0"/>
          <w:numId w:val="11"/>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Увеличение количества рейсов общественного транспорта (маршрутных автобусов);</w:t>
      </w:r>
    </w:p>
    <w:p w:rsidR="008015B2" w:rsidRDefault="008015B2" w:rsidP="008015B2">
      <w:pPr>
        <w:pStyle w:val="a3"/>
        <w:widowControl w:val="0"/>
        <w:numPr>
          <w:ilvl w:val="0"/>
          <w:numId w:val="11"/>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Строительство пешеходных дорожек (тротуаров) вдоль </w:t>
      </w:r>
      <w:proofErr w:type="spellStart"/>
      <w:r>
        <w:rPr>
          <w:rFonts w:ascii="Times New Roman" w:hAnsi="Times New Roman" w:cs="Times New Roman"/>
          <w:bCs/>
          <w:color w:val="000000"/>
          <w:sz w:val="24"/>
          <w:szCs w:val="28"/>
        </w:rPr>
        <w:t>внутрипоселковых</w:t>
      </w:r>
      <w:proofErr w:type="spellEnd"/>
      <w:r>
        <w:rPr>
          <w:rFonts w:ascii="Times New Roman" w:hAnsi="Times New Roman" w:cs="Times New Roman"/>
          <w:bCs/>
          <w:color w:val="000000"/>
          <w:sz w:val="24"/>
          <w:szCs w:val="28"/>
        </w:rPr>
        <w:t xml:space="preserve"> дорог</w:t>
      </w:r>
      <w:r w:rsidR="00E76064">
        <w:rPr>
          <w:rFonts w:ascii="Times New Roman" w:hAnsi="Times New Roman" w:cs="Times New Roman"/>
          <w:bCs/>
          <w:color w:val="000000"/>
          <w:sz w:val="24"/>
          <w:szCs w:val="28"/>
        </w:rPr>
        <w:t>;</w:t>
      </w:r>
    </w:p>
    <w:p w:rsidR="00E76064" w:rsidRDefault="00E76064" w:rsidP="008015B2">
      <w:pPr>
        <w:pStyle w:val="a3"/>
        <w:widowControl w:val="0"/>
        <w:numPr>
          <w:ilvl w:val="0"/>
          <w:numId w:val="11"/>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Строительство велосипедных дорожек вдоль региональной дороги Р-37 от г. п Свирьстрой до г. Лодейное Поле;</w:t>
      </w:r>
    </w:p>
    <w:p w:rsidR="00E76064" w:rsidRPr="00E76064" w:rsidRDefault="00E76064" w:rsidP="001D2D12">
      <w:pPr>
        <w:pStyle w:val="a3"/>
        <w:widowControl w:val="0"/>
        <w:numPr>
          <w:ilvl w:val="0"/>
          <w:numId w:val="11"/>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Строительство р</w:t>
      </w:r>
      <w:r w:rsidRPr="00E76064">
        <w:rPr>
          <w:rFonts w:ascii="Times New Roman" w:hAnsi="Times New Roman" w:cs="Times New Roman"/>
          <w:bCs/>
          <w:color w:val="000000"/>
          <w:sz w:val="24"/>
          <w:szCs w:val="28"/>
        </w:rPr>
        <w:t>азворотно</w:t>
      </w:r>
      <w:r>
        <w:rPr>
          <w:rFonts w:ascii="Times New Roman" w:hAnsi="Times New Roman" w:cs="Times New Roman"/>
          <w:bCs/>
          <w:color w:val="000000"/>
          <w:sz w:val="24"/>
          <w:szCs w:val="28"/>
        </w:rPr>
        <w:t>го</w:t>
      </w:r>
      <w:r w:rsidRPr="00E76064">
        <w:rPr>
          <w:rFonts w:ascii="Times New Roman" w:hAnsi="Times New Roman" w:cs="Times New Roman"/>
          <w:bCs/>
          <w:color w:val="000000"/>
          <w:sz w:val="24"/>
          <w:szCs w:val="28"/>
        </w:rPr>
        <w:t xml:space="preserve"> автобусно</w:t>
      </w:r>
      <w:r>
        <w:rPr>
          <w:rFonts w:ascii="Times New Roman" w:hAnsi="Times New Roman" w:cs="Times New Roman"/>
          <w:bCs/>
          <w:color w:val="000000"/>
          <w:sz w:val="24"/>
          <w:szCs w:val="28"/>
        </w:rPr>
        <w:t>го</w:t>
      </w:r>
      <w:r w:rsidRPr="00E76064">
        <w:rPr>
          <w:rFonts w:ascii="Times New Roman" w:hAnsi="Times New Roman" w:cs="Times New Roman"/>
          <w:bCs/>
          <w:color w:val="000000"/>
          <w:sz w:val="24"/>
          <w:szCs w:val="28"/>
        </w:rPr>
        <w:t xml:space="preserve"> кольц</w:t>
      </w:r>
      <w:r>
        <w:rPr>
          <w:rFonts w:ascii="Times New Roman" w:hAnsi="Times New Roman" w:cs="Times New Roman"/>
          <w:bCs/>
          <w:color w:val="000000"/>
          <w:sz w:val="24"/>
          <w:szCs w:val="28"/>
        </w:rPr>
        <w:t>а</w:t>
      </w:r>
      <w:r w:rsidRPr="00E76064">
        <w:rPr>
          <w:rFonts w:ascii="Times New Roman" w:hAnsi="Times New Roman" w:cs="Times New Roman"/>
          <w:bCs/>
          <w:color w:val="000000"/>
          <w:sz w:val="24"/>
          <w:szCs w:val="28"/>
        </w:rPr>
        <w:t xml:space="preserve"> и площадк</w:t>
      </w:r>
      <w:r>
        <w:rPr>
          <w:rFonts w:ascii="Times New Roman" w:hAnsi="Times New Roman" w:cs="Times New Roman"/>
          <w:bCs/>
          <w:color w:val="000000"/>
          <w:sz w:val="24"/>
          <w:szCs w:val="28"/>
        </w:rPr>
        <w:t>и</w:t>
      </w:r>
      <w:r w:rsidRPr="00E76064">
        <w:rPr>
          <w:rFonts w:ascii="Times New Roman" w:hAnsi="Times New Roman" w:cs="Times New Roman"/>
          <w:bCs/>
          <w:color w:val="000000"/>
          <w:sz w:val="24"/>
          <w:szCs w:val="28"/>
        </w:rPr>
        <w:t xml:space="preserve"> для </w:t>
      </w:r>
      <w:proofErr w:type="spellStart"/>
      <w:r w:rsidRPr="00E76064">
        <w:rPr>
          <w:rFonts w:ascii="Times New Roman" w:hAnsi="Times New Roman" w:cs="Times New Roman"/>
          <w:bCs/>
          <w:color w:val="000000"/>
          <w:sz w:val="24"/>
          <w:szCs w:val="28"/>
        </w:rPr>
        <w:t>межрейсового</w:t>
      </w:r>
      <w:proofErr w:type="spellEnd"/>
      <w:r w:rsidRPr="00E76064">
        <w:rPr>
          <w:rFonts w:ascii="Times New Roman" w:hAnsi="Times New Roman" w:cs="Times New Roman"/>
          <w:bCs/>
          <w:color w:val="000000"/>
          <w:sz w:val="24"/>
          <w:szCs w:val="28"/>
        </w:rPr>
        <w:t xml:space="preserve"> отстоя автобусов по ул. </w:t>
      </w:r>
      <w:proofErr w:type="spellStart"/>
      <w:r w:rsidRPr="00E76064">
        <w:rPr>
          <w:rFonts w:ascii="Times New Roman" w:hAnsi="Times New Roman" w:cs="Times New Roman"/>
          <w:bCs/>
          <w:color w:val="000000"/>
          <w:sz w:val="24"/>
          <w:szCs w:val="28"/>
        </w:rPr>
        <w:t>Подпорожской</w:t>
      </w:r>
      <w:proofErr w:type="spellEnd"/>
      <w:r w:rsidRPr="00E76064">
        <w:rPr>
          <w:rFonts w:ascii="Times New Roman" w:hAnsi="Times New Roman" w:cs="Times New Roman"/>
          <w:bCs/>
          <w:color w:val="000000"/>
          <w:sz w:val="24"/>
          <w:szCs w:val="28"/>
        </w:rPr>
        <w:t>.</w:t>
      </w:r>
    </w:p>
    <w:p w:rsidR="00E76064" w:rsidRDefault="00E76064" w:rsidP="001D2D12">
      <w:pPr>
        <w:pStyle w:val="a3"/>
        <w:widowControl w:val="0"/>
        <w:numPr>
          <w:ilvl w:val="0"/>
          <w:numId w:val="11"/>
        </w:numPr>
        <w:spacing w:after="0" w:line="360" w:lineRule="auto"/>
        <w:jc w:val="both"/>
        <w:rPr>
          <w:rFonts w:ascii="Times New Roman" w:hAnsi="Times New Roman" w:cs="Times New Roman"/>
          <w:bCs/>
          <w:color w:val="000000"/>
          <w:sz w:val="24"/>
          <w:szCs w:val="28"/>
        </w:rPr>
      </w:pPr>
      <w:r w:rsidRPr="00E76064">
        <w:rPr>
          <w:rFonts w:ascii="Times New Roman" w:hAnsi="Times New Roman" w:cs="Times New Roman"/>
          <w:bCs/>
          <w:color w:val="000000"/>
          <w:sz w:val="24"/>
          <w:szCs w:val="28"/>
        </w:rPr>
        <w:t>Строительство автобусной остановки с площадкой ожидания (павильоном для пассажиров), с учетом обустройства для обеспечения беспрепятственного доступа и использования инвалидами и другими маломобильными группами населения и разворотное кольцо по ул. Энергетиков с учетом увеличения протяженности пригородного автобусного маршрута № 81/87 «Лодейное Поле – Свирьстрой» на 750 метров.</w:t>
      </w:r>
    </w:p>
    <w:p w:rsidR="00E76064" w:rsidRPr="00E76064" w:rsidRDefault="00E76064" w:rsidP="00E76064">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Наиболее предпочтительным и вероятным</w:t>
      </w:r>
      <w:r w:rsidR="00AA678B">
        <w:rPr>
          <w:rFonts w:ascii="Times New Roman" w:hAnsi="Times New Roman" w:cs="Times New Roman"/>
          <w:bCs/>
          <w:color w:val="000000"/>
          <w:sz w:val="24"/>
          <w:szCs w:val="28"/>
        </w:rPr>
        <w:t xml:space="preserve"> является инновационный вариант развития транспортной инфраструктуры Свирьстройского городского поселения.</w:t>
      </w:r>
    </w:p>
    <w:p w:rsidR="00234EA3" w:rsidRPr="00AA65F6" w:rsidRDefault="00AA65F6" w:rsidP="00AA65F6">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81" w:name="_Toc496092159"/>
      <w:r>
        <w:rPr>
          <w:rFonts w:ascii="Times New Roman" w:hAnsi="Times New Roman" w:cs="Times New Roman"/>
          <w:b/>
          <w:sz w:val="24"/>
          <w:szCs w:val="24"/>
        </w:rPr>
        <w:t>П</w:t>
      </w:r>
      <w:r w:rsidRPr="00AA65F6">
        <w:rPr>
          <w:rFonts w:ascii="Times New Roman" w:hAnsi="Times New Roman" w:cs="Times New Roman"/>
          <w:b/>
          <w:sz w:val="24"/>
          <w:szCs w:val="24"/>
        </w:rPr>
        <w:t>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w:t>
      </w:r>
      <w:r>
        <w:rPr>
          <w:rFonts w:ascii="Times New Roman" w:hAnsi="Times New Roman" w:cs="Times New Roman"/>
          <w:b/>
          <w:sz w:val="24"/>
          <w:szCs w:val="24"/>
        </w:rPr>
        <w:t>ИЯТИЙ (ИНВЕСТИЦИОННЫХ ПРОЕКТОВ)</w:t>
      </w:r>
      <w:bookmarkEnd w:id="81"/>
    </w:p>
    <w:p w:rsidR="00E76064" w:rsidRDefault="00E76064" w:rsidP="00E76064">
      <w:pPr>
        <w:widowControl w:val="0"/>
        <w:spacing w:after="0" w:line="360" w:lineRule="auto"/>
        <w:ind w:firstLine="709"/>
        <w:jc w:val="both"/>
        <w:rPr>
          <w:rFonts w:ascii="Times New Roman" w:hAnsi="Times New Roman" w:cs="Times New Roman"/>
          <w:bCs/>
          <w:color w:val="000000"/>
          <w:sz w:val="24"/>
          <w:szCs w:val="28"/>
        </w:rPr>
      </w:pPr>
      <w:r w:rsidRPr="008015B2">
        <w:rPr>
          <w:rFonts w:ascii="Times New Roman" w:hAnsi="Times New Roman" w:cs="Times New Roman"/>
          <w:bCs/>
          <w:color w:val="000000"/>
          <w:sz w:val="24"/>
          <w:szCs w:val="28"/>
        </w:rPr>
        <w:t xml:space="preserve">При </w:t>
      </w:r>
      <w:r>
        <w:rPr>
          <w:rFonts w:ascii="Times New Roman" w:hAnsi="Times New Roman" w:cs="Times New Roman"/>
          <w:bCs/>
          <w:color w:val="000000"/>
          <w:sz w:val="24"/>
          <w:szCs w:val="28"/>
        </w:rPr>
        <w:t xml:space="preserve">выбранном – инновационном – </w:t>
      </w:r>
      <w:r w:rsidRPr="008015B2">
        <w:rPr>
          <w:rFonts w:ascii="Times New Roman" w:hAnsi="Times New Roman" w:cs="Times New Roman"/>
          <w:bCs/>
          <w:color w:val="000000"/>
          <w:sz w:val="24"/>
          <w:szCs w:val="28"/>
        </w:rPr>
        <w:t xml:space="preserve">варианте </w:t>
      </w:r>
      <w:r>
        <w:rPr>
          <w:rFonts w:ascii="Times New Roman" w:hAnsi="Times New Roman" w:cs="Times New Roman"/>
          <w:bCs/>
          <w:color w:val="000000"/>
          <w:sz w:val="24"/>
          <w:szCs w:val="28"/>
        </w:rPr>
        <w:t xml:space="preserve">потребуется </w:t>
      </w:r>
      <w:r w:rsidRPr="008015B2">
        <w:rPr>
          <w:rFonts w:ascii="Times New Roman" w:hAnsi="Times New Roman" w:cs="Times New Roman"/>
          <w:bCs/>
          <w:color w:val="000000"/>
          <w:sz w:val="24"/>
          <w:szCs w:val="28"/>
        </w:rPr>
        <w:t>разви</w:t>
      </w:r>
      <w:r>
        <w:rPr>
          <w:rFonts w:ascii="Times New Roman" w:hAnsi="Times New Roman" w:cs="Times New Roman"/>
          <w:bCs/>
          <w:color w:val="000000"/>
          <w:sz w:val="24"/>
          <w:szCs w:val="28"/>
        </w:rPr>
        <w:t>тие транспортной инфраструктуры (на период действия Программы).</w:t>
      </w:r>
    </w:p>
    <w:p w:rsidR="00E76064" w:rsidRDefault="00E76064"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Увеличение (на два) количества рейсов общественного транспорта (маршрутных автобусов);</w:t>
      </w:r>
    </w:p>
    <w:p w:rsidR="00E76064" w:rsidRDefault="00E76064"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Строительство пешеходных дорожек (тротуаров) вдоль </w:t>
      </w:r>
      <w:proofErr w:type="spellStart"/>
      <w:r>
        <w:rPr>
          <w:rFonts w:ascii="Times New Roman" w:hAnsi="Times New Roman" w:cs="Times New Roman"/>
          <w:bCs/>
          <w:color w:val="000000"/>
          <w:sz w:val="24"/>
          <w:szCs w:val="28"/>
        </w:rPr>
        <w:t>внутрипоселковых</w:t>
      </w:r>
      <w:proofErr w:type="spellEnd"/>
      <w:r>
        <w:rPr>
          <w:rFonts w:ascii="Times New Roman" w:hAnsi="Times New Roman" w:cs="Times New Roman"/>
          <w:bCs/>
          <w:color w:val="000000"/>
          <w:sz w:val="24"/>
          <w:szCs w:val="28"/>
        </w:rPr>
        <w:t xml:space="preserve"> дорог общей протяжённостью 10,0 км;</w:t>
      </w:r>
    </w:p>
    <w:p w:rsidR="00E76064" w:rsidRDefault="00E76064"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Строительство велосипедных дорожек вдоль региональной дороги Р-37 от г. п Свирьстрой до г. Лодейное Поле протяжённостью 10 км;</w:t>
      </w:r>
    </w:p>
    <w:p w:rsidR="00E76064" w:rsidRPr="00E76064" w:rsidRDefault="00E76064"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Строительство р</w:t>
      </w:r>
      <w:r w:rsidRPr="00E76064">
        <w:rPr>
          <w:rFonts w:ascii="Times New Roman" w:hAnsi="Times New Roman" w:cs="Times New Roman"/>
          <w:bCs/>
          <w:color w:val="000000"/>
          <w:sz w:val="24"/>
          <w:szCs w:val="28"/>
        </w:rPr>
        <w:t>азворотно</w:t>
      </w:r>
      <w:r>
        <w:rPr>
          <w:rFonts w:ascii="Times New Roman" w:hAnsi="Times New Roman" w:cs="Times New Roman"/>
          <w:bCs/>
          <w:color w:val="000000"/>
          <w:sz w:val="24"/>
          <w:szCs w:val="28"/>
        </w:rPr>
        <w:t>го</w:t>
      </w:r>
      <w:r w:rsidRPr="00E76064">
        <w:rPr>
          <w:rFonts w:ascii="Times New Roman" w:hAnsi="Times New Roman" w:cs="Times New Roman"/>
          <w:bCs/>
          <w:color w:val="000000"/>
          <w:sz w:val="24"/>
          <w:szCs w:val="28"/>
        </w:rPr>
        <w:t xml:space="preserve"> автобусно</w:t>
      </w:r>
      <w:r>
        <w:rPr>
          <w:rFonts w:ascii="Times New Roman" w:hAnsi="Times New Roman" w:cs="Times New Roman"/>
          <w:bCs/>
          <w:color w:val="000000"/>
          <w:sz w:val="24"/>
          <w:szCs w:val="28"/>
        </w:rPr>
        <w:t>го</w:t>
      </w:r>
      <w:r w:rsidRPr="00E76064">
        <w:rPr>
          <w:rFonts w:ascii="Times New Roman" w:hAnsi="Times New Roman" w:cs="Times New Roman"/>
          <w:bCs/>
          <w:color w:val="000000"/>
          <w:sz w:val="24"/>
          <w:szCs w:val="28"/>
        </w:rPr>
        <w:t xml:space="preserve"> кольц</w:t>
      </w:r>
      <w:r>
        <w:rPr>
          <w:rFonts w:ascii="Times New Roman" w:hAnsi="Times New Roman" w:cs="Times New Roman"/>
          <w:bCs/>
          <w:color w:val="000000"/>
          <w:sz w:val="24"/>
          <w:szCs w:val="28"/>
        </w:rPr>
        <w:t>а</w:t>
      </w:r>
      <w:r w:rsidRPr="00E76064">
        <w:rPr>
          <w:rFonts w:ascii="Times New Roman" w:hAnsi="Times New Roman" w:cs="Times New Roman"/>
          <w:bCs/>
          <w:color w:val="000000"/>
          <w:sz w:val="24"/>
          <w:szCs w:val="28"/>
        </w:rPr>
        <w:t xml:space="preserve"> и площадк</w:t>
      </w:r>
      <w:r>
        <w:rPr>
          <w:rFonts w:ascii="Times New Roman" w:hAnsi="Times New Roman" w:cs="Times New Roman"/>
          <w:bCs/>
          <w:color w:val="000000"/>
          <w:sz w:val="24"/>
          <w:szCs w:val="28"/>
        </w:rPr>
        <w:t>и</w:t>
      </w:r>
      <w:r w:rsidRPr="00E76064">
        <w:rPr>
          <w:rFonts w:ascii="Times New Roman" w:hAnsi="Times New Roman" w:cs="Times New Roman"/>
          <w:bCs/>
          <w:color w:val="000000"/>
          <w:sz w:val="24"/>
          <w:szCs w:val="28"/>
        </w:rPr>
        <w:t xml:space="preserve"> для </w:t>
      </w:r>
      <w:proofErr w:type="spellStart"/>
      <w:r w:rsidRPr="00E76064">
        <w:rPr>
          <w:rFonts w:ascii="Times New Roman" w:hAnsi="Times New Roman" w:cs="Times New Roman"/>
          <w:bCs/>
          <w:color w:val="000000"/>
          <w:sz w:val="24"/>
          <w:szCs w:val="28"/>
        </w:rPr>
        <w:t>межрейсового</w:t>
      </w:r>
      <w:proofErr w:type="spellEnd"/>
      <w:r w:rsidRPr="00E76064">
        <w:rPr>
          <w:rFonts w:ascii="Times New Roman" w:hAnsi="Times New Roman" w:cs="Times New Roman"/>
          <w:bCs/>
          <w:color w:val="000000"/>
          <w:sz w:val="24"/>
          <w:szCs w:val="28"/>
        </w:rPr>
        <w:t xml:space="preserve"> отстоя автобусов по ул. </w:t>
      </w:r>
      <w:proofErr w:type="spellStart"/>
      <w:r w:rsidRPr="00E76064">
        <w:rPr>
          <w:rFonts w:ascii="Times New Roman" w:hAnsi="Times New Roman" w:cs="Times New Roman"/>
          <w:bCs/>
          <w:color w:val="000000"/>
          <w:sz w:val="24"/>
          <w:szCs w:val="28"/>
        </w:rPr>
        <w:t>Подпорожской</w:t>
      </w:r>
      <w:proofErr w:type="spellEnd"/>
      <w:r w:rsidRPr="00E76064">
        <w:rPr>
          <w:rFonts w:ascii="Times New Roman" w:hAnsi="Times New Roman" w:cs="Times New Roman"/>
          <w:bCs/>
          <w:color w:val="000000"/>
          <w:sz w:val="24"/>
          <w:szCs w:val="28"/>
        </w:rPr>
        <w:t>. Для размещения планируемых объектов предусмотрена зона автомобильного транспорта (Т2) по ул. Подпорожская площадью 0,07 гектара.</w:t>
      </w:r>
    </w:p>
    <w:p w:rsidR="00E76064" w:rsidRDefault="00E76064"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sidRPr="00E76064">
        <w:rPr>
          <w:rFonts w:ascii="Times New Roman" w:hAnsi="Times New Roman" w:cs="Times New Roman"/>
          <w:bCs/>
          <w:color w:val="000000"/>
          <w:sz w:val="24"/>
          <w:szCs w:val="28"/>
        </w:rPr>
        <w:t>Строительство автобусной остановки с площадкой ожидания (павильоном для пассажиров), с учетом обустройства для обеспечения беспрепятственного доступа и использования инвалидами и другими маломобильными группами населения и разворотное кольцо по ул. Энергетиков с учетом увеличения протяженности пригородного автобусного маршрута № 81/87 «Лодейное Поле – Свирьстрой» на 750 метров. Размещение автобусной остановки и разворотного автобусного кольца планируется в зоне автомобильного транспорта (Т2) площадью 0,06 гектара по ул. Энергетиков в районе ГКУ Ленинградской области центр помощи детям сиротам и детям, оставшимся без попечения родителей «Свирьстройский ресурсный центр по содействию семейному устройству».</w:t>
      </w:r>
    </w:p>
    <w:p w:rsidR="0016525D" w:rsidRDefault="0016525D"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sidRPr="0016525D">
        <w:rPr>
          <w:rFonts w:ascii="Times New Roman" w:hAnsi="Times New Roman" w:cs="Times New Roman"/>
          <w:bCs/>
          <w:color w:val="000000"/>
          <w:sz w:val="24"/>
          <w:szCs w:val="28"/>
        </w:rPr>
        <w:t>Строительство 4-х автобусных остановок с площадками ожидания (павильонами для пассажиров) на</w:t>
      </w:r>
      <w:r>
        <w:rPr>
          <w:rFonts w:ascii="Times New Roman" w:hAnsi="Times New Roman" w:cs="Times New Roman"/>
          <w:bCs/>
          <w:color w:val="000000"/>
          <w:sz w:val="24"/>
          <w:szCs w:val="28"/>
        </w:rPr>
        <w:t xml:space="preserve"> выездах из г. п. Свирьстрой к</w:t>
      </w:r>
      <w:r w:rsidRPr="0016525D">
        <w:rPr>
          <w:rFonts w:ascii="Times New Roman" w:hAnsi="Times New Roman" w:cs="Times New Roman"/>
          <w:bCs/>
          <w:color w:val="000000"/>
          <w:sz w:val="24"/>
          <w:szCs w:val="28"/>
        </w:rPr>
        <w:t xml:space="preserve"> региональной дороге Р-37</w:t>
      </w:r>
      <w:r>
        <w:rPr>
          <w:rFonts w:ascii="Times New Roman" w:hAnsi="Times New Roman" w:cs="Times New Roman"/>
          <w:bCs/>
          <w:color w:val="000000"/>
          <w:sz w:val="24"/>
          <w:szCs w:val="28"/>
        </w:rPr>
        <w:t>.</w:t>
      </w:r>
    </w:p>
    <w:p w:rsidR="00AA678B" w:rsidRDefault="00AA678B"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Обслуживание и ремонт дорог общего пользования на территории Свирьстройского городского поселения.</w:t>
      </w:r>
    </w:p>
    <w:p w:rsidR="00C5550D" w:rsidRDefault="00C5550D" w:rsidP="00C5550D">
      <w:pPr>
        <w:pStyle w:val="a3"/>
        <w:widowControl w:val="0"/>
        <w:numPr>
          <w:ilvl w:val="0"/>
          <w:numId w:val="13"/>
        </w:numPr>
        <w:spacing w:after="0" w:line="360" w:lineRule="auto"/>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 xml:space="preserve">Паспортизация </w:t>
      </w:r>
      <w:r w:rsidR="00483521">
        <w:rPr>
          <w:rFonts w:ascii="Times New Roman" w:hAnsi="Times New Roman" w:cs="Times New Roman"/>
          <w:bCs/>
          <w:color w:val="000000"/>
          <w:sz w:val="24"/>
          <w:szCs w:val="28"/>
        </w:rPr>
        <w:t>15</w:t>
      </w:r>
      <w:r>
        <w:rPr>
          <w:rFonts w:ascii="Times New Roman" w:hAnsi="Times New Roman" w:cs="Times New Roman"/>
          <w:bCs/>
          <w:color w:val="000000"/>
          <w:sz w:val="24"/>
          <w:szCs w:val="28"/>
        </w:rPr>
        <w:t>-ти улиц:</w:t>
      </w:r>
    </w:p>
    <w:p w:rsidR="00C5550D" w:rsidRDefault="00C5550D" w:rsidP="00C5550D">
      <w:pPr>
        <w:keepNext/>
        <w:keepLines/>
        <w:tabs>
          <w:tab w:val="left" w:pos="8456"/>
        </w:tabs>
        <w:spacing w:after="0" w:line="276" w:lineRule="auto"/>
        <w:jc w:val="both"/>
      </w:pPr>
      <w:r w:rsidRPr="002763EC">
        <w:rPr>
          <w:rFonts w:ascii="Times New Roman" w:hAnsi="Times New Roman" w:cs="Times New Roman"/>
          <w:b/>
          <w:sz w:val="24"/>
          <w:szCs w:val="24"/>
        </w:rPr>
        <w:t xml:space="preserve">Таблица </w:t>
      </w:r>
      <w:r w:rsidR="00200195" w:rsidRPr="002763EC">
        <w:rPr>
          <w:rFonts w:ascii="Times New Roman" w:hAnsi="Times New Roman" w:cs="Times New Roman"/>
          <w:b/>
          <w:sz w:val="24"/>
          <w:szCs w:val="24"/>
        </w:rPr>
        <w:fldChar w:fldCharType="begin"/>
      </w:r>
      <w:r w:rsidRPr="002763EC">
        <w:rPr>
          <w:rFonts w:ascii="Times New Roman" w:hAnsi="Times New Roman" w:cs="Times New Roman"/>
          <w:b/>
          <w:sz w:val="24"/>
          <w:szCs w:val="24"/>
        </w:rPr>
        <w:instrText xml:space="preserve"> SEQ Таблица \* ARABIC </w:instrText>
      </w:r>
      <w:r w:rsidR="00200195" w:rsidRPr="002763EC">
        <w:rPr>
          <w:rFonts w:ascii="Times New Roman" w:hAnsi="Times New Roman" w:cs="Times New Roman"/>
          <w:b/>
          <w:sz w:val="24"/>
          <w:szCs w:val="24"/>
        </w:rPr>
        <w:fldChar w:fldCharType="separate"/>
      </w:r>
      <w:r w:rsidR="00E51514">
        <w:rPr>
          <w:rFonts w:ascii="Times New Roman" w:hAnsi="Times New Roman" w:cs="Times New Roman"/>
          <w:b/>
          <w:noProof/>
          <w:sz w:val="24"/>
          <w:szCs w:val="24"/>
        </w:rPr>
        <w:t>8</w:t>
      </w:r>
      <w:r w:rsidR="00200195" w:rsidRPr="002763EC">
        <w:rPr>
          <w:rFonts w:ascii="Times New Roman" w:hAnsi="Times New Roman" w:cs="Times New Roman"/>
          <w:b/>
          <w:sz w:val="24"/>
          <w:szCs w:val="24"/>
        </w:rPr>
        <w:fldChar w:fldCharType="end"/>
      </w:r>
      <w:r>
        <w:rPr>
          <w:rFonts w:ascii="Times New Roman" w:hAnsi="Times New Roman" w:cs="Times New Roman"/>
          <w:b/>
          <w:sz w:val="24"/>
          <w:szCs w:val="24"/>
          <w:lang w:eastAsia="ru-RU"/>
        </w:rPr>
        <w:t xml:space="preserve">– </w:t>
      </w:r>
      <w:r w:rsidRPr="002763EC">
        <w:rPr>
          <w:rFonts w:ascii="Times New Roman" w:hAnsi="Times New Roman" w:cs="Times New Roman"/>
          <w:b/>
          <w:sz w:val="24"/>
          <w:szCs w:val="24"/>
          <w:lang w:eastAsia="ru-RU"/>
        </w:rPr>
        <w:t xml:space="preserve">Автомобильные дороги </w:t>
      </w:r>
      <w:r>
        <w:rPr>
          <w:rFonts w:ascii="Times New Roman" w:hAnsi="Times New Roman" w:cs="Times New Roman"/>
          <w:b/>
          <w:sz w:val="24"/>
          <w:szCs w:val="24"/>
          <w:lang w:eastAsia="ru-RU"/>
        </w:rPr>
        <w:t>муниципального значения без паспортов</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591"/>
        <w:gridCol w:w="1719"/>
        <w:gridCol w:w="2038"/>
        <w:gridCol w:w="2278"/>
        <w:gridCol w:w="1306"/>
      </w:tblGrid>
      <w:tr w:rsidR="00C5550D" w:rsidRPr="00135036" w:rsidTr="00CB05E7">
        <w:trPr>
          <w:trHeight w:val="20"/>
          <w:tblHeader/>
        </w:trPr>
        <w:tc>
          <w:tcPr>
            <w:tcW w:w="350"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 п/п</w:t>
            </w:r>
          </w:p>
        </w:tc>
        <w:tc>
          <w:tcPr>
            <w:tcW w:w="828"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Наименование автомобильной дороги (улицы)</w:t>
            </w:r>
          </w:p>
        </w:tc>
        <w:tc>
          <w:tcPr>
            <w:tcW w:w="895"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Протяжен</w:t>
            </w:r>
            <w:r>
              <w:rPr>
                <w:rFonts w:ascii="Times New Roman" w:hAnsi="Times New Roman" w:cs="Times New Roman"/>
                <w:noProof/>
                <w:sz w:val="20"/>
                <w:szCs w:val="20"/>
                <w:lang w:eastAsia="ru-RU"/>
              </w:rPr>
              <w:t>-</w:t>
            </w:r>
            <w:r w:rsidRPr="00135036">
              <w:rPr>
                <w:rFonts w:ascii="Times New Roman" w:hAnsi="Times New Roman" w:cs="Times New Roman"/>
                <w:noProof/>
                <w:sz w:val="20"/>
                <w:szCs w:val="20"/>
                <w:lang w:eastAsia="ru-RU"/>
              </w:rPr>
              <w:t>ность, км</w:t>
            </w:r>
          </w:p>
        </w:tc>
        <w:tc>
          <w:tcPr>
            <w:tcW w:w="1061"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Идентификационный номер</w:t>
            </w:r>
          </w:p>
        </w:tc>
        <w:tc>
          <w:tcPr>
            <w:tcW w:w="1186"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Учетный номер</w:t>
            </w:r>
          </w:p>
        </w:tc>
        <w:tc>
          <w:tcPr>
            <w:tcW w:w="680" w:type="pct"/>
            <w:shd w:val="clear" w:color="auto" w:fill="auto"/>
            <w:vAlign w:val="center"/>
          </w:tcPr>
          <w:p w:rsidR="00C5550D" w:rsidRPr="00135036" w:rsidRDefault="00C5550D" w:rsidP="00CC62CB">
            <w:pPr>
              <w:widowControl w:val="0"/>
              <w:spacing w:after="0" w:line="240" w:lineRule="auto"/>
              <w:jc w:val="center"/>
              <w:rPr>
                <w:rFonts w:ascii="Times New Roman" w:hAnsi="Times New Roman" w:cs="Times New Roman"/>
                <w:noProof/>
                <w:sz w:val="20"/>
                <w:szCs w:val="20"/>
                <w:lang w:eastAsia="ru-RU"/>
              </w:rPr>
            </w:pPr>
            <w:r w:rsidRPr="00135036">
              <w:rPr>
                <w:rFonts w:ascii="Times New Roman" w:hAnsi="Times New Roman" w:cs="Times New Roman"/>
                <w:noProof/>
                <w:sz w:val="20"/>
                <w:szCs w:val="20"/>
                <w:lang w:eastAsia="ru-RU"/>
              </w:rPr>
              <w:t>Примечание</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Пер. Садовый</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0,177</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41-227-554Г-013</w:t>
            </w:r>
          </w:p>
        </w:tc>
        <w:tc>
          <w:tcPr>
            <w:tcW w:w="1186" w:type="pct"/>
            <w:shd w:val="clear" w:color="auto" w:fill="auto"/>
          </w:tcPr>
          <w:p w:rsidR="00CB05E7" w:rsidRPr="00E329ED" w:rsidRDefault="00CB05E7" w:rsidP="00E51514">
            <w:pPr>
              <w:jc w:val="center"/>
              <w:rPr>
                <w:sz w:val="28"/>
                <w:szCs w:val="28"/>
              </w:rPr>
            </w:pPr>
            <w:r w:rsidRPr="00E329ED">
              <w:rPr>
                <w:sz w:val="16"/>
                <w:szCs w:val="16"/>
              </w:rPr>
              <w:t>41-227-554Г-013</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Парковая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0,78</w:t>
            </w:r>
          </w:p>
        </w:tc>
        <w:tc>
          <w:tcPr>
            <w:tcW w:w="1061" w:type="pct"/>
            <w:shd w:val="clear" w:color="auto" w:fill="auto"/>
          </w:tcPr>
          <w:p w:rsidR="00CB05E7" w:rsidRPr="00E329ED" w:rsidRDefault="00CB05E7" w:rsidP="00E51514">
            <w:pPr>
              <w:jc w:val="center"/>
              <w:rPr>
                <w:sz w:val="16"/>
                <w:szCs w:val="16"/>
              </w:rPr>
            </w:pPr>
            <w:r>
              <w:rPr>
                <w:sz w:val="16"/>
                <w:szCs w:val="16"/>
              </w:rPr>
              <w:t>41-227-554 ОП МП 41-227-554Г-014</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41-227-554Г-014</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Сосновая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0,5</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41-227-554Г-01</w:t>
            </w:r>
            <w:r>
              <w:rPr>
                <w:sz w:val="16"/>
                <w:szCs w:val="16"/>
              </w:rPr>
              <w:t>5</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41-227-554Г-015</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Клинцовая Кара</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3,02</w:t>
            </w:r>
          </w:p>
        </w:tc>
        <w:tc>
          <w:tcPr>
            <w:tcW w:w="1061" w:type="pct"/>
            <w:shd w:val="clear" w:color="auto" w:fill="auto"/>
          </w:tcPr>
          <w:p w:rsidR="00CB05E7" w:rsidRPr="00E329ED" w:rsidRDefault="00CB05E7" w:rsidP="00E51514">
            <w:pPr>
              <w:jc w:val="center"/>
              <w:rPr>
                <w:sz w:val="16"/>
                <w:szCs w:val="16"/>
              </w:rPr>
            </w:pPr>
            <w:r>
              <w:rPr>
                <w:sz w:val="16"/>
                <w:szCs w:val="16"/>
              </w:rPr>
              <w:t>41-227-554 ОП МП 41-227-554Г-016</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41-227-554Г-016</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Загородная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0,757</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41-227-554Г-01</w:t>
            </w:r>
            <w:r>
              <w:rPr>
                <w:sz w:val="16"/>
                <w:szCs w:val="16"/>
              </w:rPr>
              <w:t>7</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41-227-554Г-017</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1-Мая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0,82</w:t>
            </w:r>
          </w:p>
        </w:tc>
        <w:tc>
          <w:tcPr>
            <w:tcW w:w="1061" w:type="pct"/>
            <w:shd w:val="clear" w:color="auto" w:fill="auto"/>
          </w:tcPr>
          <w:p w:rsidR="00CB05E7" w:rsidRPr="00E329ED" w:rsidRDefault="00CB05E7" w:rsidP="00E51514">
            <w:pPr>
              <w:jc w:val="center"/>
              <w:rPr>
                <w:sz w:val="16"/>
                <w:szCs w:val="16"/>
              </w:rPr>
            </w:pPr>
            <w:r>
              <w:rPr>
                <w:sz w:val="16"/>
                <w:szCs w:val="16"/>
              </w:rPr>
              <w:t>41-227-554 ОП МП 41-227-554Г-018</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41-227-554Г-018</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Коллективная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0,56</w:t>
            </w:r>
          </w:p>
        </w:tc>
        <w:tc>
          <w:tcPr>
            <w:tcW w:w="1061" w:type="pct"/>
            <w:shd w:val="clear" w:color="auto" w:fill="auto"/>
          </w:tcPr>
          <w:p w:rsidR="00CB05E7" w:rsidRPr="00E329ED" w:rsidRDefault="00CB05E7" w:rsidP="00E51514">
            <w:pPr>
              <w:jc w:val="center"/>
              <w:rPr>
                <w:sz w:val="16"/>
                <w:szCs w:val="16"/>
              </w:rPr>
            </w:pPr>
            <w:r w:rsidRPr="00E329ED">
              <w:rPr>
                <w:sz w:val="16"/>
                <w:szCs w:val="16"/>
              </w:rPr>
              <w:t xml:space="preserve">41-227-554 </w:t>
            </w:r>
            <w:r>
              <w:rPr>
                <w:sz w:val="16"/>
                <w:szCs w:val="16"/>
              </w:rPr>
              <w:t>ОП МП 41-227-554Г-019</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41-227-554Г-019</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Энергетиков</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0,78</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w:t>
            </w:r>
            <w:r w:rsidRPr="00E329ED">
              <w:rPr>
                <w:sz w:val="16"/>
                <w:szCs w:val="16"/>
              </w:rPr>
              <w:t>0</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41-227-554Г-020</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CB05E7">
        <w:trPr>
          <w:trHeight w:val="20"/>
        </w:trPr>
        <w:tc>
          <w:tcPr>
            <w:tcW w:w="35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Озерки-2</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0,68</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w:t>
            </w:r>
            <w:r w:rsidRPr="00E329ED">
              <w:rPr>
                <w:sz w:val="16"/>
                <w:szCs w:val="16"/>
              </w:rPr>
              <w:t>1</w:t>
            </w:r>
          </w:p>
        </w:tc>
        <w:tc>
          <w:tcPr>
            <w:tcW w:w="1186"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41-227-554Г-021</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w:t>
            </w: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Солнечная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0,272</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22</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41-227-554Г-022</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Рабочая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0,476</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23</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41-227-554Г-023</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Песочная</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1,735</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24</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41-227-554Г-024</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Коллективный заезд</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0,086</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25</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41-227-554Г-025</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Вольный городок</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0,389</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26</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41-227-554Г-026</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B05E7" w:rsidRPr="00135036" w:rsidTr="00E51514">
        <w:trPr>
          <w:trHeight w:val="20"/>
        </w:trPr>
        <w:tc>
          <w:tcPr>
            <w:tcW w:w="350" w:type="pct"/>
            <w:shd w:val="clear" w:color="auto" w:fill="auto"/>
            <w:vAlign w:val="center"/>
          </w:tcPr>
          <w:p w:rsidR="00CB05E7" w:rsidRDefault="00CB05E7"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28" w:type="pct"/>
            <w:shd w:val="clear" w:color="auto" w:fill="auto"/>
            <w:vAlign w:val="bottom"/>
          </w:tcPr>
          <w:p w:rsidR="00CB05E7" w:rsidRPr="00CA16B2" w:rsidRDefault="00CB05E7" w:rsidP="00E51514">
            <w:pPr>
              <w:rPr>
                <w:rFonts w:ascii="Times New Roman" w:hAnsi="Times New Roman" w:cs="Times New Roman"/>
              </w:rPr>
            </w:pPr>
            <w:r w:rsidRPr="00CA16B2">
              <w:rPr>
                <w:rFonts w:ascii="Times New Roman" w:hAnsi="Times New Roman" w:cs="Times New Roman"/>
              </w:rPr>
              <w:t>Прочие дороги</w:t>
            </w:r>
          </w:p>
        </w:tc>
        <w:tc>
          <w:tcPr>
            <w:tcW w:w="895" w:type="pct"/>
            <w:shd w:val="clear" w:color="auto" w:fill="auto"/>
            <w:vAlign w:val="bottom"/>
          </w:tcPr>
          <w:p w:rsidR="00CB05E7" w:rsidRPr="00CA16B2" w:rsidRDefault="00CB05E7" w:rsidP="00E51514">
            <w:pPr>
              <w:jc w:val="center"/>
              <w:rPr>
                <w:rFonts w:ascii="Times New Roman" w:hAnsi="Times New Roman" w:cs="Times New Roman"/>
              </w:rPr>
            </w:pPr>
            <w:r w:rsidRPr="00CA16B2">
              <w:rPr>
                <w:rFonts w:ascii="Times New Roman" w:hAnsi="Times New Roman" w:cs="Times New Roman"/>
              </w:rPr>
              <w:t>8,053</w:t>
            </w:r>
          </w:p>
        </w:tc>
        <w:tc>
          <w:tcPr>
            <w:tcW w:w="1061" w:type="pct"/>
            <w:shd w:val="clear" w:color="auto" w:fill="auto"/>
          </w:tcPr>
          <w:p w:rsidR="00CB05E7" w:rsidRPr="00E329ED" w:rsidRDefault="00CB05E7" w:rsidP="00E51514">
            <w:pPr>
              <w:jc w:val="center"/>
              <w:rPr>
                <w:sz w:val="16"/>
                <w:szCs w:val="16"/>
              </w:rPr>
            </w:pPr>
            <w:r w:rsidRPr="00E329ED">
              <w:rPr>
                <w:sz w:val="16"/>
                <w:szCs w:val="16"/>
              </w:rPr>
              <w:t>41-227-554 ОП МП 41-227-554Г-0</w:t>
            </w:r>
            <w:r>
              <w:rPr>
                <w:sz w:val="16"/>
                <w:szCs w:val="16"/>
              </w:rPr>
              <w:t>27</w:t>
            </w:r>
          </w:p>
        </w:tc>
        <w:tc>
          <w:tcPr>
            <w:tcW w:w="1186" w:type="pct"/>
            <w:shd w:val="clear" w:color="auto" w:fill="auto"/>
          </w:tcPr>
          <w:p w:rsidR="00CB05E7" w:rsidRDefault="00CB05E7" w:rsidP="00CB05E7">
            <w:pPr>
              <w:jc w:val="center"/>
            </w:pPr>
            <w:r>
              <w:rPr>
                <w:rFonts w:ascii="Times New Roman" w:hAnsi="Times New Roman" w:cs="Times New Roman"/>
                <w:sz w:val="20"/>
                <w:szCs w:val="20"/>
              </w:rPr>
              <w:t>41-227-554Г-027</w:t>
            </w:r>
          </w:p>
        </w:tc>
        <w:tc>
          <w:tcPr>
            <w:tcW w:w="680" w:type="pct"/>
            <w:shd w:val="clear" w:color="auto" w:fill="auto"/>
            <w:vAlign w:val="center"/>
          </w:tcPr>
          <w:p w:rsidR="00CB05E7" w:rsidRPr="00135036" w:rsidRDefault="00CB05E7" w:rsidP="00CC62CB">
            <w:pPr>
              <w:spacing w:after="0" w:line="240" w:lineRule="auto"/>
              <w:jc w:val="center"/>
              <w:rPr>
                <w:rFonts w:ascii="Times New Roman" w:hAnsi="Times New Roman" w:cs="Times New Roman"/>
                <w:sz w:val="20"/>
                <w:szCs w:val="20"/>
              </w:rPr>
            </w:pPr>
          </w:p>
        </w:tc>
      </w:tr>
      <w:tr w:rsidR="00C5550D" w:rsidRPr="00135036" w:rsidTr="00CB05E7">
        <w:trPr>
          <w:trHeight w:val="20"/>
        </w:trPr>
        <w:tc>
          <w:tcPr>
            <w:tcW w:w="350" w:type="pct"/>
            <w:shd w:val="clear" w:color="auto" w:fill="auto"/>
            <w:vAlign w:val="center"/>
          </w:tcPr>
          <w:p w:rsidR="00C5550D" w:rsidRPr="00135036" w:rsidRDefault="00C5550D" w:rsidP="00CC62CB">
            <w:pPr>
              <w:spacing w:after="0" w:line="240" w:lineRule="auto"/>
              <w:jc w:val="center"/>
              <w:rPr>
                <w:rFonts w:ascii="Times New Roman" w:hAnsi="Times New Roman" w:cs="Times New Roman"/>
                <w:sz w:val="20"/>
                <w:szCs w:val="20"/>
              </w:rPr>
            </w:pPr>
          </w:p>
        </w:tc>
        <w:tc>
          <w:tcPr>
            <w:tcW w:w="828" w:type="pct"/>
            <w:shd w:val="clear" w:color="auto" w:fill="auto"/>
            <w:vAlign w:val="center"/>
          </w:tcPr>
          <w:p w:rsidR="00C5550D" w:rsidRPr="00135036" w:rsidRDefault="00C5550D" w:rsidP="00CC62CB">
            <w:pPr>
              <w:spacing w:after="0" w:line="240" w:lineRule="auto"/>
              <w:jc w:val="center"/>
              <w:rPr>
                <w:rFonts w:ascii="Times New Roman" w:hAnsi="Times New Roman" w:cs="Times New Roman"/>
                <w:sz w:val="20"/>
                <w:szCs w:val="20"/>
              </w:rPr>
            </w:pPr>
            <w:r w:rsidRPr="00135036">
              <w:rPr>
                <w:rFonts w:ascii="Times New Roman" w:hAnsi="Times New Roman" w:cs="Times New Roman"/>
                <w:sz w:val="20"/>
                <w:szCs w:val="20"/>
              </w:rPr>
              <w:t>Итого</w:t>
            </w:r>
          </w:p>
        </w:tc>
        <w:tc>
          <w:tcPr>
            <w:tcW w:w="895" w:type="pct"/>
            <w:shd w:val="clear" w:color="auto" w:fill="auto"/>
            <w:vAlign w:val="center"/>
          </w:tcPr>
          <w:p w:rsidR="00C5550D" w:rsidRPr="00135036" w:rsidRDefault="00483521" w:rsidP="00CC6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19,561</w:t>
            </w:r>
          </w:p>
        </w:tc>
        <w:tc>
          <w:tcPr>
            <w:tcW w:w="1061" w:type="pct"/>
            <w:shd w:val="clear" w:color="auto" w:fill="auto"/>
            <w:vAlign w:val="center"/>
          </w:tcPr>
          <w:p w:rsidR="00C5550D" w:rsidRPr="00135036" w:rsidRDefault="00C5550D" w:rsidP="00CC62CB">
            <w:pPr>
              <w:spacing w:after="0" w:line="240" w:lineRule="auto"/>
              <w:jc w:val="center"/>
              <w:rPr>
                <w:rFonts w:ascii="Times New Roman" w:hAnsi="Times New Roman" w:cs="Times New Roman"/>
                <w:sz w:val="20"/>
                <w:szCs w:val="20"/>
              </w:rPr>
            </w:pPr>
          </w:p>
        </w:tc>
        <w:tc>
          <w:tcPr>
            <w:tcW w:w="1186" w:type="pct"/>
            <w:shd w:val="clear" w:color="auto" w:fill="auto"/>
            <w:vAlign w:val="center"/>
          </w:tcPr>
          <w:p w:rsidR="00C5550D" w:rsidRPr="00135036" w:rsidRDefault="00C5550D" w:rsidP="00CC62CB">
            <w:pPr>
              <w:spacing w:after="0" w:line="240" w:lineRule="auto"/>
              <w:jc w:val="center"/>
              <w:rPr>
                <w:rFonts w:ascii="Times New Roman" w:hAnsi="Times New Roman" w:cs="Times New Roman"/>
                <w:sz w:val="20"/>
                <w:szCs w:val="20"/>
              </w:rPr>
            </w:pPr>
          </w:p>
        </w:tc>
        <w:tc>
          <w:tcPr>
            <w:tcW w:w="680" w:type="pct"/>
            <w:shd w:val="clear" w:color="auto" w:fill="auto"/>
            <w:vAlign w:val="center"/>
          </w:tcPr>
          <w:p w:rsidR="00C5550D" w:rsidRPr="00135036" w:rsidRDefault="00C5550D" w:rsidP="00CC62CB">
            <w:pPr>
              <w:spacing w:after="0" w:line="240" w:lineRule="auto"/>
              <w:jc w:val="center"/>
              <w:rPr>
                <w:rFonts w:ascii="Times New Roman" w:hAnsi="Times New Roman" w:cs="Times New Roman"/>
                <w:sz w:val="20"/>
                <w:szCs w:val="20"/>
              </w:rPr>
            </w:pPr>
          </w:p>
        </w:tc>
      </w:tr>
    </w:tbl>
    <w:p w:rsidR="00234EA3" w:rsidRPr="00AA65F6" w:rsidRDefault="00AA65F6" w:rsidP="00AA65F6">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82" w:name="_Toc496092160"/>
      <w:r>
        <w:rPr>
          <w:rFonts w:ascii="Times New Roman" w:hAnsi="Times New Roman" w:cs="Times New Roman"/>
          <w:b/>
          <w:sz w:val="24"/>
          <w:szCs w:val="24"/>
        </w:rPr>
        <w:t>О</w:t>
      </w:r>
      <w:r w:rsidRPr="00AA65F6">
        <w:rPr>
          <w:rFonts w:ascii="Times New Roman" w:hAnsi="Times New Roman" w:cs="Times New Roman"/>
          <w:b/>
          <w:sz w:val="24"/>
          <w:szCs w:val="24"/>
        </w:rPr>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Pr>
          <w:rFonts w:ascii="Times New Roman" w:hAnsi="Times New Roman" w:cs="Times New Roman"/>
          <w:b/>
          <w:sz w:val="24"/>
          <w:szCs w:val="24"/>
        </w:rPr>
        <w:t>ТИЯ ТРАНСПОРТНОЙ ИНФРАСТРУКТУРЫ</w:t>
      </w:r>
      <w:bookmarkEnd w:id="82"/>
    </w:p>
    <w:p w:rsidR="002C4FF6" w:rsidRPr="002C4FF6" w:rsidRDefault="002C4FF6" w:rsidP="002C4FF6">
      <w:pPr>
        <w:widowControl w:val="0"/>
        <w:spacing w:after="0" w:line="360" w:lineRule="auto"/>
        <w:ind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Основной целью Программы является развитие современной транспортнойинфраструктуры, обеспечивающей повышение доступности и безопасности услугтранспортного комплекса для населения поселения.</w:t>
      </w:r>
    </w:p>
    <w:p w:rsidR="002C4FF6" w:rsidRPr="002C4FF6" w:rsidRDefault="002C4FF6" w:rsidP="002C4FF6">
      <w:pPr>
        <w:widowControl w:val="0"/>
        <w:spacing w:after="0" w:line="360" w:lineRule="auto"/>
        <w:ind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Для достижения основной цели программы необходимо решить следующие задачи:</w:t>
      </w:r>
    </w:p>
    <w:p w:rsidR="002C4FF6" w:rsidRPr="002C4FF6" w:rsidRDefault="002C4FF6" w:rsidP="001D2D12">
      <w:pPr>
        <w:pStyle w:val="a3"/>
        <w:widowControl w:val="0"/>
        <w:numPr>
          <w:ilvl w:val="0"/>
          <w:numId w:val="10"/>
        </w:numPr>
        <w:spacing w:after="0" w:line="360" w:lineRule="auto"/>
        <w:ind w:left="142"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2C4FF6" w:rsidRPr="002C4FF6" w:rsidRDefault="002C4FF6" w:rsidP="001D2D12">
      <w:pPr>
        <w:pStyle w:val="a3"/>
        <w:widowControl w:val="0"/>
        <w:numPr>
          <w:ilvl w:val="0"/>
          <w:numId w:val="10"/>
        </w:numPr>
        <w:spacing w:after="0" w:line="360" w:lineRule="auto"/>
        <w:ind w:left="142"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2C4FF6" w:rsidRPr="002C4FF6" w:rsidRDefault="002C4FF6" w:rsidP="001D2D12">
      <w:pPr>
        <w:pStyle w:val="a3"/>
        <w:widowControl w:val="0"/>
        <w:numPr>
          <w:ilvl w:val="0"/>
          <w:numId w:val="10"/>
        </w:numPr>
        <w:spacing w:after="0" w:line="360" w:lineRule="auto"/>
        <w:ind w:left="142"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2C4FF6" w:rsidRPr="002C4FF6" w:rsidRDefault="002C4FF6" w:rsidP="001D2D12">
      <w:pPr>
        <w:pStyle w:val="a3"/>
        <w:widowControl w:val="0"/>
        <w:numPr>
          <w:ilvl w:val="0"/>
          <w:numId w:val="10"/>
        </w:numPr>
        <w:spacing w:after="0" w:line="360" w:lineRule="auto"/>
        <w:ind w:left="142"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2C4FF6" w:rsidRPr="002C4FF6" w:rsidRDefault="002C4FF6" w:rsidP="001D2D12">
      <w:pPr>
        <w:pStyle w:val="a3"/>
        <w:widowControl w:val="0"/>
        <w:numPr>
          <w:ilvl w:val="0"/>
          <w:numId w:val="10"/>
        </w:numPr>
        <w:spacing w:after="0" w:line="360" w:lineRule="auto"/>
        <w:ind w:left="142"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2C4FF6" w:rsidRPr="002C4FF6" w:rsidRDefault="002C4FF6" w:rsidP="002C4FF6">
      <w:pPr>
        <w:widowControl w:val="0"/>
        <w:spacing w:after="0" w:line="360" w:lineRule="auto"/>
        <w:ind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 xml:space="preserve">Поскольку мероприятия Программы, связанные с содержанием, ремонтом икапитальным ремонтом, носят постоянный, непрерывный характер, а мероприятия пореконструкции и строительству дорог имеют длительный производственный цикл, афинансирование мероприятий Программы зависит от возможности бюджетов всехуровней, то в пределах срока действия Программы этап реализации соответствует одномугоду. Задачей каждого этапа является 100-процентное содержание всей сети дорог </w:t>
      </w:r>
      <w:proofErr w:type="spellStart"/>
      <w:r w:rsidRPr="002C4FF6">
        <w:rPr>
          <w:rFonts w:ascii="Times New Roman" w:hAnsi="Times New Roman" w:cs="Times New Roman"/>
          <w:bCs/>
          <w:color w:val="000000"/>
          <w:sz w:val="24"/>
          <w:szCs w:val="28"/>
        </w:rPr>
        <w:t>инеувеличение</w:t>
      </w:r>
      <w:proofErr w:type="spellEnd"/>
      <w:r w:rsidRPr="002C4FF6">
        <w:rPr>
          <w:rFonts w:ascii="Times New Roman" w:hAnsi="Times New Roman" w:cs="Times New Roman"/>
          <w:bCs/>
          <w:color w:val="000000"/>
          <w:sz w:val="24"/>
          <w:szCs w:val="28"/>
        </w:rPr>
        <w:t xml:space="preserve"> показателя «Доля протяженности автомобильных дорог местного значения,не отвечающих нормативным требованиям, в общей протяженности автомобильных дорогместного значения».</w:t>
      </w:r>
    </w:p>
    <w:p w:rsidR="004D66B5" w:rsidRDefault="002C4FF6" w:rsidP="002C4FF6">
      <w:pPr>
        <w:widowControl w:val="0"/>
        <w:spacing w:after="0" w:line="360" w:lineRule="auto"/>
        <w:ind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 xml:space="preserve">Источниками финансирования мероприятий Программы являются </w:t>
      </w:r>
      <w:proofErr w:type="spellStart"/>
      <w:r w:rsidRPr="002C4FF6">
        <w:rPr>
          <w:rFonts w:ascii="Times New Roman" w:hAnsi="Times New Roman" w:cs="Times New Roman"/>
          <w:bCs/>
          <w:color w:val="000000"/>
          <w:sz w:val="24"/>
          <w:szCs w:val="28"/>
        </w:rPr>
        <w:t>средствабюджета</w:t>
      </w:r>
      <w:proofErr w:type="spellEnd"/>
      <w:r w:rsidRPr="002C4FF6">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 xml:space="preserve">Ленинградской области, </w:t>
      </w:r>
      <w:proofErr w:type="spellStart"/>
      <w:r>
        <w:rPr>
          <w:rFonts w:ascii="Times New Roman" w:hAnsi="Times New Roman" w:cs="Times New Roman"/>
          <w:bCs/>
          <w:color w:val="000000"/>
          <w:sz w:val="24"/>
          <w:szCs w:val="28"/>
        </w:rPr>
        <w:t>Лоденопольского</w:t>
      </w:r>
      <w:proofErr w:type="spellEnd"/>
      <w:r>
        <w:rPr>
          <w:rFonts w:ascii="Times New Roman" w:hAnsi="Times New Roman" w:cs="Times New Roman"/>
          <w:bCs/>
          <w:color w:val="000000"/>
          <w:sz w:val="24"/>
          <w:szCs w:val="28"/>
        </w:rPr>
        <w:t xml:space="preserve"> района</w:t>
      </w:r>
      <w:r w:rsidRPr="002C4FF6">
        <w:rPr>
          <w:rFonts w:ascii="Times New Roman" w:hAnsi="Times New Roman" w:cs="Times New Roman"/>
          <w:bCs/>
          <w:color w:val="000000"/>
          <w:sz w:val="24"/>
          <w:szCs w:val="28"/>
        </w:rPr>
        <w:t xml:space="preserve"> и бюджета </w:t>
      </w:r>
      <w:r>
        <w:rPr>
          <w:rFonts w:ascii="Times New Roman" w:hAnsi="Times New Roman" w:cs="Times New Roman"/>
          <w:bCs/>
          <w:color w:val="000000"/>
          <w:sz w:val="24"/>
          <w:szCs w:val="28"/>
        </w:rPr>
        <w:t>Свирьстройского городского поселения</w:t>
      </w:r>
      <w:r w:rsidRPr="002C4FF6">
        <w:rPr>
          <w:rFonts w:ascii="Times New Roman" w:hAnsi="Times New Roman" w:cs="Times New Roman"/>
          <w:bCs/>
          <w:color w:val="000000"/>
          <w:sz w:val="24"/>
          <w:szCs w:val="28"/>
        </w:rPr>
        <w:t>, а также внебюджетные</w:t>
      </w:r>
      <w:r w:rsidR="004D66B5">
        <w:rPr>
          <w:rFonts w:ascii="Times New Roman" w:hAnsi="Times New Roman" w:cs="Times New Roman"/>
          <w:bCs/>
          <w:color w:val="000000"/>
          <w:sz w:val="24"/>
          <w:szCs w:val="28"/>
        </w:rPr>
        <w:t>источники.</w:t>
      </w:r>
    </w:p>
    <w:p w:rsidR="004D66B5" w:rsidRPr="004D66B5" w:rsidRDefault="002C4FF6" w:rsidP="004D66B5">
      <w:pPr>
        <w:widowControl w:val="0"/>
        <w:spacing w:after="0" w:line="360" w:lineRule="auto"/>
        <w:ind w:firstLine="709"/>
        <w:jc w:val="both"/>
        <w:rPr>
          <w:rFonts w:ascii="Times New Roman" w:hAnsi="Times New Roman" w:cs="Times New Roman"/>
          <w:bCs/>
          <w:color w:val="000000"/>
          <w:sz w:val="24"/>
          <w:szCs w:val="28"/>
        </w:rPr>
      </w:pPr>
      <w:r w:rsidRPr="002C4FF6">
        <w:rPr>
          <w:rFonts w:ascii="Times New Roman" w:hAnsi="Times New Roman" w:cs="Times New Roman"/>
          <w:bCs/>
          <w:color w:val="000000"/>
          <w:sz w:val="24"/>
          <w:szCs w:val="28"/>
        </w:rPr>
        <w:t xml:space="preserve">Объемы финансирования мероприятий из регионального бюджетаопределяются после принятия </w:t>
      </w:r>
      <w:r w:rsidR="004D66B5">
        <w:rPr>
          <w:rFonts w:ascii="Times New Roman" w:hAnsi="Times New Roman" w:cs="Times New Roman"/>
          <w:bCs/>
          <w:color w:val="000000"/>
          <w:sz w:val="24"/>
          <w:szCs w:val="28"/>
        </w:rPr>
        <w:t>областн</w:t>
      </w:r>
      <w:r w:rsidRPr="002C4FF6">
        <w:rPr>
          <w:rFonts w:ascii="Times New Roman" w:hAnsi="Times New Roman" w:cs="Times New Roman"/>
          <w:bCs/>
          <w:color w:val="000000"/>
          <w:sz w:val="24"/>
          <w:szCs w:val="28"/>
        </w:rPr>
        <w:t>ых программ и подлежат уточнению после</w:t>
      </w:r>
      <w:r w:rsidR="004D66B5" w:rsidRPr="004D66B5">
        <w:rPr>
          <w:rFonts w:ascii="Times New Roman" w:hAnsi="Times New Roman" w:cs="Times New Roman"/>
          <w:bCs/>
          <w:color w:val="000000"/>
          <w:sz w:val="24"/>
          <w:szCs w:val="28"/>
        </w:rPr>
        <w:t>формирования краевого бюджета на соответствующий финансовый год с учетомрезультатов реализации мероприятий в предыдущем финансовом году.</w:t>
      </w:r>
    </w:p>
    <w:p w:rsidR="004D66B5" w:rsidRPr="004D66B5" w:rsidRDefault="004D66B5" w:rsidP="004D66B5">
      <w:pPr>
        <w:widowControl w:val="0"/>
        <w:spacing w:after="0" w:line="360" w:lineRule="auto"/>
        <w:ind w:firstLine="709"/>
        <w:jc w:val="both"/>
        <w:rPr>
          <w:rFonts w:ascii="Times New Roman" w:hAnsi="Times New Roman" w:cs="Times New Roman"/>
          <w:bCs/>
          <w:color w:val="000000"/>
          <w:sz w:val="24"/>
          <w:szCs w:val="28"/>
        </w:rPr>
      </w:pPr>
      <w:r w:rsidRPr="004D66B5">
        <w:rPr>
          <w:rFonts w:ascii="Times New Roman" w:hAnsi="Times New Roman" w:cs="Times New Roman"/>
          <w:bCs/>
          <w:color w:val="000000"/>
          <w:sz w:val="24"/>
          <w:szCs w:val="28"/>
        </w:rPr>
        <w:t xml:space="preserve">Транспортная система </w:t>
      </w:r>
      <w:r>
        <w:rPr>
          <w:rFonts w:ascii="Times New Roman" w:hAnsi="Times New Roman" w:cs="Times New Roman"/>
          <w:bCs/>
          <w:color w:val="000000"/>
          <w:sz w:val="24"/>
          <w:szCs w:val="28"/>
        </w:rPr>
        <w:t>Свирьстройского городского поселения</w:t>
      </w:r>
      <w:r w:rsidRPr="004D66B5">
        <w:rPr>
          <w:rFonts w:ascii="Times New Roman" w:hAnsi="Times New Roman" w:cs="Times New Roman"/>
          <w:bCs/>
          <w:color w:val="000000"/>
          <w:sz w:val="24"/>
          <w:szCs w:val="28"/>
        </w:rPr>
        <w:t xml:space="preserve"> является элементом транспортной системырегиона, поэтому решение всех задач, связанных с оптимизацией транспортнойинфраструктуры на территории, не может быть решено только в рамках полномочийорганов местного самоуправления муниципального образования. Данные в Программепредложения по развитию транспортной инфраструктуры предполагается реализовывать сучастием бюджетов всех уровней. Задачами органов местного самоуправления стануторганизационные мероприятия по обеспечению взаимодействия органов государственнойвласти и местного самоуправления, подготовка инициативных предложений для органовместного самоуправленияСвирьстройского городского поселения</w:t>
      </w:r>
      <w:r>
        <w:rPr>
          <w:rFonts w:ascii="Times New Roman" w:hAnsi="Times New Roman" w:cs="Times New Roman"/>
          <w:bCs/>
          <w:color w:val="000000"/>
          <w:sz w:val="24"/>
          <w:szCs w:val="28"/>
        </w:rPr>
        <w:t>,Лодейнопольского</w:t>
      </w:r>
      <w:r w:rsidRPr="004D66B5">
        <w:rPr>
          <w:rFonts w:ascii="Times New Roman" w:hAnsi="Times New Roman" w:cs="Times New Roman"/>
          <w:bCs/>
          <w:color w:val="000000"/>
          <w:sz w:val="24"/>
          <w:szCs w:val="28"/>
        </w:rPr>
        <w:t xml:space="preserve"> района и органов государственной власти</w:t>
      </w:r>
      <w:r>
        <w:rPr>
          <w:rFonts w:ascii="Times New Roman" w:hAnsi="Times New Roman" w:cs="Times New Roman"/>
          <w:bCs/>
          <w:color w:val="000000"/>
          <w:sz w:val="24"/>
          <w:szCs w:val="28"/>
        </w:rPr>
        <w:t xml:space="preserve"> Ленинградской области</w:t>
      </w:r>
      <w:r w:rsidRPr="004D66B5">
        <w:rPr>
          <w:rFonts w:ascii="Times New Roman" w:hAnsi="Times New Roman" w:cs="Times New Roman"/>
          <w:bCs/>
          <w:color w:val="000000"/>
          <w:sz w:val="24"/>
          <w:szCs w:val="28"/>
        </w:rPr>
        <w:t xml:space="preserve"> по развитию транспортной инфраструктуры.</w:t>
      </w:r>
    </w:p>
    <w:p w:rsidR="004D66B5" w:rsidRPr="004D66B5" w:rsidRDefault="004D66B5" w:rsidP="004D66B5">
      <w:pPr>
        <w:widowControl w:val="0"/>
        <w:spacing w:after="0" w:line="360" w:lineRule="auto"/>
        <w:ind w:firstLine="709"/>
        <w:jc w:val="both"/>
        <w:rPr>
          <w:rFonts w:ascii="Times New Roman" w:hAnsi="Times New Roman" w:cs="Times New Roman"/>
          <w:bCs/>
          <w:color w:val="000000"/>
          <w:sz w:val="24"/>
          <w:szCs w:val="28"/>
        </w:rPr>
      </w:pPr>
      <w:r>
        <w:rPr>
          <w:rFonts w:ascii="Times New Roman" w:hAnsi="Times New Roman" w:cs="Times New Roman"/>
          <w:bCs/>
          <w:color w:val="000000"/>
          <w:sz w:val="24"/>
          <w:szCs w:val="28"/>
        </w:rPr>
        <w:t>При реализации П</w:t>
      </w:r>
      <w:r w:rsidRPr="004D66B5">
        <w:rPr>
          <w:rFonts w:ascii="Times New Roman" w:hAnsi="Times New Roman" w:cs="Times New Roman"/>
          <w:bCs/>
          <w:color w:val="000000"/>
          <w:sz w:val="24"/>
          <w:szCs w:val="28"/>
        </w:rPr>
        <w:t>рограммы предполагается привлечение финансирования изсредств дорожного фонда.</w:t>
      </w:r>
    </w:p>
    <w:p w:rsidR="004D66B5" w:rsidRPr="004D66B5" w:rsidRDefault="004D66B5" w:rsidP="004D66B5">
      <w:pPr>
        <w:widowControl w:val="0"/>
        <w:spacing w:after="0" w:line="360" w:lineRule="auto"/>
        <w:ind w:firstLine="709"/>
        <w:jc w:val="both"/>
        <w:rPr>
          <w:rFonts w:ascii="Times New Roman" w:hAnsi="Times New Roman" w:cs="Times New Roman"/>
          <w:bCs/>
          <w:color w:val="000000"/>
          <w:sz w:val="24"/>
          <w:szCs w:val="28"/>
        </w:rPr>
      </w:pPr>
      <w:r w:rsidRPr="004D66B5">
        <w:rPr>
          <w:rFonts w:ascii="Times New Roman" w:hAnsi="Times New Roman" w:cs="Times New Roman"/>
          <w:bCs/>
          <w:color w:val="000000"/>
          <w:sz w:val="24"/>
          <w:szCs w:val="28"/>
        </w:rPr>
        <w:t>Ресурсное обеспечение реализации муниципальной программы за счет всехисточников финансирования, планируемое с учетом возможностей ее реализации, с учетомдействующих расходных обязательств и необходимых дополнительных средств приэффективном взаимодействии всех участников муниципальной программы, подлежитежегодному уточнению в рамках бюджетного цикла.</w:t>
      </w:r>
    </w:p>
    <w:p w:rsidR="004D66B5" w:rsidRPr="004D66B5" w:rsidRDefault="004D66B5" w:rsidP="004D66B5">
      <w:pPr>
        <w:widowControl w:val="0"/>
        <w:spacing w:after="0" w:line="360" w:lineRule="auto"/>
        <w:ind w:firstLine="709"/>
        <w:jc w:val="both"/>
        <w:rPr>
          <w:rFonts w:ascii="Times New Roman" w:hAnsi="Times New Roman" w:cs="Times New Roman"/>
          <w:bCs/>
          <w:color w:val="000000"/>
          <w:sz w:val="24"/>
          <w:szCs w:val="28"/>
        </w:rPr>
      </w:pPr>
      <w:r w:rsidRPr="004D66B5">
        <w:rPr>
          <w:rFonts w:ascii="Times New Roman" w:hAnsi="Times New Roman" w:cs="Times New Roman"/>
          <w:bCs/>
          <w:color w:val="000000"/>
          <w:sz w:val="24"/>
          <w:szCs w:val="28"/>
        </w:rPr>
        <w:t>Список мероприятий на конкретном объекте детализируется после разработкипроектно-сметной документации.</w:t>
      </w:r>
    </w:p>
    <w:p w:rsidR="00234EA3" w:rsidRPr="002C4FF6" w:rsidRDefault="004D66B5" w:rsidP="004D66B5">
      <w:pPr>
        <w:widowControl w:val="0"/>
        <w:spacing w:after="0" w:line="360" w:lineRule="auto"/>
        <w:ind w:firstLine="709"/>
        <w:jc w:val="both"/>
        <w:rPr>
          <w:rFonts w:ascii="Times New Roman" w:hAnsi="Times New Roman" w:cs="Times New Roman"/>
          <w:bCs/>
          <w:color w:val="000000"/>
          <w:sz w:val="24"/>
          <w:szCs w:val="28"/>
        </w:rPr>
      </w:pPr>
      <w:r w:rsidRPr="004D66B5">
        <w:rPr>
          <w:rFonts w:ascii="Times New Roman" w:hAnsi="Times New Roman" w:cs="Times New Roman"/>
          <w:bCs/>
          <w:color w:val="000000"/>
          <w:sz w:val="24"/>
          <w:szCs w:val="28"/>
        </w:rPr>
        <w:t xml:space="preserve">Стоимость мероприятий определена ориентировочно, основываясь на стоимостиуже проведенных аналогичных мероприятий. </w:t>
      </w:r>
      <w:r w:rsidR="0016525D" w:rsidRPr="0016525D">
        <w:rPr>
          <w:rFonts w:ascii="Times New Roman" w:hAnsi="Times New Roman" w:cs="Times New Roman"/>
          <w:bCs/>
          <w:color w:val="000000"/>
          <w:sz w:val="24"/>
          <w:szCs w:val="28"/>
        </w:rPr>
        <w:t xml:space="preserve">Объём финансирования на реализацию мероприятий Программы комплексного развития транспортной инфраструктуры Свирьстройского городского поселения </w:t>
      </w:r>
      <w:r w:rsidRPr="004D66B5">
        <w:rPr>
          <w:rFonts w:ascii="Times New Roman" w:hAnsi="Times New Roman" w:cs="Times New Roman"/>
          <w:bCs/>
          <w:color w:val="000000"/>
          <w:sz w:val="24"/>
          <w:szCs w:val="28"/>
        </w:rPr>
        <w:t>указан в Таблице</w:t>
      </w:r>
      <w:r w:rsidR="00C5550D">
        <w:rPr>
          <w:rFonts w:ascii="Times New Roman" w:hAnsi="Times New Roman" w:cs="Times New Roman"/>
          <w:bCs/>
          <w:color w:val="000000"/>
          <w:sz w:val="24"/>
          <w:szCs w:val="28"/>
        </w:rPr>
        <w:t>9</w:t>
      </w:r>
      <w:r w:rsidR="0016525D">
        <w:rPr>
          <w:rFonts w:ascii="Times New Roman" w:hAnsi="Times New Roman" w:cs="Times New Roman"/>
          <w:bCs/>
          <w:color w:val="000000"/>
          <w:sz w:val="24"/>
          <w:szCs w:val="28"/>
        </w:rPr>
        <w:t>.</w:t>
      </w:r>
    </w:p>
    <w:p w:rsidR="0016525D" w:rsidRDefault="0016525D" w:rsidP="002C4FF6">
      <w:pPr>
        <w:widowControl w:val="0"/>
        <w:spacing w:after="0" w:line="360" w:lineRule="auto"/>
        <w:ind w:firstLine="709"/>
        <w:jc w:val="both"/>
        <w:rPr>
          <w:rFonts w:ascii="Times New Roman" w:hAnsi="Times New Roman" w:cs="Times New Roman"/>
          <w:bCs/>
          <w:color w:val="000000"/>
          <w:sz w:val="24"/>
          <w:szCs w:val="28"/>
        </w:rPr>
        <w:sectPr w:rsidR="0016525D">
          <w:pgSz w:w="11906" w:h="16838"/>
          <w:pgMar w:top="1134" w:right="850" w:bottom="1134" w:left="1701" w:header="708" w:footer="708" w:gutter="0"/>
          <w:cols w:space="720"/>
        </w:sectPr>
      </w:pPr>
    </w:p>
    <w:p w:rsidR="0016525D" w:rsidRPr="007F6D01" w:rsidRDefault="0016525D" w:rsidP="0016525D">
      <w:pPr>
        <w:pStyle w:val="a4"/>
        <w:keepNext/>
        <w:spacing w:after="0" w:line="276" w:lineRule="auto"/>
        <w:rPr>
          <w:rFonts w:ascii="Times New Roman" w:hAnsi="Times New Roman" w:cs="Times New Roman"/>
          <w:b/>
          <w:i w:val="0"/>
          <w:color w:val="000000" w:themeColor="text1"/>
          <w:sz w:val="24"/>
          <w:szCs w:val="24"/>
        </w:rPr>
      </w:pPr>
      <w:r w:rsidRPr="0016525D">
        <w:rPr>
          <w:rFonts w:ascii="Times New Roman" w:hAnsi="Times New Roman" w:cs="Times New Roman"/>
          <w:b/>
          <w:i w:val="0"/>
          <w:color w:val="000000" w:themeColor="text1"/>
          <w:sz w:val="24"/>
          <w:szCs w:val="24"/>
        </w:rPr>
        <w:t xml:space="preserve">Таблица </w:t>
      </w:r>
      <w:r w:rsidR="00200195" w:rsidRPr="0016525D">
        <w:rPr>
          <w:rFonts w:ascii="Times New Roman" w:hAnsi="Times New Roman" w:cs="Times New Roman"/>
          <w:b/>
          <w:i w:val="0"/>
          <w:color w:val="000000" w:themeColor="text1"/>
          <w:sz w:val="24"/>
          <w:szCs w:val="24"/>
        </w:rPr>
        <w:fldChar w:fldCharType="begin"/>
      </w:r>
      <w:r w:rsidRPr="0016525D">
        <w:rPr>
          <w:rFonts w:ascii="Times New Roman" w:hAnsi="Times New Roman" w:cs="Times New Roman"/>
          <w:b/>
          <w:i w:val="0"/>
          <w:color w:val="000000" w:themeColor="text1"/>
          <w:sz w:val="24"/>
          <w:szCs w:val="24"/>
        </w:rPr>
        <w:instrText xml:space="preserve"> SEQ Таблица \* ARABIC </w:instrText>
      </w:r>
      <w:r w:rsidR="00200195" w:rsidRPr="0016525D">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9</w:t>
      </w:r>
      <w:r w:rsidR="00200195" w:rsidRPr="0016525D">
        <w:rPr>
          <w:rFonts w:ascii="Times New Roman" w:hAnsi="Times New Roman" w:cs="Times New Roman"/>
          <w:b/>
          <w:i w:val="0"/>
          <w:color w:val="000000" w:themeColor="text1"/>
          <w:sz w:val="24"/>
          <w:szCs w:val="24"/>
        </w:rPr>
        <w:fldChar w:fldCharType="end"/>
      </w:r>
      <w:r w:rsidRPr="0016525D">
        <w:rPr>
          <w:rFonts w:ascii="Times New Roman" w:hAnsi="Times New Roman" w:cs="Times New Roman"/>
          <w:b/>
          <w:i w:val="0"/>
          <w:color w:val="000000" w:themeColor="text1"/>
          <w:sz w:val="24"/>
          <w:szCs w:val="24"/>
        </w:rPr>
        <w:t xml:space="preserve"> – Объ</w:t>
      </w:r>
      <w:r>
        <w:rPr>
          <w:rFonts w:ascii="Times New Roman" w:hAnsi="Times New Roman" w:cs="Times New Roman"/>
          <w:b/>
          <w:i w:val="0"/>
          <w:color w:val="000000" w:themeColor="text1"/>
          <w:sz w:val="24"/>
          <w:szCs w:val="24"/>
        </w:rPr>
        <w:t>ё</w:t>
      </w:r>
      <w:r w:rsidRPr="0016525D">
        <w:rPr>
          <w:rFonts w:ascii="Times New Roman" w:hAnsi="Times New Roman" w:cs="Times New Roman"/>
          <w:b/>
          <w:i w:val="0"/>
          <w:color w:val="000000" w:themeColor="text1"/>
          <w:sz w:val="24"/>
          <w:szCs w:val="24"/>
        </w:rPr>
        <w:t xml:space="preserve">м </w:t>
      </w:r>
      <w:r>
        <w:rPr>
          <w:rFonts w:ascii="Times New Roman" w:hAnsi="Times New Roman" w:cs="Times New Roman"/>
          <w:b/>
          <w:i w:val="0"/>
          <w:color w:val="000000" w:themeColor="text1"/>
          <w:sz w:val="24"/>
          <w:szCs w:val="24"/>
        </w:rPr>
        <w:t>финансирования</w:t>
      </w:r>
      <w:r w:rsidRPr="007F6D01">
        <w:rPr>
          <w:rFonts w:ascii="Times New Roman" w:hAnsi="Times New Roman" w:cs="Times New Roman"/>
          <w:b/>
          <w:i w:val="0"/>
          <w:color w:val="000000" w:themeColor="text1"/>
          <w:sz w:val="24"/>
          <w:szCs w:val="24"/>
        </w:rPr>
        <w:t>на реализацию мероприятий Программы комплексного развития транспортной инфраструктуры Свирьстройского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926"/>
        <w:gridCol w:w="1680"/>
        <w:gridCol w:w="1314"/>
        <w:gridCol w:w="1138"/>
        <w:gridCol w:w="1138"/>
        <w:gridCol w:w="1137"/>
        <w:gridCol w:w="1137"/>
        <w:gridCol w:w="1137"/>
        <w:gridCol w:w="1137"/>
        <w:gridCol w:w="1137"/>
        <w:gridCol w:w="1137"/>
        <w:gridCol w:w="1137"/>
        <w:gridCol w:w="1137"/>
        <w:gridCol w:w="1137"/>
        <w:gridCol w:w="1137"/>
        <w:gridCol w:w="1137"/>
        <w:gridCol w:w="1137"/>
      </w:tblGrid>
      <w:tr w:rsidR="001D2D12" w:rsidRPr="007F6D01" w:rsidTr="00DC22C3">
        <w:trPr>
          <w:trHeight w:val="20"/>
          <w:tblHeader/>
        </w:trPr>
        <w:tc>
          <w:tcPr>
            <w:tcW w:w="487" w:type="dxa"/>
            <w:vMerge w:val="restart"/>
            <w:vAlign w:val="center"/>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 п/п</w:t>
            </w:r>
          </w:p>
        </w:tc>
        <w:tc>
          <w:tcPr>
            <w:tcW w:w="3052" w:type="dxa"/>
            <w:vMerge w:val="restart"/>
            <w:shd w:val="clear" w:color="auto" w:fill="auto"/>
            <w:vAlign w:val="center"/>
            <w:hideMark/>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Наименование мероприятия</w:t>
            </w:r>
          </w:p>
        </w:tc>
        <w:tc>
          <w:tcPr>
            <w:tcW w:w="1683" w:type="dxa"/>
            <w:vMerge w:val="restart"/>
            <w:shd w:val="clear" w:color="auto" w:fill="auto"/>
            <w:vAlign w:val="center"/>
            <w:hideMark/>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Источник финансирования</w:t>
            </w:r>
          </w:p>
        </w:tc>
        <w:tc>
          <w:tcPr>
            <w:tcW w:w="18064" w:type="dxa"/>
            <w:gridSpan w:val="15"/>
            <w:shd w:val="clear" w:color="auto" w:fill="auto"/>
            <w:vAlign w:val="center"/>
            <w:hideMark/>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Финансовые потребности, тыс. руб.</w:t>
            </w:r>
          </w:p>
        </w:tc>
      </w:tr>
      <w:tr w:rsidR="001D2D12" w:rsidRPr="007F6D01" w:rsidTr="00DC22C3">
        <w:trPr>
          <w:trHeight w:val="20"/>
          <w:tblHeader/>
        </w:trPr>
        <w:tc>
          <w:tcPr>
            <w:tcW w:w="487" w:type="dxa"/>
            <w:vMerge/>
            <w:vAlign w:val="center"/>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p>
        </w:tc>
        <w:tc>
          <w:tcPr>
            <w:tcW w:w="1683" w:type="dxa"/>
            <w:vMerge/>
            <w:vAlign w:val="center"/>
            <w:hideMark/>
          </w:tcPr>
          <w:p w:rsidR="001D2D12" w:rsidRPr="007F6D01" w:rsidRDefault="001D2D12" w:rsidP="0016525D">
            <w:pPr>
              <w:spacing w:after="0" w:line="240" w:lineRule="auto"/>
              <w:jc w:val="center"/>
              <w:rPr>
                <w:rFonts w:ascii="Times New Roman" w:eastAsia="Times New Roman" w:hAnsi="Times New Roman" w:cs="Times New Roman"/>
                <w:color w:val="000000"/>
                <w:sz w:val="20"/>
                <w:szCs w:val="20"/>
                <w:lang w:eastAsia="ru-RU"/>
              </w:rPr>
            </w:pPr>
          </w:p>
        </w:tc>
        <w:tc>
          <w:tcPr>
            <w:tcW w:w="1360"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Общая сумма</w:t>
            </w:r>
          </w:p>
        </w:tc>
        <w:tc>
          <w:tcPr>
            <w:tcW w:w="1194"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2017</w:t>
            </w:r>
          </w:p>
        </w:tc>
        <w:tc>
          <w:tcPr>
            <w:tcW w:w="1194"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2018</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2019</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2020</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2021</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2022</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2023</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2024</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2025</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2026</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2027</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2028</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2029</w:t>
            </w:r>
          </w:p>
        </w:tc>
        <w:tc>
          <w:tcPr>
            <w:tcW w:w="1193"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2030</w:t>
            </w: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Увеличение (на два) количества рейсов общественного транспорта (маршрутных автобусов);</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vMerge w:val="restart"/>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 xml:space="preserve">без </w:t>
            </w:r>
            <w:proofErr w:type="spellStart"/>
            <w:r w:rsidRPr="007F6D01">
              <w:rPr>
                <w:rFonts w:ascii="Times New Roman" w:eastAsia="Times New Roman" w:hAnsi="Times New Roman" w:cs="Times New Roman"/>
                <w:color w:val="000000"/>
                <w:sz w:val="20"/>
                <w:szCs w:val="20"/>
                <w:lang w:eastAsia="ru-RU"/>
              </w:rPr>
              <w:t>финанси-рования</w:t>
            </w:r>
            <w:proofErr w:type="spellEnd"/>
          </w:p>
        </w:tc>
        <w:tc>
          <w:tcPr>
            <w:tcW w:w="1194" w:type="dxa"/>
            <w:shd w:val="clear" w:color="auto" w:fill="auto"/>
            <w:vAlign w:val="center"/>
            <w:hideMark/>
          </w:tcPr>
          <w:p w:rsidR="001D2D12" w:rsidRPr="007F6D01" w:rsidRDefault="001D2D12" w:rsidP="00DC22C3">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vMerge/>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vMerge/>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vMerge/>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 xml:space="preserve">Строительство пешеходных дорожек (тротуаров) вдоль </w:t>
            </w:r>
            <w:proofErr w:type="spellStart"/>
            <w:r w:rsidRPr="007F6D01">
              <w:rPr>
                <w:rFonts w:ascii="Times New Roman" w:eastAsia="Times New Roman" w:hAnsi="Times New Roman" w:cs="Times New Roman"/>
                <w:color w:val="000000"/>
                <w:sz w:val="20"/>
                <w:szCs w:val="20"/>
                <w:lang w:eastAsia="ru-RU"/>
              </w:rPr>
              <w:t>внутрипоселковых</w:t>
            </w:r>
            <w:proofErr w:type="spellEnd"/>
            <w:r w:rsidRPr="007F6D01">
              <w:rPr>
                <w:rFonts w:ascii="Times New Roman" w:eastAsia="Times New Roman" w:hAnsi="Times New Roman" w:cs="Times New Roman"/>
                <w:color w:val="000000"/>
                <w:sz w:val="20"/>
                <w:szCs w:val="20"/>
                <w:lang w:eastAsia="ru-RU"/>
              </w:rPr>
              <w:t xml:space="preserve"> дорог общей протяжённостью 10,0 км;</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120 500,00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500,00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120 500,00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500,00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10 000,00</w:t>
            </w: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3</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Строительство велосипедной дорожки вдоль региональной дороги Р-37 от г. п Свирьстрой до г. Лодейное Поле протяжённостью 10 км;</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231 500,00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500,00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121 000,00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188 000,00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78 000,00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110 000,00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43 500,00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500,00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43 000,00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 xml:space="preserve">Строительство разворотного автобусного кольца и площадки для </w:t>
            </w:r>
            <w:proofErr w:type="spellStart"/>
            <w:r w:rsidRPr="007F6D01">
              <w:rPr>
                <w:rFonts w:ascii="Times New Roman" w:eastAsia="Times New Roman" w:hAnsi="Times New Roman" w:cs="Times New Roman"/>
                <w:color w:val="000000"/>
                <w:sz w:val="20"/>
                <w:szCs w:val="20"/>
                <w:lang w:eastAsia="ru-RU"/>
              </w:rPr>
              <w:t>межрейсового</w:t>
            </w:r>
            <w:proofErr w:type="spellEnd"/>
            <w:r w:rsidRPr="007F6D01">
              <w:rPr>
                <w:rFonts w:ascii="Times New Roman" w:eastAsia="Times New Roman" w:hAnsi="Times New Roman" w:cs="Times New Roman"/>
                <w:color w:val="000000"/>
                <w:sz w:val="20"/>
                <w:szCs w:val="20"/>
                <w:lang w:eastAsia="ru-RU"/>
              </w:rPr>
              <w:t xml:space="preserve"> отстоя автобусов по ул. </w:t>
            </w:r>
            <w:proofErr w:type="spellStart"/>
            <w:r w:rsidRPr="007F6D01">
              <w:rPr>
                <w:rFonts w:ascii="Times New Roman" w:eastAsia="Times New Roman" w:hAnsi="Times New Roman" w:cs="Times New Roman"/>
                <w:color w:val="000000"/>
                <w:sz w:val="20"/>
                <w:szCs w:val="20"/>
                <w:lang w:eastAsia="ru-RU"/>
              </w:rPr>
              <w:t>Подпорожской</w:t>
            </w:r>
            <w:proofErr w:type="spellEnd"/>
            <w:r w:rsidRPr="007F6D01">
              <w:rPr>
                <w:rFonts w:ascii="Times New Roman" w:eastAsia="Times New Roman" w:hAnsi="Times New Roman" w:cs="Times New Roman"/>
                <w:color w:val="000000"/>
                <w:sz w:val="20"/>
                <w:szCs w:val="20"/>
                <w:lang w:eastAsia="ru-RU"/>
              </w:rPr>
              <w:t xml:space="preserve">. </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4 200,00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4 200,00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4 200,00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4 200,00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5</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Строительство автобусной остановки с площадкой ожидания (павильоном для пассажиров), разворотное кольцо по ул. Энергетиков в районе ГКУ Ленинградской области центр помощи детям сиротам и детям, оставшимся без попечения родителей «Свирьстройский ресурсный центр по содействию семейному устройству».</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4 000,00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6</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Обслуживание и ремонт дорог общего пользования на территории Свирьстройского городского поселения.</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280 000,00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280 000,00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20 000,00</w:t>
            </w: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w:t>
            </w: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Строительство 4-х автобусных остановок с площадками ожидания (павильонами для пассажиров) на выездах из г. п. Свирьстрой к региональной дороге Р-37</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2 000,00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sz w:val="20"/>
                <w:szCs w:val="20"/>
                <w:lang w:eastAsia="ru-RU"/>
              </w:rPr>
            </w:pPr>
          </w:p>
        </w:tc>
      </w:tr>
      <w:tr w:rsidR="00C5550D" w:rsidRPr="007F6D01" w:rsidTr="00DC22C3">
        <w:trPr>
          <w:trHeight w:val="20"/>
        </w:trPr>
        <w:tc>
          <w:tcPr>
            <w:tcW w:w="487" w:type="dxa"/>
            <w:vMerge w:val="restart"/>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8</w:t>
            </w:r>
          </w:p>
        </w:tc>
        <w:tc>
          <w:tcPr>
            <w:tcW w:w="3052" w:type="dxa"/>
            <w:vMerge w:val="restart"/>
            <w:vAlign w:val="center"/>
          </w:tcPr>
          <w:p w:rsidR="00C5550D" w:rsidRPr="007F6D01" w:rsidRDefault="00C5550D" w:rsidP="00DC22C3">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Паспортизация 9-ти улиц общей протяжённостью 8,017 км</w:t>
            </w:r>
          </w:p>
        </w:tc>
        <w:tc>
          <w:tcPr>
            <w:tcW w:w="1683" w:type="dxa"/>
            <w:shd w:val="clear" w:color="auto" w:fill="auto"/>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Всего, из них:</w:t>
            </w:r>
          </w:p>
        </w:tc>
        <w:tc>
          <w:tcPr>
            <w:tcW w:w="1360" w:type="dxa"/>
            <w:shd w:val="clear" w:color="auto" w:fill="auto"/>
            <w:vAlign w:val="center"/>
          </w:tcPr>
          <w:p w:rsidR="00C5550D" w:rsidRPr="007F6D01" w:rsidRDefault="00DC22C3"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7,20</w:t>
            </w: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DC22C3"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7,20</w:t>
            </w:r>
          </w:p>
        </w:tc>
        <w:tc>
          <w:tcPr>
            <w:tcW w:w="1193"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r>
      <w:tr w:rsidR="00C5550D" w:rsidRPr="007F6D01" w:rsidTr="00DC22C3">
        <w:trPr>
          <w:trHeight w:val="20"/>
        </w:trPr>
        <w:tc>
          <w:tcPr>
            <w:tcW w:w="487"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ФБ</w:t>
            </w:r>
          </w:p>
        </w:tc>
        <w:tc>
          <w:tcPr>
            <w:tcW w:w="1360"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r>
      <w:tr w:rsidR="00C5550D" w:rsidRPr="007F6D01" w:rsidTr="00DC22C3">
        <w:trPr>
          <w:trHeight w:val="20"/>
        </w:trPr>
        <w:tc>
          <w:tcPr>
            <w:tcW w:w="487"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ОБ; РБ</w:t>
            </w:r>
          </w:p>
        </w:tc>
        <w:tc>
          <w:tcPr>
            <w:tcW w:w="1360"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r>
      <w:tr w:rsidR="00C5550D" w:rsidRPr="007F6D01" w:rsidTr="00DC22C3">
        <w:trPr>
          <w:trHeight w:val="20"/>
        </w:trPr>
        <w:tc>
          <w:tcPr>
            <w:tcW w:w="487"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3052" w:type="dxa"/>
            <w:vMerge/>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p>
        </w:tc>
        <w:tc>
          <w:tcPr>
            <w:tcW w:w="1683" w:type="dxa"/>
            <w:shd w:val="clear" w:color="auto" w:fill="auto"/>
            <w:vAlign w:val="center"/>
          </w:tcPr>
          <w:p w:rsidR="00C5550D" w:rsidRPr="007F6D01" w:rsidRDefault="00C5550D" w:rsidP="00C5550D">
            <w:pPr>
              <w:spacing w:after="0" w:line="240" w:lineRule="auto"/>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МБ</w:t>
            </w:r>
          </w:p>
        </w:tc>
        <w:tc>
          <w:tcPr>
            <w:tcW w:w="1360" w:type="dxa"/>
            <w:shd w:val="clear" w:color="auto" w:fill="auto"/>
            <w:vAlign w:val="center"/>
          </w:tcPr>
          <w:p w:rsidR="00C5550D" w:rsidRPr="007F6D01" w:rsidRDefault="00DC22C3"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7,20</w:t>
            </w:r>
          </w:p>
        </w:tc>
        <w:tc>
          <w:tcPr>
            <w:tcW w:w="1194"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4" w:type="dxa"/>
            <w:shd w:val="clear" w:color="auto" w:fill="auto"/>
            <w:vAlign w:val="center"/>
          </w:tcPr>
          <w:p w:rsidR="00C5550D" w:rsidRPr="007F6D01" w:rsidRDefault="00DC22C3" w:rsidP="00DC22C3">
            <w:pPr>
              <w:spacing w:after="0" w:line="240" w:lineRule="auto"/>
              <w:ind w:left="-57" w:right="-57"/>
              <w:jc w:val="right"/>
              <w:rPr>
                <w:rFonts w:ascii="Times New Roman" w:eastAsia="Times New Roman" w:hAnsi="Times New Roman" w:cs="Times New Roman"/>
                <w:color w:val="000000"/>
                <w:sz w:val="20"/>
                <w:szCs w:val="20"/>
                <w:lang w:eastAsia="ru-RU"/>
              </w:rPr>
            </w:pPr>
            <w:r w:rsidRPr="007F6D01">
              <w:rPr>
                <w:rFonts w:ascii="Times New Roman" w:eastAsia="Times New Roman" w:hAnsi="Times New Roman" w:cs="Times New Roman"/>
                <w:color w:val="000000"/>
                <w:sz w:val="20"/>
                <w:szCs w:val="20"/>
                <w:lang w:eastAsia="ru-RU"/>
              </w:rPr>
              <w:t>7,20</w:t>
            </w:r>
          </w:p>
        </w:tc>
        <w:tc>
          <w:tcPr>
            <w:tcW w:w="1193" w:type="dxa"/>
            <w:shd w:val="clear" w:color="auto" w:fill="auto"/>
            <w:vAlign w:val="center"/>
          </w:tcPr>
          <w:p w:rsidR="00C5550D" w:rsidRPr="007F6D01" w:rsidRDefault="00C5550D" w:rsidP="00DC22C3">
            <w:pPr>
              <w:spacing w:after="0" w:line="240" w:lineRule="auto"/>
              <w:ind w:left="-57" w:right="-57"/>
              <w:jc w:val="right"/>
              <w:rPr>
                <w:rFonts w:ascii="Times New Roman" w:eastAsia="Times New Roman" w:hAnsi="Times New Roman" w:cs="Times New Roman"/>
                <w:color w:val="000000"/>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c>
          <w:tcPr>
            <w:tcW w:w="1193" w:type="dxa"/>
            <w:shd w:val="clear" w:color="auto" w:fill="auto"/>
            <w:vAlign w:val="center"/>
          </w:tcPr>
          <w:p w:rsidR="00C5550D" w:rsidRPr="007F6D01" w:rsidRDefault="00C5550D" w:rsidP="00DC22C3">
            <w:pPr>
              <w:spacing w:after="0" w:line="240" w:lineRule="auto"/>
              <w:ind w:left="-57" w:right="-57"/>
              <w:rPr>
                <w:rFonts w:ascii="Times New Roman" w:eastAsia="Times New Roman" w:hAnsi="Times New Roman" w:cs="Times New Roman"/>
                <w:sz w:val="20"/>
                <w:szCs w:val="20"/>
                <w:lang w:eastAsia="ru-RU"/>
              </w:rPr>
            </w:pPr>
          </w:p>
        </w:tc>
      </w:tr>
      <w:tr w:rsidR="001D2D12" w:rsidRPr="007F6D01" w:rsidTr="00DC22C3">
        <w:trPr>
          <w:trHeight w:val="20"/>
        </w:trPr>
        <w:tc>
          <w:tcPr>
            <w:tcW w:w="487" w:type="dxa"/>
            <w:vMerge w:val="restart"/>
            <w:vAlign w:val="center"/>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3052" w:type="dxa"/>
            <w:vMerge w:val="restart"/>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ИТОГО</w:t>
            </w: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Всего, из них:</w:t>
            </w:r>
          </w:p>
        </w:tc>
        <w:tc>
          <w:tcPr>
            <w:tcW w:w="1360" w:type="dxa"/>
            <w:shd w:val="clear" w:color="auto" w:fill="auto"/>
            <w:vAlign w:val="center"/>
            <w:hideMark/>
          </w:tcPr>
          <w:p w:rsidR="001D2D12" w:rsidRPr="007F6D01" w:rsidRDefault="00DC22C3"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642 207,2</w:t>
            </w:r>
            <w:r w:rsidR="001D2D12" w:rsidRPr="007F6D01">
              <w:rPr>
                <w:rFonts w:ascii="Times New Roman" w:eastAsia="Times New Roman" w:hAnsi="Times New Roman" w:cs="Times New Roman"/>
                <w:b/>
                <w:color w:val="000000"/>
                <w:sz w:val="20"/>
                <w:szCs w:val="20"/>
                <w:lang w:eastAsia="ru-RU"/>
              </w:rPr>
              <w:t>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20 000,00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27 00</w:t>
            </w:r>
            <w:r w:rsidR="00DC22C3" w:rsidRPr="007F6D01">
              <w:rPr>
                <w:rFonts w:ascii="Times New Roman" w:eastAsia="Times New Roman" w:hAnsi="Times New Roman" w:cs="Times New Roman"/>
                <w:b/>
                <w:color w:val="000000"/>
                <w:sz w:val="20"/>
                <w:szCs w:val="20"/>
                <w:lang w:eastAsia="ru-RU"/>
              </w:rPr>
              <w:t>7,2</w:t>
            </w:r>
            <w:r w:rsidRPr="007F6D01">
              <w:rPr>
                <w:rFonts w:ascii="Times New Roman" w:eastAsia="Times New Roman" w:hAnsi="Times New Roman" w:cs="Times New Roman"/>
                <w:b/>
                <w:color w:val="000000"/>
                <w:sz w:val="20"/>
                <w:szCs w:val="20"/>
                <w:lang w:eastAsia="ru-RU"/>
              </w:rPr>
              <w:t>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155 200,00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140 000,00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ФБ</w:t>
            </w:r>
          </w:p>
        </w:tc>
        <w:tc>
          <w:tcPr>
            <w:tcW w:w="1360"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ОБ; РБ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188 000,00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p>
        </w:tc>
        <w:tc>
          <w:tcPr>
            <w:tcW w:w="1194"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78 000,00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110 000,00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c>
          <w:tcPr>
            <w:tcW w:w="1193" w:type="dxa"/>
            <w:shd w:val="clear" w:color="auto" w:fill="auto"/>
            <w:vAlign w:val="center"/>
            <w:hideMark/>
          </w:tcPr>
          <w:p w:rsidR="001D2D12" w:rsidRPr="007F6D01" w:rsidRDefault="001D2D12" w:rsidP="00DC22C3">
            <w:pPr>
              <w:spacing w:after="0" w:line="240" w:lineRule="auto"/>
              <w:ind w:left="-57" w:right="-57"/>
              <w:rPr>
                <w:rFonts w:ascii="Times New Roman" w:eastAsia="Times New Roman" w:hAnsi="Times New Roman" w:cs="Times New Roman"/>
                <w:b/>
                <w:sz w:val="20"/>
                <w:szCs w:val="20"/>
                <w:lang w:eastAsia="ru-RU"/>
              </w:rPr>
            </w:pPr>
          </w:p>
        </w:tc>
      </w:tr>
      <w:tr w:rsidR="001D2D12" w:rsidRPr="007F6D01" w:rsidTr="00DC22C3">
        <w:trPr>
          <w:trHeight w:val="20"/>
        </w:trPr>
        <w:tc>
          <w:tcPr>
            <w:tcW w:w="487" w:type="dxa"/>
            <w:vMerge/>
            <w:vAlign w:val="center"/>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3052" w:type="dxa"/>
            <w:vMerge/>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p>
        </w:tc>
        <w:tc>
          <w:tcPr>
            <w:tcW w:w="1683" w:type="dxa"/>
            <w:shd w:val="clear" w:color="auto" w:fill="auto"/>
            <w:vAlign w:val="center"/>
            <w:hideMark/>
          </w:tcPr>
          <w:p w:rsidR="001D2D12" w:rsidRPr="007F6D01" w:rsidRDefault="001D2D12" w:rsidP="0016525D">
            <w:pPr>
              <w:spacing w:after="0" w:line="240" w:lineRule="auto"/>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МБ</w:t>
            </w:r>
          </w:p>
        </w:tc>
        <w:tc>
          <w:tcPr>
            <w:tcW w:w="1360"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454 20</w:t>
            </w:r>
            <w:r w:rsidR="00DC22C3" w:rsidRPr="007F6D01">
              <w:rPr>
                <w:rFonts w:ascii="Times New Roman" w:eastAsia="Times New Roman" w:hAnsi="Times New Roman" w:cs="Times New Roman"/>
                <w:b/>
                <w:color w:val="000000"/>
                <w:sz w:val="20"/>
                <w:szCs w:val="20"/>
                <w:lang w:eastAsia="ru-RU"/>
              </w:rPr>
              <w:t>7,2</w:t>
            </w:r>
            <w:r w:rsidRPr="007F6D01">
              <w:rPr>
                <w:rFonts w:ascii="Times New Roman" w:eastAsia="Times New Roman" w:hAnsi="Times New Roman" w:cs="Times New Roman"/>
                <w:b/>
                <w:color w:val="000000"/>
                <w:sz w:val="20"/>
                <w:szCs w:val="20"/>
                <w:lang w:eastAsia="ru-RU"/>
              </w:rPr>
              <w:t>0</w:t>
            </w:r>
          </w:p>
        </w:tc>
        <w:tc>
          <w:tcPr>
            <w:tcW w:w="1194"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20 000,00</w:t>
            </w:r>
          </w:p>
        </w:tc>
        <w:tc>
          <w:tcPr>
            <w:tcW w:w="1194" w:type="dxa"/>
            <w:shd w:val="clear" w:color="auto" w:fill="auto"/>
            <w:vAlign w:val="center"/>
            <w:hideMark/>
          </w:tcPr>
          <w:p w:rsidR="001D2D12" w:rsidRPr="007F6D01" w:rsidRDefault="00DC22C3"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27 007,2</w:t>
            </w:r>
            <w:r w:rsidR="001D2D12" w:rsidRPr="007F6D01">
              <w:rPr>
                <w:rFonts w:ascii="Times New Roman" w:eastAsia="Times New Roman" w:hAnsi="Times New Roman" w:cs="Times New Roman"/>
                <w:b/>
                <w:color w:val="000000"/>
                <w:sz w:val="20"/>
                <w:szCs w:val="20"/>
                <w:lang w:eastAsia="ru-RU"/>
              </w:rPr>
              <w:t>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77 200,00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c>
          <w:tcPr>
            <w:tcW w:w="1193" w:type="dxa"/>
            <w:shd w:val="clear" w:color="auto" w:fill="auto"/>
            <w:vAlign w:val="center"/>
            <w:hideMark/>
          </w:tcPr>
          <w:p w:rsidR="001D2D12" w:rsidRPr="007F6D01" w:rsidRDefault="001D2D12" w:rsidP="00DC22C3">
            <w:pPr>
              <w:spacing w:after="0" w:line="240" w:lineRule="auto"/>
              <w:ind w:left="-57" w:right="-57"/>
              <w:jc w:val="right"/>
              <w:rPr>
                <w:rFonts w:ascii="Times New Roman" w:eastAsia="Times New Roman" w:hAnsi="Times New Roman" w:cs="Times New Roman"/>
                <w:b/>
                <w:color w:val="000000"/>
                <w:sz w:val="20"/>
                <w:szCs w:val="20"/>
                <w:lang w:eastAsia="ru-RU"/>
              </w:rPr>
            </w:pPr>
            <w:r w:rsidRPr="007F6D01">
              <w:rPr>
                <w:rFonts w:ascii="Times New Roman" w:eastAsia="Times New Roman" w:hAnsi="Times New Roman" w:cs="Times New Roman"/>
                <w:b/>
                <w:color w:val="000000"/>
                <w:sz w:val="20"/>
                <w:szCs w:val="20"/>
                <w:lang w:eastAsia="ru-RU"/>
              </w:rPr>
              <w:t>30 000,00</w:t>
            </w:r>
          </w:p>
        </w:tc>
      </w:tr>
    </w:tbl>
    <w:p w:rsidR="00234EA3" w:rsidRPr="007F6D01" w:rsidRDefault="0016525D" w:rsidP="0016525D">
      <w:pPr>
        <w:widowControl w:val="0"/>
        <w:spacing w:after="0" w:line="276" w:lineRule="auto"/>
        <w:jc w:val="both"/>
        <w:rPr>
          <w:rFonts w:ascii="Times New Roman" w:hAnsi="Times New Roman" w:cs="Times New Roman"/>
          <w:bCs/>
          <w:color w:val="000000"/>
          <w:sz w:val="20"/>
          <w:szCs w:val="20"/>
        </w:rPr>
      </w:pPr>
      <w:r w:rsidRPr="007F6D01">
        <w:rPr>
          <w:rFonts w:ascii="Times New Roman" w:hAnsi="Times New Roman" w:cs="Times New Roman"/>
          <w:bCs/>
          <w:color w:val="000000"/>
          <w:sz w:val="20"/>
          <w:szCs w:val="20"/>
        </w:rPr>
        <w:t>ФБ- средства федерального бюджета</w:t>
      </w:r>
    </w:p>
    <w:p w:rsidR="0016525D" w:rsidRDefault="0016525D" w:rsidP="0016525D">
      <w:pPr>
        <w:widowControl w:val="0"/>
        <w:spacing w:after="0" w:line="276" w:lineRule="auto"/>
        <w:jc w:val="both"/>
        <w:rPr>
          <w:rFonts w:ascii="Times New Roman" w:hAnsi="Times New Roman" w:cs="Times New Roman"/>
          <w:bCs/>
          <w:color w:val="000000"/>
          <w:sz w:val="20"/>
          <w:szCs w:val="20"/>
        </w:rPr>
      </w:pPr>
      <w:r w:rsidRPr="007F6D01">
        <w:rPr>
          <w:rFonts w:ascii="Times New Roman" w:hAnsi="Times New Roman" w:cs="Times New Roman"/>
          <w:bCs/>
          <w:color w:val="000000"/>
          <w:sz w:val="20"/>
          <w:szCs w:val="20"/>
        </w:rPr>
        <w:t>ОБ – средства бюджета Ленинградской области</w:t>
      </w:r>
    </w:p>
    <w:p w:rsidR="001D2D12" w:rsidRDefault="001D2D12" w:rsidP="0016525D">
      <w:pPr>
        <w:widowControl w:val="0"/>
        <w:spacing w:after="0" w:line="276"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РБ – средства бюджета Лодейнопольского района</w:t>
      </w:r>
    </w:p>
    <w:p w:rsidR="00234EA3" w:rsidRPr="0016525D" w:rsidRDefault="0016525D" w:rsidP="0016525D">
      <w:pPr>
        <w:widowControl w:val="0"/>
        <w:spacing w:after="0" w:line="276"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МБ – средства бюджета Свирьстройского</w:t>
      </w:r>
      <w:r w:rsidR="001D2D12">
        <w:rPr>
          <w:rFonts w:ascii="Times New Roman" w:hAnsi="Times New Roman" w:cs="Times New Roman"/>
          <w:bCs/>
          <w:color w:val="000000"/>
          <w:sz w:val="20"/>
          <w:szCs w:val="20"/>
        </w:rPr>
        <w:t xml:space="preserve"> городского поселения</w:t>
      </w:r>
    </w:p>
    <w:p w:rsidR="00234EA3" w:rsidRPr="002C4FF6" w:rsidRDefault="00234EA3" w:rsidP="002C4FF6">
      <w:pPr>
        <w:widowControl w:val="0"/>
        <w:spacing w:after="0" w:line="360" w:lineRule="auto"/>
        <w:ind w:firstLine="709"/>
        <w:jc w:val="both"/>
        <w:rPr>
          <w:rFonts w:ascii="Times New Roman" w:hAnsi="Times New Roman" w:cs="Times New Roman"/>
          <w:bCs/>
          <w:color w:val="000000"/>
          <w:sz w:val="24"/>
          <w:szCs w:val="28"/>
        </w:rPr>
      </w:pPr>
    </w:p>
    <w:p w:rsidR="0016525D" w:rsidRDefault="0016525D" w:rsidP="002C4FF6">
      <w:pPr>
        <w:widowControl w:val="0"/>
        <w:spacing w:after="0" w:line="360" w:lineRule="auto"/>
        <w:ind w:firstLine="709"/>
        <w:jc w:val="both"/>
        <w:rPr>
          <w:rFonts w:ascii="Times New Roman" w:hAnsi="Times New Roman" w:cs="Times New Roman"/>
          <w:bCs/>
          <w:color w:val="000000"/>
          <w:sz w:val="24"/>
          <w:szCs w:val="28"/>
        </w:rPr>
        <w:sectPr w:rsidR="0016525D" w:rsidSect="00DC22C3">
          <w:pgSz w:w="23814" w:h="16839" w:orient="landscape" w:code="8"/>
          <w:pgMar w:top="1134" w:right="284" w:bottom="1134" w:left="1418" w:header="709" w:footer="709" w:gutter="0"/>
          <w:cols w:space="720"/>
          <w:docGrid w:linePitch="299"/>
        </w:sectPr>
      </w:pPr>
    </w:p>
    <w:p w:rsidR="00234EA3" w:rsidRPr="00AA65F6" w:rsidRDefault="00AA65F6" w:rsidP="0016525D">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83" w:name="_Toc496092161"/>
      <w:r>
        <w:rPr>
          <w:rFonts w:ascii="Times New Roman" w:hAnsi="Times New Roman" w:cs="Times New Roman"/>
          <w:b/>
          <w:sz w:val="24"/>
          <w:szCs w:val="24"/>
        </w:rPr>
        <w:t>О</w:t>
      </w:r>
      <w:r w:rsidRPr="00AA65F6">
        <w:rPr>
          <w:rFonts w:ascii="Times New Roman" w:hAnsi="Times New Roman" w:cs="Times New Roman"/>
          <w:b/>
          <w:sz w:val="24"/>
          <w:szCs w:val="24"/>
        </w:rPr>
        <w:t>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Pr>
          <w:rFonts w:ascii="Times New Roman" w:hAnsi="Times New Roman" w:cs="Times New Roman"/>
          <w:b/>
          <w:sz w:val="24"/>
          <w:szCs w:val="24"/>
        </w:rPr>
        <w:t>ТИЯ ТРАНСПОРТНОЙ ИНФРАСТРУКТУРЫ</w:t>
      </w:r>
      <w:bookmarkEnd w:id="83"/>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w:t>
      </w:r>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 xml:space="preserve">F = </w:t>
      </w:r>
      <w:proofErr w:type="spellStart"/>
      <w:r>
        <w:rPr>
          <w:rFonts w:ascii="Times New Roman" w:hAnsi="Times New Roman"/>
          <w:sz w:val="24"/>
          <w:szCs w:val="24"/>
        </w:rPr>
        <w:t>Fфакт</w:t>
      </w:r>
      <w:proofErr w:type="spellEnd"/>
      <w:r>
        <w:rPr>
          <w:rFonts w:ascii="Times New Roman" w:hAnsi="Times New Roman"/>
          <w:sz w:val="24"/>
          <w:szCs w:val="24"/>
        </w:rPr>
        <w:t xml:space="preserve"> / </w:t>
      </w:r>
      <w:proofErr w:type="spellStart"/>
      <w:r>
        <w:rPr>
          <w:rFonts w:ascii="Times New Roman" w:hAnsi="Times New Roman"/>
          <w:sz w:val="24"/>
          <w:szCs w:val="24"/>
        </w:rPr>
        <w:t>Fпланx</w:t>
      </w:r>
      <w:proofErr w:type="spellEnd"/>
      <w:r>
        <w:rPr>
          <w:rFonts w:ascii="Times New Roman" w:hAnsi="Times New Roman"/>
          <w:sz w:val="24"/>
          <w:szCs w:val="24"/>
        </w:rPr>
        <w:t xml:space="preserve"> 100, </w:t>
      </w:r>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где:</w:t>
      </w:r>
    </w:p>
    <w:p w:rsidR="00C72CCC" w:rsidRDefault="00C72CCC"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F – степень соответствия достижения целей и эффективности использования бюджетных средств, %;</w:t>
      </w:r>
    </w:p>
    <w:p w:rsidR="00C72CCC" w:rsidRDefault="00C72CCC" w:rsidP="00C72CCC">
      <w:pPr>
        <w:spacing w:after="0" w:line="360" w:lineRule="auto"/>
        <w:ind w:right="-31" w:firstLine="709"/>
        <w:jc w:val="both"/>
        <w:rPr>
          <w:rFonts w:ascii="Times New Roman" w:hAnsi="Times New Roman"/>
          <w:sz w:val="24"/>
          <w:szCs w:val="24"/>
        </w:rPr>
      </w:pPr>
      <w:proofErr w:type="spellStart"/>
      <w:r>
        <w:rPr>
          <w:rFonts w:ascii="Times New Roman" w:hAnsi="Times New Roman"/>
          <w:sz w:val="24"/>
          <w:szCs w:val="24"/>
        </w:rPr>
        <w:t>Fфакт</w:t>
      </w:r>
      <w:proofErr w:type="spellEnd"/>
      <w:r>
        <w:rPr>
          <w:rFonts w:ascii="Times New Roman" w:hAnsi="Times New Roman"/>
          <w:sz w:val="24"/>
          <w:szCs w:val="24"/>
        </w:rPr>
        <w:t xml:space="preserve"> – фактическое значение объема финансовых ресурсов, направленных на реализацию мероприятия за отчетный период;</w:t>
      </w:r>
    </w:p>
    <w:p w:rsidR="00C72CCC" w:rsidRDefault="00C72CCC" w:rsidP="00C72CCC">
      <w:pPr>
        <w:spacing w:after="0" w:line="360" w:lineRule="auto"/>
        <w:ind w:right="-31" w:firstLine="709"/>
        <w:jc w:val="both"/>
        <w:rPr>
          <w:rFonts w:ascii="Times New Roman" w:hAnsi="Times New Roman"/>
          <w:sz w:val="24"/>
          <w:szCs w:val="24"/>
        </w:rPr>
      </w:pPr>
      <w:proofErr w:type="spellStart"/>
      <w:r>
        <w:rPr>
          <w:rFonts w:ascii="Times New Roman" w:hAnsi="Times New Roman"/>
          <w:sz w:val="24"/>
          <w:szCs w:val="24"/>
        </w:rPr>
        <w:t>Fплан</w:t>
      </w:r>
      <w:proofErr w:type="spellEnd"/>
      <w:r>
        <w:rPr>
          <w:rFonts w:ascii="Times New Roman" w:hAnsi="Times New Roman"/>
          <w:sz w:val="24"/>
          <w:szCs w:val="24"/>
        </w:rPr>
        <w:t xml:space="preserve"> – плановое значение объема финансовых ресурсов, направленных на реализацию мероприятия за отчетный период. </w:t>
      </w:r>
    </w:p>
    <w:p w:rsidR="00DC22C3" w:rsidRDefault="00DC22C3" w:rsidP="00C72CCC">
      <w:pPr>
        <w:spacing w:after="0" w:line="360" w:lineRule="auto"/>
        <w:ind w:right="-31" w:firstLine="709"/>
        <w:jc w:val="both"/>
        <w:rPr>
          <w:rFonts w:ascii="Times New Roman" w:hAnsi="Times New Roman"/>
          <w:sz w:val="24"/>
          <w:szCs w:val="24"/>
        </w:rPr>
      </w:pPr>
      <w:r>
        <w:rPr>
          <w:rFonts w:ascii="Times New Roman" w:hAnsi="Times New Roman"/>
          <w:sz w:val="24"/>
          <w:szCs w:val="24"/>
        </w:rPr>
        <w:t>В таблице 10 представлены ц</w:t>
      </w:r>
      <w:r w:rsidRPr="00DC22C3">
        <w:rPr>
          <w:rFonts w:ascii="Times New Roman" w:hAnsi="Times New Roman"/>
          <w:sz w:val="24"/>
          <w:szCs w:val="24"/>
        </w:rPr>
        <w:t>елевые показатели программы комплексного развития транспортной инфраструктуры Свирьстройское городское поселение на 2017-2030 гг</w:t>
      </w:r>
      <w:r>
        <w:rPr>
          <w:rFonts w:ascii="Times New Roman" w:hAnsi="Times New Roman"/>
          <w:sz w:val="24"/>
          <w:szCs w:val="24"/>
        </w:rPr>
        <w:t>.</w:t>
      </w:r>
    </w:p>
    <w:p w:rsidR="00C72CCC" w:rsidRDefault="00C72CCC" w:rsidP="00C72CCC">
      <w:pPr>
        <w:spacing w:after="0" w:line="360" w:lineRule="auto"/>
        <w:ind w:right="-31" w:firstLine="708"/>
        <w:jc w:val="both"/>
        <w:rPr>
          <w:rFonts w:ascii="Times New Roman" w:hAnsi="Times New Roman"/>
          <w:sz w:val="24"/>
          <w:szCs w:val="24"/>
        </w:rPr>
      </w:pPr>
    </w:p>
    <w:p w:rsidR="00C72CCC" w:rsidRDefault="00C72CCC" w:rsidP="00C72CCC">
      <w:pPr>
        <w:spacing w:after="0" w:line="360" w:lineRule="auto"/>
        <w:rPr>
          <w:rFonts w:ascii="Times New Roman" w:hAnsi="Times New Roman"/>
          <w:sz w:val="24"/>
          <w:szCs w:val="24"/>
        </w:rPr>
        <w:sectPr w:rsidR="00C72CCC">
          <w:pgSz w:w="11906" w:h="16838"/>
          <w:pgMar w:top="1134" w:right="850" w:bottom="1134" w:left="1701" w:header="708" w:footer="708" w:gutter="0"/>
          <w:cols w:space="720"/>
        </w:sectPr>
      </w:pPr>
    </w:p>
    <w:p w:rsidR="00C72CCC" w:rsidRPr="00C72CCC" w:rsidRDefault="00C72CCC" w:rsidP="00C72CCC">
      <w:pPr>
        <w:pStyle w:val="a4"/>
        <w:keepNext/>
        <w:spacing w:after="0" w:line="276" w:lineRule="auto"/>
        <w:rPr>
          <w:rFonts w:ascii="Times New Roman" w:hAnsi="Times New Roman" w:cs="Times New Roman"/>
          <w:b/>
          <w:i w:val="0"/>
          <w:color w:val="000000" w:themeColor="text1"/>
          <w:sz w:val="24"/>
          <w:szCs w:val="24"/>
        </w:rPr>
      </w:pPr>
      <w:r w:rsidRPr="00C72CCC">
        <w:rPr>
          <w:rFonts w:ascii="Times New Roman" w:hAnsi="Times New Roman" w:cs="Times New Roman"/>
          <w:b/>
          <w:i w:val="0"/>
          <w:color w:val="000000" w:themeColor="text1"/>
          <w:sz w:val="24"/>
          <w:szCs w:val="24"/>
        </w:rPr>
        <w:t xml:space="preserve">Таблица </w:t>
      </w:r>
      <w:r w:rsidR="00200195" w:rsidRPr="00C72CCC">
        <w:rPr>
          <w:rFonts w:ascii="Times New Roman" w:hAnsi="Times New Roman" w:cs="Times New Roman"/>
          <w:b/>
          <w:i w:val="0"/>
          <w:color w:val="000000" w:themeColor="text1"/>
          <w:sz w:val="24"/>
          <w:szCs w:val="24"/>
        </w:rPr>
        <w:fldChar w:fldCharType="begin"/>
      </w:r>
      <w:r w:rsidRPr="00C72CCC">
        <w:rPr>
          <w:rFonts w:ascii="Times New Roman" w:hAnsi="Times New Roman" w:cs="Times New Roman"/>
          <w:b/>
          <w:i w:val="0"/>
          <w:color w:val="000000" w:themeColor="text1"/>
          <w:sz w:val="24"/>
          <w:szCs w:val="24"/>
        </w:rPr>
        <w:instrText xml:space="preserve"> SEQ Таблица \* ARABIC </w:instrText>
      </w:r>
      <w:r w:rsidR="00200195" w:rsidRPr="00C72CCC">
        <w:rPr>
          <w:rFonts w:ascii="Times New Roman" w:hAnsi="Times New Roman" w:cs="Times New Roman"/>
          <w:b/>
          <w:i w:val="0"/>
          <w:color w:val="000000" w:themeColor="text1"/>
          <w:sz w:val="24"/>
          <w:szCs w:val="24"/>
        </w:rPr>
        <w:fldChar w:fldCharType="separate"/>
      </w:r>
      <w:r w:rsidR="00E51514">
        <w:rPr>
          <w:rFonts w:ascii="Times New Roman" w:hAnsi="Times New Roman" w:cs="Times New Roman"/>
          <w:b/>
          <w:i w:val="0"/>
          <w:noProof/>
          <w:color w:val="000000" w:themeColor="text1"/>
          <w:sz w:val="24"/>
          <w:szCs w:val="24"/>
        </w:rPr>
        <w:t>10</w:t>
      </w:r>
      <w:r w:rsidR="00200195" w:rsidRPr="00C72CCC">
        <w:rPr>
          <w:rFonts w:ascii="Times New Roman" w:hAnsi="Times New Roman" w:cs="Times New Roman"/>
          <w:b/>
          <w:i w:val="0"/>
          <w:color w:val="000000" w:themeColor="text1"/>
          <w:sz w:val="24"/>
          <w:szCs w:val="24"/>
        </w:rPr>
        <w:fldChar w:fldCharType="end"/>
      </w:r>
      <w:r w:rsidRPr="00C72CCC">
        <w:rPr>
          <w:rFonts w:ascii="Times New Roman" w:hAnsi="Times New Roman" w:cs="Times New Roman"/>
          <w:b/>
          <w:i w:val="0"/>
          <w:color w:val="000000" w:themeColor="text1"/>
          <w:sz w:val="24"/>
          <w:szCs w:val="24"/>
        </w:rPr>
        <w:t xml:space="preserve"> – Целевые показатели программы комплексного развития транспортной инфраструктуры </w:t>
      </w:r>
      <w:r>
        <w:rPr>
          <w:rFonts w:ascii="Times New Roman" w:hAnsi="Times New Roman" w:cs="Times New Roman"/>
          <w:b/>
          <w:i w:val="0"/>
          <w:color w:val="000000" w:themeColor="text1"/>
          <w:sz w:val="24"/>
          <w:szCs w:val="24"/>
        </w:rPr>
        <w:t>Свирьстройское городское поселение</w:t>
      </w:r>
      <w:r w:rsidRPr="00C72CCC">
        <w:rPr>
          <w:rFonts w:ascii="Times New Roman" w:hAnsi="Times New Roman" w:cs="Times New Roman"/>
          <w:b/>
          <w:i w:val="0"/>
          <w:color w:val="000000" w:themeColor="text1"/>
          <w:sz w:val="24"/>
          <w:szCs w:val="24"/>
        </w:rPr>
        <w:t xml:space="preserve"> на 2017-203</w:t>
      </w:r>
      <w:r>
        <w:rPr>
          <w:rFonts w:ascii="Times New Roman" w:hAnsi="Times New Roman" w:cs="Times New Roman"/>
          <w:b/>
          <w:i w:val="0"/>
          <w:color w:val="000000" w:themeColor="text1"/>
          <w:sz w:val="24"/>
          <w:szCs w:val="24"/>
        </w:rPr>
        <w:t>0</w:t>
      </w:r>
      <w:r w:rsidRPr="00C72CCC">
        <w:rPr>
          <w:rFonts w:ascii="Times New Roman" w:hAnsi="Times New Roman" w:cs="Times New Roman"/>
          <w:b/>
          <w:i w:val="0"/>
          <w:color w:val="000000" w:themeColor="text1"/>
          <w:sz w:val="24"/>
          <w:szCs w:val="24"/>
        </w:rPr>
        <w:t>гг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190"/>
        <w:gridCol w:w="1189"/>
        <w:gridCol w:w="1115"/>
        <w:gridCol w:w="1154"/>
        <w:gridCol w:w="1154"/>
        <w:gridCol w:w="1153"/>
        <w:gridCol w:w="1153"/>
        <w:gridCol w:w="1153"/>
        <w:gridCol w:w="1153"/>
        <w:gridCol w:w="1153"/>
        <w:gridCol w:w="1153"/>
        <w:gridCol w:w="1153"/>
        <w:gridCol w:w="1153"/>
        <w:gridCol w:w="1153"/>
        <w:gridCol w:w="1153"/>
        <w:gridCol w:w="1153"/>
        <w:gridCol w:w="1123"/>
      </w:tblGrid>
      <w:tr w:rsidR="00C72CCC" w:rsidRPr="00033BC6" w:rsidTr="004823EC">
        <w:trPr>
          <w:trHeight w:val="230"/>
          <w:tblHeader/>
        </w:trPr>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 п/п</w:t>
            </w:r>
          </w:p>
        </w:tc>
        <w:tc>
          <w:tcPr>
            <w:tcW w:w="503"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Целевой показатель</w:t>
            </w:r>
          </w:p>
        </w:tc>
        <w:tc>
          <w:tcPr>
            <w:tcW w:w="273"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Единица измерения</w:t>
            </w:r>
          </w:p>
        </w:tc>
        <w:tc>
          <w:tcPr>
            <w:tcW w:w="256"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2016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2017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2018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2019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2020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2021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2022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2023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2024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2025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2026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2027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2028 год</w:t>
            </w:r>
          </w:p>
        </w:tc>
        <w:tc>
          <w:tcPr>
            <w:tcW w:w="265"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2029 год</w:t>
            </w:r>
          </w:p>
        </w:tc>
        <w:tc>
          <w:tcPr>
            <w:tcW w:w="258" w:type="pct"/>
            <w:vMerge w:val="restar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b/>
                <w:color w:val="000000"/>
                <w:sz w:val="20"/>
                <w:szCs w:val="20"/>
                <w:lang w:eastAsia="ru-RU"/>
              </w:rPr>
            </w:pPr>
            <w:r w:rsidRPr="007F6D01">
              <w:rPr>
                <w:rFonts w:ascii="Times New Roman" w:hAnsi="Times New Roman"/>
                <w:b/>
                <w:color w:val="000000"/>
                <w:sz w:val="20"/>
                <w:szCs w:val="20"/>
                <w:lang w:eastAsia="ru-RU"/>
              </w:rPr>
              <w:t>2030 год</w:t>
            </w:r>
          </w:p>
        </w:tc>
      </w:tr>
      <w:tr w:rsidR="00C72CCC" w:rsidRPr="00033BC6" w:rsidTr="00C72CCC">
        <w:trPr>
          <w:trHeight w:val="423"/>
        </w:trPr>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rPr>
                <w:rFonts w:ascii="Times New Roman" w:eastAsia="Times New Roman" w:hAnsi="Times New Roman" w:cs="Times New Roman"/>
                <w:color w:val="000000"/>
                <w:sz w:val="20"/>
                <w:szCs w:val="20"/>
                <w:lang w:eastAsia="ru-RU"/>
              </w:rPr>
            </w:pPr>
          </w:p>
        </w:tc>
      </w:tr>
      <w:tr w:rsidR="00E51514" w:rsidRPr="00033BC6" w:rsidTr="00E51514">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w:t>
            </w:r>
          </w:p>
        </w:tc>
        <w:tc>
          <w:tcPr>
            <w:tcW w:w="50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Протяженность дорог местного значения</w:t>
            </w:r>
          </w:p>
        </w:tc>
        <w:tc>
          <w:tcPr>
            <w:tcW w:w="27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w:t>
            </w:r>
          </w:p>
        </w:tc>
        <w:tc>
          <w:tcPr>
            <w:tcW w:w="256"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E51514">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c>
          <w:tcPr>
            <w:tcW w:w="258"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29,46</w:t>
            </w:r>
          </w:p>
        </w:tc>
      </w:tr>
      <w:tr w:rsidR="004823E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w:t>
            </w:r>
          </w:p>
        </w:tc>
        <w:tc>
          <w:tcPr>
            <w:tcW w:w="503"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Плотность дорог местного значения</w:t>
            </w:r>
          </w:p>
        </w:tc>
        <w:tc>
          <w:tcPr>
            <w:tcW w:w="273"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км/км</w:t>
            </w:r>
            <w:r w:rsidRPr="007F6D01">
              <w:rPr>
                <w:rFonts w:ascii="Times New Roman" w:hAnsi="Times New Roman"/>
                <w:color w:val="000000"/>
                <w:sz w:val="20"/>
                <w:szCs w:val="20"/>
                <w:vertAlign w:val="superscript"/>
                <w:lang w:eastAsia="ru-RU"/>
              </w:rPr>
              <w:t>2</w:t>
            </w:r>
          </w:p>
        </w:tc>
        <w:tc>
          <w:tcPr>
            <w:tcW w:w="256"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c>
          <w:tcPr>
            <w:tcW w:w="258"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pPr>
            <w:r w:rsidRPr="007F6D01">
              <w:rPr>
                <w:rFonts w:ascii="Times New Roman" w:hAnsi="Times New Roman"/>
                <w:color w:val="000000"/>
                <w:sz w:val="20"/>
                <w:szCs w:val="20"/>
                <w:lang w:eastAsia="ru-RU"/>
              </w:rPr>
              <w:t>0,074</w:t>
            </w:r>
          </w:p>
        </w:tc>
      </w:tr>
      <w:tr w:rsidR="00E51514" w:rsidRPr="00033BC6" w:rsidTr="00E51514">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w:t>
            </w:r>
          </w:p>
        </w:tc>
        <w:tc>
          <w:tcPr>
            <w:tcW w:w="50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Протяженность дорог регионального значения</w:t>
            </w:r>
          </w:p>
        </w:tc>
        <w:tc>
          <w:tcPr>
            <w:tcW w:w="27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w:t>
            </w:r>
          </w:p>
        </w:tc>
        <w:tc>
          <w:tcPr>
            <w:tcW w:w="256"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58"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r>
      <w:tr w:rsidR="00DA26FE"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4</w:t>
            </w:r>
          </w:p>
        </w:tc>
        <w:tc>
          <w:tcPr>
            <w:tcW w:w="503"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Плотность дорог регионального значения</w:t>
            </w:r>
          </w:p>
        </w:tc>
        <w:tc>
          <w:tcPr>
            <w:tcW w:w="273"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км/км</w:t>
            </w:r>
            <w:r w:rsidRPr="007F6D01">
              <w:rPr>
                <w:rFonts w:ascii="Times New Roman" w:hAnsi="Times New Roman"/>
                <w:color w:val="000000"/>
                <w:sz w:val="20"/>
                <w:szCs w:val="20"/>
                <w:vertAlign w:val="superscript"/>
                <w:lang w:eastAsia="ru-RU"/>
              </w:rPr>
              <w:t>2</w:t>
            </w:r>
          </w:p>
        </w:tc>
        <w:tc>
          <w:tcPr>
            <w:tcW w:w="256"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c>
          <w:tcPr>
            <w:tcW w:w="258"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0,025</w:t>
            </w:r>
          </w:p>
        </w:tc>
      </w:tr>
      <w:tr w:rsidR="00E51514" w:rsidRPr="00033BC6" w:rsidTr="00E51514">
        <w:trPr>
          <w:trHeight w:val="310"/>
        </w:trPr>
        <w:tc>
          <w:tcPr>
            <w:tcW w:w="265"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5</w:t>
            </w:r>
          </w:p>
        </w:tc>
        <w:tc>
          <w:tcPr>
            <w:tcW w:w="50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 xml:space="preserve">Общая протяженность дорог </w:t>
            </w:r>
          </w:p>
        </w:tc>
        <w:tc>
          <w:tcPr>
            <w:tcW w:w="27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w:t>
            </w:r>
          </w:p>
        </w:tc>
        <w:tc>
          <w:tcPr>
            <w:tcW w:w="256"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c>
          <w:tcPr>
            <w:tcW w:w="258"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33,36</w:t>
            </w:r>
          </w:p>
        </w:tc>
      </w:tr>
      <w:tr w:rsidR="004823E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6</w:t>
            </w:r>
          </w:p>
        </w:tc>
        <w:tc>
          <w:tcPr>
            <w:tcW w:w="503"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 xml:space="preserve">Общая плотность дорог </w:t>
            </w:r>
          </w:p>
        </w:tc>
        <w:tc>
          <w:tcPr>
            <w:tcW w:w="273"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км/км</w:t>
            </w:r>
            <w:r w:rsidRPr="007F6D01">
              <w:rPr>
                <w:rFonts w:ascii="Times New Roman" w:hAnsi="Times New Roman"/>
                <w:color w:val="000000"/>
                <w:sz w:val="20"/>
                <w:szCs w:val="20"/>
                <w:vertAlign w:val="superscript"/>
                <w:lang w:eastAsia="ru-RU"/>
              </w:rPr>
              <w:t>2</w:t>
            </w:r>
          </w:p>
        </w:tc>
        <w:tc>
          <w:tcPr>
            <w:tcW w:w="256"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65"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c>
          <w:tcPr>
            <w:tcW w:w="258" w:type="pct"/>
            <w:tcBorders>
              <w:top w:val="single" w:sz="8" w:space="0" w:color="auto"/>
              <w:left w:val="single" w:sz="8" w:space="0" w:color="auto"/>
              <w:bottom w:val="single" w:sz="8" w:space="0" w:color="auto"/>
              <w:right w:val="single" w:sz="8" w:space="0" w:color="auto"/>
            </w:tcBorders>
            <w:vAlign w:val="center"/>
            <w:hideMark/>
          </w:tcPr>
          <w:p w:rsidR="004823EC" w:rsidRPr="007F6D01" w:rsidRDefault="004823EC"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0,098</w:t>
            </w:r>
          </w:p>
        </w:tc>
      </w:tr>
      <w:tr w:rsidR="00C72CC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Обеспеченность населения индивидуальными легковыми автомобилями</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proofErr w:type="spellStart"/>
            <w:r w:rsidRPr="007F6D01">
              <w:rPr>
                <w:rFonts w:ascii="Times New Roman" w:hAnsi="Times New Roman"/>
                <w:color w:val="000000"/>
                <w:sz w:val="20"/>
                <w:szCs w:val="20"/>
                <w:lang w:eastAsia="ru-RU"/>
              </w:rPr>
              <w:t>ам</w:t>
            </w:r>
            <w:proofErr w:type="spellEnd"/>
            <w:r w:rsidR="00C72CCC" w:rsidRPr="007F6D01">
              <w:rPr>
                <w:rFonts w:ascii="Times New Roman" w:hAnsi="Times New Roman"/>
                <w:color w:val="000000"/>
                <w:sz w:val="20"/>
                <w:szCs w:val="20"/>
                <w:lang w:eastAsia="ru-RU"/>
              </w:rPr>
              <w:t>/1000 чел.</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309,3</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314,7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320,2</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325,6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331,1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336,5</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341,9</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347,4</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352,8</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358,2</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363,7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369,1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374,6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813F4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w:t>
            </w:r>
            <w:r w:rsidR="00813F40" w:rsidRPr="007F6D01">
              <w:rPr>
                <w:rFonts w:ascii="Times New Roman" w:hAnsi="Times New Roman"/>
                <w:color w:val="000000"/>
                <w:sz w:val="20"/>
                <w:szCs w:val="20"/>
                <w:lang w:eastAsia="ru-RU"/>
              </w:rPr>
              <w:t>92</w:t>
            </w:r>
            <w:r w:rsidRPr="007F6D01">
              <w:rPr>
                <w:rFonts w:ascii="Times New Roman" w:hAnsi="Times New Roman"/>
                <w:color w:val="000000"/>
                <w:sz w:val="20"/>
                <w:szCs w:val="20"/>
                <w:lang w:eastAsia="ru-RU"/>
              </w:rPr>
              <w:t>,0</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13F4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400,0</w:t>
            </w:r>
          </w:p>
        </w:tc>
      </w:tr>
      <w:tr w:rsidR="00E51514" w:rsidRPr="00033BC6" w:rsidTr="00E51514">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8</w:t>
            </w:r>
          </w:p>
        </w:tc>
        <w:tc>
          <w:tcPr>
            <w:tcW w:w="50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Протяженность линий автобусного транспорта</w:t>
            </w:r>
          </w:p>
        </w:tc>
        <w:tc>
          <w:tcPr>
            <w:tcW w:w="273" w:type="pct"/>
            <w:tcBorders>
              <w:top w:val="single" w:sz="8" w:space="0" w:color="auto"/>
              <w:left w:val="single" w:sz="8" w:space="0" w:color="auto"/>
              <w:bottom w:val="single" w:sz="8" w:space="0" w:color="auto"/>
              <w:right w:val="single" w:sz="8" w:space="0" w:color="auto"/>
            </w:tcBorders>
            <w:vAlign w:val="center"/>
            <w:hideMark/>
          </w:tcPr>
          <w:p w:rsidR="00E51514" w:rsidRPr="007F6D01" w:rsidRDefault="00E51514"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w:t>
            </w:r>
          </w:p>
        </w:tc>
        <w:tc>
          <w:tcPr>
            <w:tcW w:w="256"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65"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c>
          <w:tcPr>
            <w:tcW w:w="258" w:type="pct"/>
            <w:tcBorders>
              <w:top w:val="single" w:sz="8" w:space="0" w:color="auto"/>
              <w:left w:val="single" w:sz="8" w:space="0" w:color="auto"/>
              <w:bottom w:val="single" w:sz="8" w:space="0" w:color="auto"/>
              <w:right w:val="single" w:sz="8" w:space="0" w:color="auto"/>
            </w:tcBorders>
            <w:hideMark/>
          </w:tcPr>
          <w:p w:rsidR="00E51514" w:rsidRPr="007F6D01" w:rsidRDefault="00E51514" w:rsidP="00E51514">
            <w:pPr>
              <w:jc w:val="center"/>
            </w:pPr>
            <w:r w:rsidRPr="007F6D01">
              <w:rPr>
                <w:rFonts w:ascii="Times New Roman" w:hAnsi="Times New Roman"/>
                <w:color w:val="000000"/>
                <w:sz w:val="20"/>
                <w:szCs w:val="20"/>
                <w:lang w:eastAsia="ru-RU"/>
              </w:rPr>
              <w:t>3,9</w:t>
            </w:r>
          </w:p>
        </w:tc>
      </w:tr>
      <w:tr w:rsidR="00DA26FE"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9</w:t>
            </w:r>
          </w:p>
        </w:tc>
        <w:tc>
          <w:tcPr>
            <w:tcW w:w="503"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Плотность сети линий наземного транспорта</w:t>
            </w:r>
          </w:p>
        </w:tc>
        <w:tc>
          <w:tcPr>
            <w:tcW w:w="273"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км/км</w:t>
            </w:r>
            <w:r w:rsidRPr="007F6D01">
              <w:rPr>
                <w:rFonts w:ascii="Times New Roman" w:hAnsi="Times New Roman"/>
                <w:color w:val="000000"/>
                <w:sz w:val="20"/>
                <w:szCs w:val="20"/>
                <w:vertAlign w:val="superscript"/>
                <w:lang w:eastAsia="ru-RU"/>
              </w:rPr>
              <w:t>2</w:t>
            </w:r>
          </w:p>
        </w:tc>
        <w:tc>
          <w:tcPr>
            <w:tcW w:w="256"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c>
          <w:tcPr>
            <w:tcW w:w="258" w:type="pct"/>
            <w:tcBorders>
              <w:top w:val="single" w:sz="8" w:space="0" w:color="auto"/>
              <w:left w:val="single" w:sz="8" w:space="0" w:color="auto"/>
              <w:bottom w:val="single" w:sz="8" w:space="0" w:color="auto"/>
              <w:right w:val="single" w:sz="8" w:space="0" w:color="auto"/>
            </w:tcBorders>
            <w:vAlign w:val="center"/>
            <w:hideMark/>
          </w:tcPr>
          <w:p w:rsidR="00DA26FE" w:rsidRPr="007F6D01" w:rsidRDefault="00DA26FE" w:rsidP="00DA26FE">
            <w:pPr>
              <w:spacing w:after="0" w:line="240" w:lineRule="auto"/>
              <w:jc w:val="center"/>
            </w:pPr>
            <w:r w:rsidRPr="007F6D01">
              <w:rPr>
                <w:rFonts w:ascii="Times New Roman" w:hAnsi="Times New Roman"/>
                <w:color w:val="000000"/>
                <w:sz w:val="20"/>
                <w:szCs w:val="20"/>
                <w:lang w:eastAsia="ru-RU"/>
              </w:rPr>
              <w:t>0,016</w:t>
            </w:r>
          </w:p>
        </w:tc>
      </w:tr>
      <w:tr w:rsidR="008575F0"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w:t>
            </w:r>
          </w:p>
        </w:tc>
        <w:tc>
          <w:tcPr>
            <w:tcW w:w="503"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Общая протяженность дорог, неудовлетворяющая пропускной способности</w:t>
            </w:r>
          </w:p>
        </w:tc>
        <w:tc>
          <w:tcPr>
            <w:tcW w:w="273"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c>
          <w:tcPr>
            <w:tcW w:w="258"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pPr>
            <w:r w:rsidRPr="007F6D01">
              <w:rPr>
                <w:rFonts w:ascii="Times New Roman" w:hAnsi="Times New Roman"/>
                <w:color w:val="000000"/>
                <w:sz w:val="20"/>
                <w:szCs w:val="20"/>
                <w:lang w:eastAsia="ru-RU"/>
              </w:rPr>
              <w:t>0,00</w:t>
            </w:r>
          </w:p>
        </w:tc>
      </w:tr>
      <w:tr w:rsidR="007F6D01" w:rsidRPr="00033BC6" w:rsidTr="001847CE">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7F6D01" w:rsidRPr="007F6D01" w:rsidRDefault="007F6D01"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11</w:t>
            </w:r>
          </w:p>
        </w:tc>
        <w:tc>
          <w:tcPr>
            <w:tcW w:w="503" w:type="pct"/>
            <w:tcBorders>
              <w:top w:val="single" w:sz="8" w:space="0" w:color="auto"/>
              <w:left w:val="single" w:sz="8" w:space="0" w:color="auto"/>
              <w:bottom w:val="single" w:sz="8" w:space="0" w:color="auto"/>
              <w:right w:val="single" w:sz="8" w:space="0" w:color="auto"/>
            </w:tcBorders>
            <w:vAlign w:val="center"/>
            <w:hideMark/>
          </w:tcPr>
          <w:p w:rsidR="007F6D01" w:rsidRPr="007F6D01" w:rsidRDefault="007F6D01"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Доля дорог местного значения с усовершенствованным покрытием (асфальт)</w:t>
            </w:r>
          </w:p>
        </w:tc>
        <w:tc>
          <w:tcPr>
            <w:tcW w:w="273" w:type="pct"/>
            <w:tcBorders>
              <w:top w:val="single" w:sz="8" w:space="0" w:color="auto"/>
              <w:left w:val="single" w:sz="8" w:space="0" w:color="auto"/>
              <w:bottom w:val="single" w:sz="8" w:space="0" w:color="auto"/>
              <w:right w:val="single" w:sz="8" w:space="0" w:color="auto"/>
            </w:tcBorders>
            <w:vAlign w:val="center"/>
            <w:hideMark/>
          </w:tcPr>
          <w:p w:rsidR="007F6D01" w:rsidRPr="007F6D01" w:rsidRDefault="007F6D01"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7F6D01" w:rsidRPr="007F6D01" w:rsidRDefault="007F6D01" w:rsidP="004823EC">
            <w:pPr>
              <w:spacing w:after="0" w:line="240" w:lineRule="auto"/>
              <w:jc w:val="center"/>
              <w:rPr>
                <w:rFonts w:ascii="Times New Roman" w:hAnsi="Times New Roman" w:cs="Times New Roman"/>
                <w:sz w:val="20"/>
                <w:szCs w:val="20"/>
              </w:rP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65"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c>
          <w:tcPr>
            <w:tcW w:w="258" w:type="pct"/>
            <w:tcBorders>
              <w:top w:val="single" w:sz="8" w:space="0" w:color="auto"/>
              <w:left w:val="single" w:sz="8" w:space="0" w:color="auto"/>
              <w:bottom w:val="single" w:sz="8" w:space="0" w:color="auto"/>
              <w:right w:val="single" w:sz="8" w:space="0" w:color="auto"/>
            </w:tcBorders>
            <w:hideMark/>
          </w:tcPr>
          <w:p w:rsidR="007F6D01" w:rsidRPr="007F6D01" w:rsidRDefault="007F6D01" w:rsidP="007F6D01">
            <w:pPr>
              <w:jc w:val="center"/>
            </w:pPr>
            <w:r w:rsidRPr="007F6D01">
              <w:rPr>
                <w:rFonts w:ascii="Times New Roman" w:hAnsi="Times New Roman" w:cs="Times New Roman"/>
                <w:sz w:val="20"/>
                <w:szCs w:val="20"/>
              </w:rPr>
              <w:t>2,7</w:t>
            </w:r>
          </w:p>
        </w:tc>
      </w:tr>
      <w:tr w:rsidR="00C72CC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12</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Уровень износа дорожного полотна местных дорог</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w:t>
            </w:r>
            <w:r w:rsidR="00C72CCC"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6</w:t>
            </w:r>
            <w:r w:rsidR="00C72CCC"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E51514"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5</w:t>
            </w:r>
            <w:r w:rsidR="00C72CCC" w:rsidRPr="007F6D01">
              <w:rPr>
                <w:rFonts w:ascii="Times New Roman" w:hAnsi="Times New Roman"/>
                <w:color w:val="000000"/>
                <w:sz w:val="20"/>
                <w:szCs w:val="20"/>
                <w:lang w:eastAsia="ru-RU"/>
              </w:rPr>
              <w:t>3,69</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37,03</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31,37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27,22</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24,03</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21,52</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19,48</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17,79</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16,37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15,17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w:t>
            </w:r>
            <w:r w:rsidR="004823EC" w:rsidRPr="007F6D01">
              <w:rPr>
                <w:rFonts w:ascii="Times New Roman" w:hAnsi="Times New Roman"/>
                <w:color w:val="000000"/>
                <w:sz w:val="20"/>
                <w:szCs w:val="20"/>
                <w:lang w:eastAsia="ru-RU"/>
              </w:rPr>
              <w:t>4,12</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13,21</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12,42</w:t>
            </w:r>
          </w:p>
        </w:tc>
      </w:tr>
      <w:tr w:rsidR="00C72CC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13</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Наличие тротуаров на дорогах внутри поселени</w:t>
            </w:r>
            <w:r w:rsidR="008575F0" w:rsidRPr="007F6D01">
              <w:rPr>
                <w:rFonts w:ascii="Times New Roman" w:hAnsi="Times New Roman"/>
                <w:color w:val="000000"/>
                <w:sz w:val="20"/>
                <w:szCs w:val="20"/>
                <w:lang w:eastAsia="ru-RU"/>
              </w:rPr>
              <w:t>я</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7F6D01">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7F6D01">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1,26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7F6D01">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2</w:t>
            </w:r>
            <w:r w:rsidR="004823EC" w:rsidRPr="007F6D01">
              <w:rPr>
                <w:rFonts w:ascii="Times New Roman" w:hAnsi="Times New Roman"/>
                <w:color w:val="000000"/>
                <w:sz w:val="20"/>
                <w:szCs w:val="20"/>
                <w:lang w:eastAsia="ru-RU"/>
              </w:rPr>
              <w:t>3,28</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7F6D01">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3</w:t>
            </w:r>
            <w:r w:rsidR="004823EC" w:rsidRPr="007F6D01">
              <w:rPr>
                <w:rFonts w:ascii="Times New Roman" w:hAnsi="Times New Roman"/>
                <w:color w:val="000000"/>
                <w:sz w:val="20"/>
                <w:szCs w:val="20"/>
                <w:lang w:eastAsia="ru-RU"/>
              </w:rPr>
              <w:t>2,11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49,94</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55,90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60,59</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64,38</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67,51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70,13</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72,36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74,28</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75,95</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4823E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77,42</w:t>
            </w:r>
          </w:p>
        </w:tc>
      </w:tr>
      <w:tr w:rsidR="00C64800" w:rsidRPr="00033BC6" w:rsidTr="00C64800">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14</w:t>
            </w:r>
          </w:p>
        </w:tc>
        <w:tc>
          <w:tcPr>
            <w:tcW w:w="503"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Протяженность велодорожек</w:t>
            </w:r>
          </w:p>
        </w:tc>
        <w:tc>
          <w:tcPr>
            <w:tcW w:w="273"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w:t>
            </w:r>
          </w:p>
        </w:tc>
        <w:tc>
          <w:tcPr>
            <w:tcW w:w="256"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5,00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c>
          <w:tcPr>
            <w:tcW w:w="258" w:type="pct"/>
            <w:tcBorders>
              <w:top w:val="single" w:sz="8" w:space="0" w:color="auto"/>
              <w:left w:val="single" w:sz="8" w:space="0" w:color="auto"/>
              <w:bottom w:val="single" w:sz="8" w:space="0" w:color="auto"/>
              <w:right w:val="single" w:sz="8" w:space="0" w:color="auto"/>
            </w:tcBorders>
            <w:vAlign w:val="center"/>
            <w:hideMark/>
          </w:tcPr>
          <w:p w:rsidR="00C64800" w:rsidRPr="007F6D01" w:rsidRDefault="00C64800" w:rsidP="00C64800">
            <w:pPr>
              <w:spacing w:after="0" w:line="240" w:lineRule="auto"/>
              <w:jc w:val="center"/>
            </w:pPr>
            <w:r w:rsidRPr="007F6D01">
              <w:rPr>
                <w:rFonts w:ascii="Times New Roman" w:hAnsi="Times New Roman"/>
                <w:color w:val="000000"/>
                <w:sz w:val="20"/>
                <w:szCs w:val="20"/>
                <w:lang w:eastAsia="ru-RU"/>
              </w:rPr>
              <w:t>10,0</w:t>
            </w:r>
          </w:p>
        </w:tc>
      </w:tr>
      <w:tr w:rsidR="00702228" w:rsidRPr="00033BC6" w:rsidTr="00702228">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w:t>
            </w:r>
          </w:p>
        </w:tc>
        <w:tc>
          <w:tcPr>
            <w:tcW w:w="503"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Плотность сети велодорожек</w:t>
            </w:r>
          </w:p>
        </w:tc>
        <w:tc>
          <w:tcPr>
            <w:tcW w:w="273"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км/км</w:t>
            </w:r>
            <w:r w:rsidRPr="007F6D01">
              <w:rPr>
                <w:rFonts w:ascii="Times New Roman" w:hAnsi="Times New Roman"/>
                <w:color w:val="000000"/>
                <w:sz w:val="20"/>
                <w:szCs w:val="20"/>
                <w:vertAlign w:val="superscript"/>
                <w:lang w:eastAsia="ru-RU"/>
              </w:rPr>
              <w:t>2</w:t>
            </w:r>
          </w:p>
        </w:tc>
        <w:tc>
          <w:tcPr>
            <w:tcW w:w="256"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0,016</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65"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c>
          <w:tcPr>
            <w:tcW w:w="258" w:type="pct"/>
            <w:tcBorders>
              <w:top w:val="single" w:sz="8" w:space="0" w:color="auto"/>
              <w:left w:val="single" w:sz="8" w:space="0" w:color="auto"/>
              <w:bottom w:val="single" w:sz="8" w:space="0" w:color="auto"/>
              <w:right w:val="single" w:sz="8" w:space="0" w:color="auto"/>
            </w:tcBorders>
            <w:vAlign w:val="center"/>
            <w:hideMark/>
          </w:tcPr>
          <w:p w:rsidR="00702228" w:rsidRPr="007F6D01" w:rsidRDefault="00702228" w:rsidP="00702228">
            <w:pPr>
              <w:spacing w:after="0" w:line="240" w:lineRule="auto"/>
              <w:jc w:val="center"/>
            </w:pPr>
            <w:r w:rsidRPr="007F6D01">
              <w:rPr>
                <w:rFonts w:ascii="Times New Roman" w:hAnsi="Times New Roman"/>
                <w:color w:val="000000"/>
                <w:sz w:val="20"/>
                <w:szCs w:val="20"/>
                <w:lang w:eastAsia="ru-RU"/>
              </w:rPr>
              <w:t>0,032</w:t>
            </w:r>
          </w:p>
        </w:tc>
      </w:tr>
      <w:tr w:rsidR="00C72CC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16</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Средние затраты на передвижение в один конец</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мин.</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15,36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15,71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16,07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16,43</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16,79</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17,14</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17,50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17,86</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18,21</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18,57</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18,93</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19,29</w:t>
            </w:r>
          </w:p>
        </w:tc>
      </w:tr>
      <w:tr w:rsidR="00C72CCC"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17</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w:t>
            </w:r>
            <w:r w:rsidR="008575F0" w:rsidRPr="007F6D01">
              <w:rPr>
                <w:rFonts w:ascii="Times New Roman" w:hAnsi="Times New Roman"/>
                <w:color w:val="000000"/>
                <w:sz w:val="20"/>
                <w:szCs w:val="20"/>
                <w:lang w:eastAsia="ru-RU"/>
              </w:rPr>
              <w:t>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w:t>
            </w:r>
            <w:r w:rsidR="008575F0" w:rsidRPr="007F6D01">
              <w:rPr>
                <w:rFonts w:ascii="Times New Roman" w:hAnsi="Times New Roman"/>
                <w:color w:val="000000"/>
                <w:sz w:val="20"/>
                <w:szCs w:val="20"/>
                <w:lang w:eastAsia="ru-RU"/>
              </w:rPr>
              <w:t>00</w:t>
            </w:r>
          </w:p>
        </w:tc>
      </w:tr>
      <w:tr w:rsidR="008575F0" w:rsidRPr="00033BC6"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18</w:t>
            </w:r>
          </w:p>
        </w:tc>
        <w:tc>
          <w:tcPr>
            <w:tcW w:w="503"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Доля муниципальных автомобильных дорог, в отношении которых проводились мероприятия по зимнему и летнему содержанию дорог</w:t>
            </w:r>
          </w:p>
        </w:tc>
        <w:tc>
          <w:tcPr>
            <w:tcW w:w="273"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58" w:type="pct"/>
            <w:tcBorders>
              <w:top w:val="single" w:sz="8" w:space="0" w:color="auto"/>
              <w:left w:val="single" w:sz="8" w:space="0" w:color="auto"/>
              <w:bottom w:val="single" w:sz="8" w:space="0" w:color="auto"/>
              <w:right w:val="single" w:sz="8" w:space="0" w:color="auto"/>
            </w:tcBorders>
            <w:vAlign w:val="center"/>
            <w:hideMark/>
          </w:tcPr>
          <w:p w:rsidR="008575F0" w:rsidRPr="007F6D01" w:rsidRDefault="008575F0" w:rsidP="008575F0">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r>
      <w:tr w:rsidR="00C72CCC" w:rsidTr="004823EC">
        <w:trPr>
          <w:trHeight w:val="20"/>
        </w:trPr>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19</w:t>
            </w:r>
          </w:p>
        </w:tc>
        <w:tc>
          <w:tcPr>
            <w:tcW w:w="50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rsidP="007F6D01">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Обеспеченность населения поселения доступными и качественными круглогодичными услугами транспорта</w:t>
            </w:r>
          </w:p>
        </w:tc>
        <w:tc>
          <w:tcPr>
            <w:tcW w:w="273"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w:t>
            </w:r>
          </w:p>
        </w:tc>
        <w:tc>
          <w:tcPr>
            <w:tcW w:w="256"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65"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A018E">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100,00</w:t>
            </w:r>
          </w:p>
        </w:tc>
        <w:tc>
          <w:tcPr>
            <w:tcW w:w="258" w:type="pct"/>
            <w:tcBorders>
              <w:top w:val="single" w:sz="8" w:space="0" w:color="auto"/>
              <w:left w:val="single" w:sz="8" w:space="0" w:color="auto"/>
              <w:bottom w:val="single" w:sz="8" w:space="0" w:color="auto"/>
              <w:right w:val="single" w:sz="8" w:space="0" w:color="auto"/>
            </w:tcBorders>
            <w:vAlign w:val="center"/>
            <w:hideMark/>
          </w:tcPr>
          <w:p w:rsidR="00C72CCC" w:rsidRPr="007F6D01" w:rsidRDefault="00C72CCC">
            <w:pPr>
              <w:spacing w:after="0" w:line="240" w:lineRule="auto"/>
              <w:jc w:val="center"/>
              <w:rPr>
                <w:rFonts w:ascii="Times New Roman" w:hAnsi="Times New Roman"/>
                <w:color w:val="000000"/>
                <w:sz w:val="20"/>
                <w:szCs w:val="20"/>
                <w:lang w:eastAsia="ru-RU"/>
              </w:rPr>
            </w:pPr>
            <w:r w:rsidRPr="007F6D01">
              <w:rPr>
                <w:rFonts w:ascii="Times New Roman" w:hAnsi="Times New Roman"/>
                <w:color w:val="000000"/>
                <w:sz w:val="20"/>
                <w:szCs w:val="20"/>
                <w:lang w:eastAsia="ru-RU"/>
              </w:rPr>
              <w:t>100,</w:t>
            </w:r>
            <w:r w:rsidR="00CA018E" w:rsidRPr="007F6D01">
              <w:rPr>
                <w:rFonts w:ascii="Times New Roman" w:hAnsi="Times New Roman"/>
                <w:color w:val="000000"/>
                <w:sz w:val="20"/>
                <w:szCs w:val="20"/>
                <w:lang w:eastAsia="ru-RU"/>
              </w:rPr>
              <w:t>00</w:t>
            </w:r>
          </w:p>
        </w:tc>
      </w:tr>
    </w:tbl>
    <w:p w:rsidR="00C72CCC" w:rsidRDefault="00C72CCC" w:rsidP="00C72CCC">
      <w:pPr>
        <w:spacing w:after="0" w:line="360" w:lineRule="auto"/>
        <w:ind w:right="-31" w:firstLine="708"/>
        <w:jc w:val="both"/>
        <w:rPr>
          <w:rFonts w:ascii="Times New Roman" w:eastAsia="Times New Roman" w:hAnsi="Times New Roman"/>
          <w:sz w:val="24"/>
          <w:szCs w:val="24"/>
        </w:rPr>
      </w:pPr>
    </w:p>
    <w:p w:rsidR="00C72CCC" w:rsidRDefault="00C72CCC" w:rsidP="00C72CCC">
      <w:pPr>
        <w:spacing w:after="0" w:line="360" w:lineRule="auto"/>
        <w:rPr>
          <w:rFonts w:ascii="Times New Roman" w:hAnsi="Times New Roman"/>
          <w:sz w:val="24"/>
          <w:szCs w:val="24"/>
        </w:rPr>
        <w:sectPr w:rsidR="00C72CCC">
          <w:pgSz w:w="23814" w:h="16839" w:orient="landscape"/>
          <w:pgMar w:top="1701" w:right="1134" w:bottom="850" w:left="1134" w:header="708" w:footer="708" w:gutter="0"/>
          <w:cols w:space="720"/>
        </w:sectPr>
      </w:pPr>
    </w:p>
    <w:p w:rsidR="00234EA3" w:rsidRPr="00AA65F6" w:rsidRDefault="00AA65F6" w:rsidP="00AA65F6">
      <w:pPr>
        <w:pStyle w:val="a3"/>
        <w:pageBreakBefore/>
        <w:numPr>
          <w:ilvl w:val="0"/>
          <w:numId w:val="2"/>
        </w:numPr>
        <w:autoSpaceDE w:val="0"/>
        <w:autoSpaceDN w:val="0"/>
        <w:adjustRightInd w:val="0"/>
        <w:spacing w:before="120" w:after="100" w:afterAutospacing="1" w:line="276" w:lineRule="auto"/>
        <w:ind w:left="1077" w:hanging="357"/>
        <w:contextualSpacing w:val="0"/>
        <w:jc w:val="both"/>
        <w:outlineLvl w:val="0"/>
        <w:rPr>
          <w:rFonts w:ascii="Times New Roman" w:hAnsi="Times New Roman" w:cs="Times New Roman"/>
          <w:b/>
          <w:sz w:val="24"/>
          <w:szCs w:val="24"/>
        </w:rPr>
      </w:pPr>
      <w:bookmarkStart w:id="84" w:name="_Toc496092162"/>
      <w:r>
        <w:rPr>
          <w:rFonts w:ascii="Times New Roman" w:hAnsi="Times New Roman" w:cs="Times New Roman"/>
          <w:b/>
          <w:sz w:val="24"/>
          <w:szCs w:val="24"/>
        </w:rPr>
        <w:t>П</w:t>
      </w:r>
      <w:r w:rsidRPr="00AA65F6">
        <w:rPr>
          <w:rFonts w:ascii="Times New Roman" w:hAnsi="Times New Roman" w:cs="Times New Roman"/>
          <w:b/>
          <w:sz w:val="24"/>
          <w:szCs w:val="24"/>
        </w:rPr>
        <w:t xml:space="preserve">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rFonts w:ascii="Times New Roman" w:hAnsi="Times New Roman" w:cs="Times New Roman"/>
          <w:b/>
          <w:sz w:val="24"/>
          <w:szCs w:val="24"/>
        </w:rPr>
        <w:t xml:space="preserve">ГОРОДСКОГО </w:t>
      </w:r>
      <w:r w:rsidRPr="00AA65F6">
        <w:rPr>
          <w:rFonts w:ascii="Times New Roman" w:hAnsi="Times New Roman" w:cs="Times New Roman"/>
          <w:b/>
          <w:sz w:val="24"/>
          <w:szCs w:val="24"/>
        </w:rPr>
        <w:t>ПОСЕЛЕНИЯ</w:t>
      </w:r>
      <w:bookmarkEnd w:id="84"/>
    </w:p>
    <w:p w:rsidR="00C72CCC" w:rsidRPr="00C72CCC" w:rsidRDefault="00C72CCC" w:rsidP="00C72CCC">
      <w:pPr>
        <w:widowControl w:val="0"/>
        <w:spacing w:after="0" w:line="360" w:lineRule="auto"/>
        <w:ind w:firstLine="709"/>
        <w:jc w:val="both"/>
        <w:rPr>
          <w:rFonts w:ascii="Times New Roman" w:hAnsi="Times New Roman" w:cs="Times New Roman"/>
          <w:bCs/>
          <w:color w:val="000000"/>
          <w:sz w:val="24"/>
          <w:szCs w:val="28"/>
        </w:rPr>
      </w:pPr>
      <w:r w:rsidRPr="00C72CCC">
        <w:rPr>
          <w:rFonts w:ascii="Times New Roman" w:hAnsi="Times New Roman" w:cs="Times New Roman"/>
          <w:bCs/>
          <w:color w:val="000000"/>
          <w:sz w:val="24"/>
          <w:szCs w:val="28"/>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w:t>
      </w:r>
    </w:p>
    <w:p w:rsidR="00C72CCC" w:rsidRPr="00C72CCC" w:rsidRDefault="00C72CCC" w:rsidP="00C72CCC">
      <w:pPr>
        <w:widowControl w:val="0"/>
        <w:spacing w:after="0" w:line="360" w:lineRule="auto"/>
        <w:ind w:firstLine="709"/>
        <w:jc w:val="both"/>
        <w:rPr>
          <w:rFonts w:ascii="Times New Roman" w:hAnsi="Times New Roman" w:cs="Times New Roman"/>
          <w:bCs/>
          <w:color w:val="000000"/>
          <w:sz w:val="24"/>
          <w:szCs w:val="28"/>
        </w:rPr>
      </w:pPr>
      <w:r w:rsidRPr="00C72CCC">
        <w:rPr>
          <w:rFonts w:ascii="Times New Roman" w:hAnsi="Times New Roman" w:cs="Times New Roman"/>
          <w:bCs/>
          <w:color w:val="000000"/>
          <w:sz w:val="24"/>
          <w:szCs w:val="28"/>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C72CCC" w:rsidRPr="00C72CCC" w:rsidRDefault="00C72CCC" w:rsidP="00C72CCC">
      <w:pPr>
        <w:widowControl w:val="0"/>
        <w:spacing w:after="0" w:line="360" w:lineRule="auto"/>
        <w:ind w:firstLine="709"/>
        <w:jc w:val="both"/>
        <w:rPr>
          <w:rFonts w:ascii="Times New Roman" w:hAnsi="Times New Roman" w:cs="Times New Roman"/>
          <w:bCs/>
          <w:color w:val="000000"/>
          <w:sz w:val="24"/>
          <w:szCs w:val="28"/>
        </w:rPr>
      </w:pPr>
      <w:r w:rsidRPr="00C72CCC">
        <w:rPr>
          <w:rFonts w:ascii="Times New Roman" w:hAnsi="Times New Roman" w:cs="Times New Roman"/>
          <w:bCs/>
          <w:color w:val="000000"/>
          <w:sz w:val="24"/>
          <w:szCs w:val="28"/>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w:t>
      </w:r>
    </w:p>
    <w:p w:rsidR="00C72CCC" w:rsidRPr="00C72CCC" w:rsidRDefault="00C72CCC" w:rsidP="00C72CCC">
      <w:pPr>
        <w:widowControl w:val="0"/>
        <w:spacing w:after="0" w:line="360" w:lineRule="auto"/>
        <w:ind w:firstLine="709"/>
        <w:jc w:val="both"/>
        <w:rPr>
          <w:rFonts w:ascii="Times New Roman" w:hAnsi="Times New Roman" w:cs="Times New Roman"/>
          <w:bCs/>
          <w:color w:val="000000"/>
          <w:sz w:val="24"/>
          <w:szCs w:val="28"/>
        </w:rPr>
      </w:pPr>
      <w:r w:rsidRPr="00C72CCC">
        <w:rPr>
          <w:rFonts w:ascii="Times New Roman" w:hAnsi="Times New Roman" w:cs="Times New Roman"/>
          <w:bCs/>
          <w:color w:val="000000"/>
          <w:sz w:val="24"/>
          <w:szCs w:val="28"/>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w:t>
      </w:r>
    </w:p>
    <w:p w:rsidR="00234EA3" w:rsidRPr="00C72CCC" w:rsidRDefault="00C72CCC" w:rsidP="00C72CCC">
      <w:pPr>
        <w:widowControl w:val="0"/>
        <w:spacing w:after="0" w:line="360" w:lineRule="auto"/>
        <w:ind w:firstLine="709"/>
        <w:jc w:val="both"/>
        <w:rPr>
          <w:rFonts w:ascii="Times New Roman" w:hAnsi="Times New Roman" w:cs="Times New Roman"/>
          <w:bCs/>
          <w:color w:val="000000"/>
          <w:sz w:val="24"/>
          <w:szCs w:val="28"/>
        </w:rPr>
      </w:pPr>
      <w:r w:rsidRPr="00C72CCC">
        <w:rPr>
          <w:rFonts w:ascii="Times New Roman" w:hAnsi="Times New Roman" w:cs="Times New Roman"/>
          <w:bCs/>
          <w:color w:val="000000"/>
          <w:sz w:val="24"/>
          <w:szCs w:val="28"/>
        </w:rPr>
        <w:t>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w:t>
      </w:r>
    </w:p>
    <w:sectPr w:rsidR="00234EA3" w:rsidRPr="00C72CCC" w:rsidSect="002001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2C" w:rsidRDefault="00E8612C" w:rsidP="00931CF5">
      <w:pPr>
        <w:spacing w:after="0" w:line="240" w:lineRule="auto"/>
      </w:pPr>
      <w:r>
        <w:separator/>
      </w:r>
    </w:p>
  </w:endnote>
  <w:endnote w:type="continuationSeparator" w:id="0">
    <w:p w:rsidR="00E8612C" w:rsidRDefault="00E8612C" w:rsidP="00931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44373"/>
    </w:sdtPr>
    <w:sdtEndPr>
      <w:rPr>
        <w:rFonts w:ascii="Times New Roman" w:hAnsi="Times New Roman"/>
        <w:sz w:val="24"/>
        <w:szCs w:val="24"/>
      </w:rPr>
    </w:sdtEndPr>
    <w:sdtContent>
      <w:p w:rsidR="00E51514" w:rsidRPr="00C7509B" w:rsidRDefault="00200195">
        <w:pPr>
          <w:pStyle w:val="a8"/>
          <w:jc w:val="right"/>
          <w:rPr>
            <w:rFonts w:ascii="Times New Roman" w:hAnsi="Times New Roman"/>
            <w:sz w:val="24"/>
            <w:szCs w:val="24"/>
          </w:rPr>
        </w:pPr>
        <w:r w:rsidRPr="00C7509B">
          <w:rPr>
            <w:rFonts w:ascii="Times New Roman" w:hAnsi="Times New Roman"/>
            <w:sz w:val="24"/>
            <w:szCs w:val="24"/>
          </w:rPr>
          <w:fldChar w:fldCharType="begin"/>
        </w:r>
        <w:r w:rsidR="00E51514" w:rsidRPr="00C7509B">
          <w:rPr>
            <w:rFonts w:ascii="Times New Roman" w:hAnsi="Times New Roman"/>
            <w:sz w:val="24"/>
            <w:szCs w:val="24"/>
          </w:rPr>
          <w:instrText>PAGE   \* MERGEFORMAT</w:instrText>
        </w:r>
        <w:r w:rsidRPr="00C7509B">
          <w:rPr>
            <w:rFonts w:ascii="Times New Roman" w:hAnsi="Times New Roman"/>
            <w:sz w:val="24"/>
            <w:szCs w:val="24"/>
          </w:rPr>
          <w:fldChar w:fldCharType="separate"/>
        </w:r>
        <w:r w:rsidR="00BF4F53">
          <w:rPr>
            <w:rFonts w:ascii="Times New Roman" w:hAnsi="Times New Roman"/>
            <w:noProof/>
            <w:sz w:val="24"/>
            <w:szCs w:val="24"/>
          </w:rPr>
          <w:t>61</w:t>
        </w:r>
        <w:r w:rsidRPr="00C7509B">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514" w:rsidRDefault="00E515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2C" w:rsidRDefault="00E8612C" w:rsidP="00931CF5">
      <w:pPr>
        <w:spacing w:after="0" w:line="240" w:lineRule="auto"/>
      </w:pPr>
      <w:r>
        <w:separator/>
      </w:r>
    </w:p>
  </w:footnote>
  <w:footnote w:type="continuationSeparator" w:id="0">
    <w:p w:rsidR="00E8612C" w:rsidRDefault="00E8612C" w:rsidP="00931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969"/>
    <w:multiLevelType w:val="hybridMultilevel"/>
    <w:tmpl w:val="0032FEDA"/>
    <w:lvl w:ilvl="0" w:tplc="C26C662C">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A30833"/>
    <w:multiLevelType w:val="hybridMultilevel"/>
    <w:tmpl w:val="2B085D24"/>
    <w:lvl w:ilvl="0" w:tplc="0E96DB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B55E35"/>
    <w:multiLevelType w:val="hybridMultilevel"/>
    <w:tmpl w:val="E3FCCBFE"/>
    <w:lvl w:ilvl="0" w:tplc="5F501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F15A0D"/>
    <w:multiLevelType w:val="multilevel"/>
    <w:tmpl w:val="AFBC48DE"/>
    <w:lvl w:ilvl="0">
      <w:start w:val="1"/>
      <w:numFmt w:val="decimal"/>
      <w:lvlText w:val="%1."/>
      <w:lvlJc w:val="left"/>
      <w:pPr>
        <w:ind w:left="1080" w:hanging="360"/>
      </w:pPr>
      <w:rPr>
        <w:rFonts w:hint="default"/>
      </w:rPr>
    </w:lvl>
    <w:lvl w:ilvl="1">
      <w:start w:val="1"/>
      <w:numFmt w:val="decimal"/>
      <w:lvlText w:val="2.%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5981CB8"/>
    <w:multiLevelType w:val="hybridMultilevel"/>
    <w:tmpl w:val="E2B86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FE000C"/>
    <w:multiLevelType w:val="multilevel"/>
    <w:tmpl w:val="D53CD544"/>
    <w:lvl w:ilvl="0">
      <w:start w:val="1"/>
      <w:numFmt w:val="decimal"/>
      <w:lvlText w:val="%1."/>
      <w:lvlJc w:val="left"/>
      <w:pPr>
        <w:ind w:left="108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B2338AA"/>
    <w:multiLevelType w:val="hybridMultilevel"/>
    <w:tmpl w:val="25967634"/>
    <w:lvl w:ilvl="0" w:tplc="3536D5B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F0AC8"/>
    <w:multiLevelType w:val="multilevel"/>
    <w:tmpl w:val="3E64F06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B4A0117"/>
    <w:multiLevelType w:val="hybridMultilevel"/>
    <w:tmpl w:val="8176F52E"/>
    <w:lvl w:ilvl="0" w:tplc="C0D40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B00D74"/>
    <w:multiLevelType w:val="hybridMultilevel"/>
    <w:tmpl w:val="702CA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55697F"/>
    <w:multiLevelType w:val="hybridMultilevel"/>
    <w:tmpl w:val="E3FCCBFE"/>
    <w:lvl w:ilvl="0" w:tplc="5F501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167683"/>
    <w:multiLevelType w:val="hybridMultilevel"/>
    <w:tmpl w:val="AEAA3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52C7385"/>
    <w:multiLevelType w:val="hybridMultilevel"/>
    <w:tmpl w:val="3EC216A6"/>
    <w:lvl w:ilvl="0" w:tplc="04190001">
      <w:start w:val="1"/>
      <w:numFmt w:val="bullet"/>
      <w:lvlText w:val=""/>
      <w:lvlJc w:val="left"/>
      <w:pPr>
        <w:ind w:left="1429" w:hanging="360"/>
      </w:pPr>
      <w:rPr>
        <w:rFonts w:ascii="Symbol" w:hAnsi="Symbol" w:hint="default"/>
      </w:rPr>
    </w:lvl>
    <w:lvl w:ilvl="1" w:tplc="3F0E7CB8">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5"/>
  </w:num>
  <w:num w:numId="4">
    <w:abstractNumId w:val="6"/>
  </w:num>
  <w:num w:numId="5">
    <w:abstractNumId w:val="0"/>
  </w:num>
  <w:num w:numId="6">
    <w:abstractNumId w:val="3"/>
  </w:num>
  <w:num w:numId="7">
    <w:abstractNumId w:val="4"/>
  </w:num>
  <w:num w:numId="8">
    <w:abstractNumId w:val="12"/>
  </w:num>
  <w:num w:numId="9">
    <w:abstractNumId w:val="8"/>
  </w:num>
  <w:num w:numId="10">
    <w:abstractNumId w:val="11"/>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EA3"/>
    <w:rsid w:val="00005868"/>
    <w:rsid w:val="00017115"/>
    <w:rsid w:val="00033BC6"/>
    <w:rsid w:val="00100F13"/>
    <w:rsid w:val="0010313D"/>
    <w:rsid w:val="00105C7D"/>
    <w:rsid w:val="00135036"/>
    <w:rsid w:val="00161923"/>
    <w:rsid w:val="0016525D"/>
    <w:rsid w:val="00166375"/>
    <w:rsid w:val="00182424"/>
    <w:rsid w:val="001A1BB3"/>
    <w:rsid w:val="001A6FEE"/>
    <w:rsid w:val="001B602B"/>
    <w:rsid w:val="001D2D12"/>
    <w:rsid w:val="001D3B57"/>
    <w:rsid w:val="001D475A"/>
    <w:rsid w:val="001E4ACE"/>
    <w:rsid w:val="001F2705"/>
    <w:rsid w:val="001F7D24"/>
    <w:rsid w:val="00200195"/>
    <w:rsid w:val="00203004"/>
    <w:rsid w:val="00227B2C"/>
    <w:rsid w:val="00234EA3"/>
    <w:rsid w:val="002763EC"/>
    <w:rsid w:val="00283029"/>
    <w:rsid w:val="002C4FF6"/>
    <w:rsid w:val="002F4066"/>
    <w:rsid w:val="003230C9"/>
    <w:rsid w:val="00372483"/>
    <w:rsid w:val="0037327D"/>
    <w:rsid w:val="003920A2"/>
    <w:rsid w:val="003D6E8C"/>
    <w:rsid w:val="00405DFB"/>
    <w:rsid w:val="004250BC"/>
    <w:rsid w:val="0044347E"/>
    <w:rsid w:val="004541FD"/>
    <w:rsid w:val="00472345"/>
    <w:rsid w:val="00475877"/>
    <w:rsid w:val="004823EC"/>
    <w:rsid w:val="00483521"/>
    <w:rsid w:val="0049167C"/>
    <w:rsid w:val="004A09FA"/>
    <w:rsid w:val="004A3884"/>
    <w:rsid w:val="004C3482"/>
    <w:rsid w:val="004D66B5"/>
    <w:rsid w:val="004E3FFB"/>
    <w:rsid w:val="004F628E"/>
    <w:rsid w:val="00510066"/>
    <w:rsid w:val="00514BE7"/>
    <w:rsid w:val="005176A8"/>
    <w:rsid w:val="00550643"/>
    <w:rsid w:val="00571F6A"/>
    <w:rsid w:val="0057359B"/>
    <w:rsid w:val="00573869"/>
    <w:rsid w:val="005F30BC"/>
    <w:rsid w:val="006233F5"/>
    <w:rsid w:val="006432BB"/>
    <w:rsid w:val="00646BE6"/>
    <w:rsid w:val="00653C7A"/>
    <w:rsid w:val="0065616A"/>
    <w:rsid w:val="0066656C"/>
    <w:rsid w:val="006720D2"/>
    <w:rsid w:val="00686BFC"/>
    <w:rsid w:val="00702228"/>
    <w:rsid w:val="0074379A"/>
    <w:rsid w:val="00750A17"/>
    <w:rsid w:val="007F4515"/>
    <w:rsid w:val="007F6D01"/>
    <w:rsid w:val="007F747D"/>
    <w:rsid w:val="008015B2"/>
    <w:rsid w:val="008065E1"/>
    <w:rsid w:val="00813F40"/>
    <w:rsid w:val="00817C22"/>
    <w:rsid w:val="008575F0"/>
    <w:rsid w:val="00886A52"/>
    <w:rsid w:val="008E5264"/>
    <w:rsid w:val="008E69ED"/>
    <w:rsid w:val="00931CF5"/>
    <w:rsid w:val="009C6F41"/>
    <w:rsid w:val="009D4CEB"/>
    <w:rsid w:val="009F2FE3"/>
    <w:rsid w:val="00A160C6"/>
    <w:rsid w:val="00A548C9"/>
    <w:rsid w:val="00AA65F6"/>
    <w:rsid w:val="00AA678B"/>
    <w:rsid w:val="00AB4FDE"/>
    <w:rsid w:val="00BB2313"/>
    <w:rsid w:val="00BE3A15"/>
    <w:rsid w:val="00BE4569"/>
    <w:rsid w:val="00BF4F53"/>
    <w:rsid w:val="00C0426D"/>
    <w:rsid w:val="00C148DE"/>
    <w:rsid w:val="00C35FCE"/>
    <w:rsid w:val="00C5550D"/>
    <w:rsid w:val="00C64800"/>
    <w:rsid w:val="00C66D54"/>
    <w:rsid w:val="00C72CCC"/>
    <w:rsid w:val="00C73F11"/>
    <w:rsid w:val="00C7509B"/>
    <w:rsid w:val="00CA018E"/>
    <w:rsid w:val="00CA16B2"/>
    <w:rsid w:val="00CB05E7"/>
    <w:rsid w:val="00CC62CB"/>
    <w:rsid w:val="00D37D01"/>
    <w:rsid w:val="00D770F5"/>
    <w:rsid w:val="00DA20BA"/>
    <w:rsid w:val="00DA26FE"/>
    <w:rsid w:val="00DC22C3"/>
    <w:rsid w:val="00E01571"/>
    <w:rsid w:val="00E16BA5"/>
    <w:rsid w:val="00E211F5"/>
    <w:rsid w:val="00E22328"/>
    <w:rsid w:val="00E30FFA"/>
    <w:rsid w:val="00E373FC"/>
    <w:rsid w:val="00E42933"/>
    <w:rsid w:val="00E51514"/>
    <w:rsid w:val="00E76064"/>
    <w:rsid w:val="00E76A65"/>
    <w:rsid w:val="00E8612C"/>
    <w:rsid w:val="00EB37DB"/>
    <w:rsid w:val="00EB5F78"/>
    <w:rsid w:val="00EC2154"/>
    <w:rsid w:val="00EE065C"/>
    <w:rsid w:val="00F0552C"/>
    <w:rsid w:val="00F30BC7"/>
    <w:rsid w:val="00F414CF"/>
    <w:rsid w:val="00FC1717"/>
    <w:rsid w:val="00FE1D02"/>
    <w:rsid w:val="00FF6B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50D"/>
  </w:style>
  <w:style w:type="paragraph" w:styleId="1">
    <w:name w:val="heading 1"/>
    <w:basedOn w:val="a"/>
    <w:next w:val="a"/>
    <w:link w:val="10"/>
    <w:uiPriority w:val="9"/>
    <w:qFormat/>
    <w:rsid w:val="00C750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EA3"/>
    <w:pPr>
      <w:ind w:left="720"/>
      <w:contextualSpacing/>
    </w:pPr>
  </w:style>
  <w:style w:type="paragraph" w:styleId="a4">
    <w:name w:val="caption"/>
    <w:basedOn w:val="a"/>
    <w:next w:val="a"/>
    <w:uiPriority w:val="35"/>
    <w:unhideWhenUsed/>
    <w:qFormat/>
    <w:rsid w:val="00F0552C"/>
    <w:pPr>
      <w:spacing w:after="200" w:line="240" w:lineRule="auto"/>
    </w:pPr>
    <w:rPr>
      <w:i/>
      <w:iCs/>
      <w:color w:val="44546A" w:themeColor="text2"/>
      <w:sz w:val="18"/>
      <w:szCs w:val="18"/>
    </w:rPr>
  </w:style>
  <w:style w:type="paragraph" w:styleId="a5">
    <w:name w:val="footnote text"/>
    <w:basedOn w:val="a"/>
    <w:link w:val="a6"/>
    <w:uiPriority w:val="99"/>
    <w:rsid w:val="00931CF5"/>
    <w:pPr>
      <w:spacing w:after="0" w:line="240" w:lineRule="auto"/>
    </w:pPr>
    <w:rPr>
      <w:rFonts w:ascii="Calibri" w:eastAsia="Times New Roman" w:hAnsi="Calibri" w:cs="Times New Roman"/>
      <w:sz w:val="20"/>
      <w:szCs w:val="20"/>
      <w:lang w:eastAsia="ru-RU"/>
    </w:rPr>
  </w:style>
  <w:style w:type="character" w:customStyle="1" w:styleId="a6">
    <w:name w:val="Текст сноски Знак"/>
    <w:basedOn w:val="a0"/>
    <w:link w:val="a5"/>
    <w:uiPriority w:val="99"/>
    <w:rsid w:val="00931CF5"/>
    <w:rPr>
      <w:rFonts w:ascii="Calibri" w:eastAsia="Times New Roman" w:hAnsi="Calibri" w:cs="Times New Roman"/>
      <w:sz w:val="20"/>
      <w:szCs w:val="20"/>
      <w:lang w:eastAsia="ru-RU"/>
    </w:rPr>
  </w:style>
  <w:style w:type="character" w:styleId="a7">
    <w:name w:val="footnote reference"/>
    <w:rsid w:val="00931CF5"/>
    <w:rPr>
      <w:rFonts w:cs="Times New Roman"/>
      <w:vertAlign w:val="superscript"/>
    </w:rPr>
  </w:style>
  <w:style w:type="paragraph" w:styleId="a8">
    <w:name w:val="footer"/>
    <w:basedOn w:val="a"/>
    <w:link w:val="a9"/>
    <w:uiPriority w:val="99"/>
    <w:rsid w:val="00931CF5"/>
    <w:pPr>
      <w:tabs>
        <w:tab w:val="center" w:pos="4153"/>
        <w:tab w:val="right" w:pos="8306"/>
      </w:tabs>
      <w:spacing w:after="0" w:line="240" w:lineRule="auto"/>
      <w:ind w:firstLine="709"/>
      <w:jc w:val="both"/>
    </w:pPr>
    <w:rPr>
      <w:rFonts w:ascii="Calibri" w:eastAsia="Times New Roman" w:hAnsi="Calibri" w:cs="Times New Roman"/>
      <w:sz w:val="20"/>
      <w:szCs w:val="20"/>
      <w:lang w:eastAsia="ru-RU"/>
    </w:rPr>
  </w:style>
  <w:style w:type="character" w:customStyle="1" w:styleId="a9">
    <w:name w:val="Нижний колонтитул Знак"/>
    <w:basedOn w:val="a0"/>
    <w:link w:val="a8"/>
    <w:uiPriority w:val="99"/>
    <w:rsid w:val="00931CF5"/>
    <w:rPr>
      <w:rFonts w:ascii="Calibri" w:eastAsia="Times New Roman" w:hAnsi="Calibri" w:cs="Times New Roman"/>
      <w:sz w:val="20"/>
      <w:szCs w:val="20"/>
      <w:lang w:eastAsia="ru-RU"/>
    </w:rPr>
  </w:style>
  <w:style w:type="character" w:customStyle="1" w:styleId="aa">
    <w:name w:val="Основной Знак"/>
    <w:basedOn w:val="a0"/>
    <w:link w:val="ab"/>
    <w:locked/>
    <w:rsid w:val="00C72CCC"/>
    <w:rPr>
      <w:rFonts w:ascii="Times New Roman" w:eastAsia="Times New Roman" w:hAnsi="Times New Roman" w:cs="Times New Roman"/>
      <w:sz w:val="24"/>
      <w:szCs w:val="24"/>
    </w:rPr>
  </w:style>
  <w:style w:type="paragraph" w:customStyle="1" w:styleId="ab">
    <w:name w:val="Основной"/>
    <w:basedOn w:val="a"/>
    <w:link w:val="aa"/>
    <w:qFormat/>
    <w:rsid w:val="00C72CCC"/>
    <w:pPr>
      <w:spacing w:after="0" w:line="360" w:lineRule="auto"/>
      <w:ind w:right="-31" w:firstLine="851"/>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7509B"/>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C7509B"/>
    <w:pPr>
      <w:outlineLvl w:val="9"/>
    </w:pPr>
    <w:rPr>
      <w:lang w:eastAsia="ru-RU"/>
    </w:rPr>
  </w:style>
  <w:style w:type="paragraph" w:styleId="11">
    <w:name w:val="toc 1"/>
    <w:basedOn w:val="a"/>
    <w:next w:val="a"/>
    <w:autoRedefine/>
    <w:uiPriority w:val="39"/>
    <w:unhideWhenUsed/>
    <w:rsid w:val="00C7509B"/>
    <w:pPr>
      <w:spacing w:after="100"/>
    </w:pPr>
  </w:style>
  <w:style w:type="paragraph" w:styleId="2">
    <w:name w:val="toc 2"/>
    <w:basedOn w:val="a"/>
    <w:next w:val="a"/>
    <w:autoRedefine/>
    <w:uiPriority w:val="39"/>
    <w:unhideWhenUsed/>
    <w:rsid w:val="00C7509B"/>
    <w:pPr>
      <w:spacing w:after="100"/>
      <w:ind w:left="220"/>
    </w:pPr>
  </w:style>
  <w:style w:type="paragraph" w:styleId="3">
    <w:name w:val="toc 3"/>
    <w:basedOn w:val="a"/>
    <w:next w:val="a"/>
    <w:autoRedefine/>
    <w:uiPriority w:val="39"/>
    <w:unhideWhenUsed/>
    <w:rsid w:val="00C7509B"/>
    <w:pPr>
      <w:spacing w:after="100"/>
      <w:ind w:left="440"/>
    </w:pPr>
  </w:style>
  <w:style w:type="character" w:styleId="ad">
    <w:name w:val="Hyperlink"/>
    <w:basedOn w:val="a0"/>
    <w:uiPriority w:val="99"/>
    <w:unhideWhenUsed/>
    <w:rsid w:val="00C7509B"/>
    <w:rPr>
      <w:color w:val="0563C1" w:themeColor="hyperlink"/>
      <w:u w:val="single"/>
    </w:rPr>
  </w:style>
  <w:style w:type="paragraph" w:styleId="ae">
    <w:name w:val="header"/>
    <w:basedOn w:val="a"/>
    <w:link w:val="af"/>
    <w:uiPriority w:val="99"/>
    <w:unhideWhenUsed/>
    <w:rsid w:val="00C7509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7509B"/>
  </w:style>
  <w:style w:type="paragraph" w:styleId="af0">
    <w:name w:val="Balloon Text"/>
    <w:basedOn w:val="a"/>
    <w:link w:val="af1"/>
    <w:uiPriority w:val="99"/>
    <w:semiHidden/>
    <w:unhideWhenUsed/>
    <w:rsid w:val="00CC62C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C62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50D"/>
  </w:style>
  <w:style w:type="paragraph" w:styleId="1">
    <w:name w:val="heading 1"/>
    <w:basedOn w:val="a"/>
    <w:next w:val="a"/>
    <w:link w:val="10"/>
    <w:uiPriority w:val="9"/>
    <w:qFormat/>
    <w:rsid w:val="00C750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EA3"/>
    <w:pPr>
      <w:ind w:left="720"/>
      <w:contextualSpacing/>
    </w:pPr>
  </w:style>
  <w:style w:type="paragraph" w:styleId="a4">
    <w:name w:val="caption"/>
    <w:basedOn w:val="a"/>
    <w:next w:val="a"/>
    <w:uiPriority w:val="35"/>
    <w:unhideWhenUsed/>
    <w:qFormat/>
    <w:rsid w:val="00F0552C"/>
    <w:pPr>
      <w:spacing w:after="200" w:line="240" w:lineRule="auto"/>
    </w:pPr>
    <w:rPr>
      <w:i/>
      <w:iCs/>
      <w:color w:val="44546A" w:themeColor="text2"/>
      <w:sz w:val="18"/>
      <w:szCs w:val="18"/>
    </w:rPr>
  </w:style>
  <w:style w:type="paragraph" w:styleId="a5">
    <w:name w:val="footnote text"/>
    <w:basedOn w:val="a"/>
    <w:link w:val="a6"/>
    <w:uiPriority w:val="99"/>
    <w:rsid w:val="00931CF5"/>
    <w:pPr>
      <w:spacing w:after="0" w:line="240" w:lineRule="auto"/>
    </w:pPr>
    <w:rPr>
      <w:rFonts w:ascii="Calibri" w:eastAsia="Times New Roman" w:hAnsi="Calibri" w:cs="Times New Roman"/>
      <w:sz w:val="20"/>
      <w:szCs w:val="20"/>
      <w:lang w:eastAsia="ru-RU"/>
    </w:rPr>
  </w:style>
  <w:style w:type="character" w:customStyle="1" w:styleId="a6">
    <w:name w:val="Текст сноски Знак"/>
    <w:basedOn w:val="a0"/>
    <w:link w:val="a5"/>
    <w:uiPriority w:val="99"/>
    <w:rsid w:val="00931CF5"/>
    <w:rPr>
      <w:rFonts w:ascii="Calibri" w:eastAsia="Times New Roman" w:hAnsi="Calibri" w:cs="Times New Roman"/>
      <w:sz w:val="20"/>
      <w:szCs w:val="20"/>
      <w:lang w:eastAsia="ru-RU"/>
    </w:rPr>
  </w:style>
  <w:style w:type="character" w:styleId="a7">
    <w:name w:val="footnote reference"/>
    <w:rsid w:val="00931CF5"/>
    <w:rPr>
      <w:rFonts w:cs="Times New Roman"/>
      <w:vertAlign w:val="superscript"/>
    </w:rPr>
  </w:style>
  <w:style w:type="paragraph" w:styleId="a8">
    <w:name w:val="footer"/>
    <w:basedOn w:val="a"/>
    <w:link w:val="a9"/>
    <w:uiPriority w:val="99"/>
    <w:rsid w:val="00931CF5"/>
    <w:pPr>
      <w:tabs>
        <w:tab w:val="center" w:pos="4153"/>
        <w:tab w:val="right" w:pos="8306"/>
      </w:tabs>
      <w:spacing w:after="0" w:line="240" w:lineRule="auto"/>
      <w:ind w:firstLine="709"/>
      <w:jc w:val="both"/>
    </w:pPr>
    <w:rPr>
      <w:rFonts w:ascii="Calibri" w:eastAsia="Times New Roman" w:hAnsi="Calibri" w:cs="Times New Roman"/>
      <w:sz w:val="20"/>
      <w:szCs w:val="20"/>
      <w:lang w:eastAsia="ru-RU"/>
    </w:rPr>
  </w:style>
  <w:style w:type="character" w:customStyle="1" w:styleId="a9">
    <w:name w:val="Нижний колонтитул Знак"/>
    <w:basedOn w:val="a0"/>
    <w:link w:val="a8"/>
    <w:uiPriority w:val="99"/>
    <w:rsid w:val="00931CF5"/>
    <w:rPr>
      <w:rFonts w:ascii="Calibri" w:eastAsia="Times New Roman" w:hAnsi="Calibri" w:cs="Times New Roman"/>
      <w:sz w:val="20"/>
      <w:szCs w:val="20"/>
      <w:lang w:eastAsia="ru-RU"/>
    </w:rPr>
  </w:style>
  <w:style w:type="character" w:customStyle="1" w:styleId="aa">
    <w:name w:val="Основной Знак"/>
    <w:basedOn w:val="a0"/>
    <w:link w:val="ab"/>
    <w:locked/>
    <w:rsid w:val="00C72CCC"/>
    <w:rPr>
      <w:rFonts w:ascii="Times New Roman" w:eastAsia="Times New Roman" w:hAnsi="Times New Roman" w:cs="Times New Roman"/>
      <w:sz w:val="24"/>
      <w:szCs w:val="24"/>
    </w:rPr>
  </w:style>
  <w:style w:type="paragraph" w:customStyle="1" w:styleId="ab">
    <w:name w:val="Основной"/>
    <w:basedOn w:val="a"/>
    <w:link w:val="aa"/>
    <w:qFormat/>
    <w:rsid w:val="00C72CCC"/>
    <w:pPr>
      <w:spacing w:after="0" w:line="360" w:lineRule="auto"/>
      <w:ind w:right="-31" w:firstLine="851"/>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7509B"/>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C7509B"/>
    <w:pPr>
      <w:outlineLvl w:val="9"/>
    </w:pPr>
    <w:rPr>
      <w:lang w:eastAsia="ru-RU"/>
    </w:rPr>
  </w:style>
  <w:style w:type="paragraph" w:styleId="11">
    <w:name w:val="toc 1"/>
    <w:basedOn w:val="a"/>
    <w:next w:val="a"/>
    <w:autoRedefine/>
    <w:uiPriority w:val="39"/>
    <w:unhideWhenUsed/>
    <w:rsid w:val="00C7509B"/>
    <w:pPr>
      <w:spacing w:after="100"/>
    </w:pPr>
  </w:style>
  <w:style w:type="paragraph" w:styleId="2">
    <w:name w:val="toc 2"/>
    <w:basedOn w:val="a"/>
    <w:next w:val="a"/>
    <w:autoRedefine/>
    <w:uiPriority w:val="39"/>
    <w:unhideWhenUsed/>
    <w:rsid w:val="00C7509B"/>
    <w:pPr>
      <w:spacing w:after="100"/>
      <w:ind w:left="220"/>
    </w:pPr>
  </w:style>
  <w:style w:type="paragraph" w:styleId="3">
    <w:name w:val="toc 3"/>
    <w:basedOn w:val="a"/>
    <w:next w:val="a"/>
    <w:autoRedefine/>
    <w:uiPriority w:val="39"/>
    <w:unhideWhenUsed/>
    <w:rsid w:val="00C7509B"/>
    <w:pPr>
      <w:spacing w:after="100"/>
      <w:ind w:left="440"/>
    </w:pPr>
  </w:style>
  <w:style w:type="character" w:styleId="ad">
    <w:name w:val="Hyperlink"/>
    <w:basedOn w:val="a0"/>
    <w:uiPriority w:val="99"/>
    <w:unhideWhenUsed/>
    <w:rsid w:val="00C7509B"/>
    <w:rPr>
      <w:color w:val="0563C1" w:themeColor="hyperlink"/>
      <w:u w:val="single"/>
    </w:rPr>
  </w:style>
  <w:style w:type="paragraph" w:styleId="ae">
    <w:name w:val="header"/>
    <w:basedOn w:val="a"/>
    <w:link w:val="af"/>
    <w:uiPriority w:val="99"/>
    <w:unhideWhenUsed/>
    <w:rsid w:val="00C7509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7509B"/>
  </w:style>
  <w:style w:type="paragraph" w:styleId="af0">
    <w:name w:val="Balloon Text"/>
    <w:basedOn w:val="a"/>
    <w:link w:val="af1"/>
    <w:uiPriority w:val="99"/>
    <w:semiHidden/>
    <w:unhideWhenUsed/>
    <w:rsid w:val="00CC62C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C6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0341">
      <w:bodyDiv w:val="1"/>
      <w:marLeft w:val="0"/>
      <w:marRight w:val="0"/>
      <w:marTop w:val="0"/>
      <w:marBottom w:val="0"/>
      <w:divBdr>
        <w:top w:val="none" w:sz="0" w:space="0" w:color="auto"/>
        <w:left w:val="none" w:sz="0" w:space="0" w:color="auto"/>
        <w:bottom w:val="none" w:sz="0" w:space="0" w:color="auto"/>
        <w:right w:val="none" w:sz="0" w:space="0" w:color="auto"/>
      </w:divBdr>
    </w:div>
    <w:div w:id="259460161">
      <w:bodyDiv w:val="1"/>
      <w:marLeft w:val="0"/>
      <w:marRight w:val="0"/>
      <w:marTop w:val="0"/>
      <w:marBottom w:val="0"/>
      <w:divBdr>
        <w:top w:val="none" w:sz="0" w:space="0" w:color="auto"/>
        <w:left w:val="none" w:sz="0" w:space="0" w:color="auto"/>
        <w:bottom w:val="none" w:sz="0" w:space="0" w:color="auto"/>
        <w:right w:val="none" w:sz="0" w:space="0" w:color="auto"/>
      </w:divBdr>
    </w:div>
    <w:div w:id="791703392">
      <w:bodyDiv w:val="1"/>
      <w:marLeft w:val="0"/>
      <w:marRight w:val="0"/>
      <w:marTop w:val="0"/>
      <w:marBottom w:val="0"/>
      <w:divBdr>
        <w:top w:val="none" w:sz="0" w:space="0" w:color="auto"/>
        <w:left w:val="none" w:sz="0" w:space="0" w:color="auto"/>
        <w:bottom w:val="none" w:sz="0" w:space="0" w:color="auto"/>
        <w:right w:val="none" w:sz="0" w:space="0" w:color="auto"/>
      </w:divBdr>
    </w:div>
    <w:div w:id="849561766">
      <w:bodyDiv w:val="1"/>
      <w:marLeft w:val="0"/>
      <w:marRight w:val="0"/>
      <w:marTop w:val="0"/>
      <w:marBottom w:val="0"/>
      <w:divBdr>
        <w:top w:val="none" w:sz="0" w:space="0" w:color="auto"/>
        <w:left w:val="none" w:sz="0" w:space="0" w:color="auto"/>
        <w:bottom w:val="none" w:sz="0" w:space="0" w:color="auto"/>
        <w:right w:val="none" w:sz="0" w:space="0" w:color="auto"/>
      </w:divBdr>
    </w:div>
    <w:div w:id="860893662">
      <w:bodyDiv w:val="1"/>
      <w:marLeft w:val="0"/>
      <w:marRight w:val="0"/>
      <w:marTop w:val="0"/>
      <w:marBottom w:val="0"/>
      <w:divBdr>
        <w:top w:val="none" w:sz="0" w:space="0" w:color="auto"/>
        <w:left w:val="none" w:sz="0" w:space="0" w:color="auto"/>
        <w:bottom w:val="none" w:sz="0" w:space="0" w:color="auto"/>
        <w:right w:val="none" w:sz="0" w:space="0" w:color="auto"/>
      </w:divBdr>
    </w:div>
    <w:div w:id="911738772">
      <w:bodyDiv w:val="1"/>
      <w:marLeft w:val="0"/>
      <w:marRight w:val="0"/>
      <w:marTop w:val="0"/>
      <w:marBottom w:val="0"/>
      <w:divBdr>
        <w:top w:val="none" w:sz="0" w:space="0" w:color="auto"/>
        <w:left w:val="none" w:sz="0" w:space="0" w:color="auto"/>
        <w:bottom w:val="none" w:sz="0" w:space="0" w:color="auto"/>
        <w:right w:val="none" w:sz="0" w:space="0" w:color="auto"/>
      </w:divBdr>
    </w:div>
    <w:div w:id="1082532808">
      <w:bodyDiv w:val="1"/>
      <w:marLeft w:val="0"/>
      <w:marRight w:val="0"/>
      <w:marTop w:val="0"/>
      <w:marBottom w:val="0"/>
      <w:divBdr>
        <w:top w:val="none" w:sz="0" w:space="0" w:color="auto"/>
        <w:left w:val="none" w:sz="0" w:space="0" w:color="auto"/>
        <w:bottom w:val="none" w:sz="0" w:space="0" w:color="auto"/>
        <w:right w:val="none" w:sz="0" w:space="0" w:color="auto"/>
      </w:divBdr>
    </w:div>
    <w:div w:id="1429890462">
      <w:bodyDiv w:val="1"/>
      <w:marLeft w:val="0"/>
      <w:marRight w:val="0"/>
      <w:marTop w:val="0"/>
      <w:marBottom w:val="0"/>
      <w:divBdr>
        <w:top w:val="none" w:sz="0" w:space="0" w:color="auto"/>
        <w:left w:val="none" w:sz="0" w:space="0" w:color="auto"/>
        <w:bottom w:val="none" w:sz="0" w:space="0" w:color="auto"/>
        <w:right w:val="none" w:sz="0" w:space="0" w:color="auto"/>
      </w:divBdr>
    </w:div>
    <w:div w:id="1648390897">
      <w:bodyDiv w:val="1"/>
      <w:marLeft w:val="0"/>
      <w:marRight w:val="0"/>
      <w:marTop w:val="0"/>
      <w:marBottom w:val="0"/>
      <w:divBdr>
        <w:top w:val="none" w:sz="0" w:space="0" w:color="auto"/>
        <w:left w:val="none" w:sz="0" w:space="0" w:color="auto"/>
        <w:bottom w:val="none" w:sz="0" w:space="0" w:color="auto"/>
        <w:right w:val="none" w:sz="0" w:space="0" w:color="auto"/>
      </w:divBdr>
    </w:div>
    <w:div w:id="1899003824">
      <w:bodyDiv w:val="1"/>
      <w:marLeft w:val="0"/>
      <w:marRight w:val="0"/>
      <w:marTop w:val="0"/>
      <w:marBottom w:val="0"/>
      <w:divBdr>
        <w:top w:val="none" w:sz="0" w:space="0" w:color="auto"/>
        <w:left w:val="none" w:sz="0" w:space="0" w:color="auto"/>
        <w:bottom w:val="none" w:sz="0" w:space="0" w:color="auto"/>
        <w:right w:val="none" w:sz="0" w:space="0" w:color="auto"/>
      </w:divBdr>
    </w:div>
    <w:div w:id="1909069249">
      <w:bodyDiv w:val="1"/>
      <w:marLeft w:val="0"/>
      <w:marRight w:val="0"/>
      <w:marTop w:val="0"/>
      <w:marBottom w:val="0"/>
      <w:divBdr>
        <w:top w:val="none" w:sz="0" w:space="0" w:color="auto"/>
        <w:left w:val="none" w:sz="0" w:space="0" w:color="auto"/>
        <w:bottom w:val="none" w:sz="0" w:space="0" w:color="auto"/>
        <w:right w:val="none" w:sz="0" w:space="0" w:color="auto"/>
      </w:divBdr>
    </w:div>
    <w:div w:id="192329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E%D1%81%D1%81%D0%B8%D1%8F" TargetMode="External"/><Relationship Id="rId18" Type="http://schemas.openxmlformats.org/officeDocument/2006/relationships/hyperlink" Target="https://ru.wikipedia.org/wiki/%D0%A1%D0%B2%D0%B8%D1%80%D1%8C%D1%81%D1%82%D1%80%D0%BE%D0%B9"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ru.wikipedia.org/wiki/%D0%A1%D0%B2%D0%B8%D1%80%D1%8C%D1%81%D1%82%D1%80%D0%BE%D0%B9%D1%81%D0%BA%D0%BE%D0%B5_%D0%B3%D0%BE%D1%80%D0%BE%D0%B4%D1%81%D0%BA%D0%BE%D0%B5_%D0%BF%D0%BE%D1%81%D0%B5%D0%BB%D0%B5%D0%BD%D0%B8%D0%B5"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ru.wikipedia.org/wiki/%D0%9B%D0%BE%D0%B4%D0%B5%D0%B9%D0%BD%D0%BE%D0%BF%D0%BE%D0%BB%D1%8C%D1%81%D0%BA%D0%B8%D0%B9_%D1%80%D0%B0%D0%B9%D0%BE%D0%BD" TargetMode="External"/><Relationship Id="rId25" Type="http://schemas.openxmlformats.org/officeDocument/2006/relationships/image" Target="media/image3.pn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ru.wikipedia.org/wiki/%D0%A0%D0%B0%D0%B9%D0%BE%D0%BD%D1%8B_%D0%A0%D0%BE%D1%81%D1%81%D0%B8%D0%B8" TargetMode="External"/><Relationship Id="rId20" Type="http://schemas.openxmlformats.org/officeDocument/2006/relationships/hyperlink" Target="https://ru.wikipedia.org/wiki/%D0%9A%D0%B2%D0%B0%D0%B4%D1%80%D0%B0%D1%82%D0%BD%D1%8B%D0%B9_%D0%BA%D0%B8%D0%BB%D0%BE%D0%BC%D0%B5%D1%82%D1%8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E%D1%81%D1%81%D0%B8%D1%8F" TargetMode="External"/><Relationship Id="rId24" Type="http://schemas.openxmlformats.org/officeDocument/2006/relationships/image" Target="media/image2.jpeg"/><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ru.wikipedia.org/wiki/%D0%9B%D0%B5%D0%BD%D0%B8%D0%BD%D0%B3%D1%80%D0%B0%D0%B4%D1%81%D0%BA%D0%B0%D1%8F_%D0%BE%D0%B1%D0%BB%D0%B0%D1%81%D1%82%D1%8C" TargetMode="External"/><Relationship Id="rId23" Type="http://schemas.openxmlformats.org/officeDocument/2006/relationships/hyperlink" Target="https://ru.wikipedia.org/wiki/2006_%D0%B3%D0%BE%D0%B4"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https://ru.wikipedia.org/wiki/%D0%9F%D0%BB%D0%BE%D1%82%D0%BD%D0%BE%D1%81%D1%82%D1%8C_%D0%BD%D0%B0%D1%81%D0%B5%D0%BB%D0%B5%D0%BD%D0%B8%D1%8F" TargetMode="External"/><Relationship Id="rId31" Type="http://schemas.openxmlformats.org/officeDocument/2006/relationships/hyperlink" Target="consultantplus://offline/ref=B5D7959E8E87CD63FEB493EE5E072F2D4B14437C9D7AB7B73AF58D8C9E664EF2077EE5A7AB0F2666qEY9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A4%D0%B5%D0%B4%D0%B5%D1%80%D0%B0%D1%82%D0%B8%D0%B2%D0%BD%D0%BE%D0%B5_%D1%83%D1%81%D1%82%D1%80%D0%BE%D0%B9%D1%81%D1%82%D0%B2%D0%BE_%D0%A0%D0%BE%D1%81%D1%81%D0%B8%D0%B8" TargetMode="External"/><Relationship Id="rId22" Type="http://schemas.openxmlformats.org/officeDocument/2006/relationships/hyperlink" Target="https://ru.wikipedia.org/wiki/1_%D1%8F%D0%BD%D0%B2%D0%B0%D1%80%D1%8F" TargetMode="External"/><Relationship Id="rId27" Type="http://schemas.openxmlformats.org/officeDocument/2006/relationships/image" Target="media/image5.jpeg"/><Relationship Id="rId30" Type="http://schemas.openxmlformats.org/officeDocument/2006/relationships/hyperlink" Target="consultantplus://offline/ref=B5D7959E8E87CD63FEB493EE5E072F2D4B14437C9D7AB7B73AF58D8C9E664EF2077EE5A7AB0F2666qEY9L"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285" cap="rnd">
              <a:solidFill>
                <a:schemeClr val="accent1"/>
              </a:solidFill>
              <a:round/>
            </a:ln>
            <a:effectLst/>
          </c:spPr>
          <c:marker>
            <c:symbol val="none"/>
          </c:marker>
          <c:dLbls>
            <c:spPr>
              <a:noFill/>
              <a:ln w="25143">
                <a:noFill/>
              </a:ln>
            </c:spPr>
            <c:txPr>
              <a:bodyPr rot="0" spcFirstLastPara="1" vertOverflow="ellipsis" vert="horz" wrap="square" lIns="38100" tIns="19050" rIns="38100" bIns="19050" anchor="ctr" anchorCtr="1">
                <a:spAutoFit/>
              </a:bodyPr>
              <a:lstStyle/>
              <a:p>
                <a:pPr>
                  <a:defRPr sz="891"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Лист1!$D$5:$R$5</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Лист1!$D$6:$R$6</c:f>
              <c:numCache>
                <c:formatCode>General</c:formatCode>
                <c:ptCount val="15"/>
                <c:pt idx="0">
                  <c:v>906</c:v>
                </c:pt>
                <c:pt idx="1">
                  <c:v>930</c:v>
                </c:pt>
                <c:pt idx="2">
                  <c:v>936</c:v>
                </c:pt>
                <c:pt idx="3">
                  <c:v>944</c:v>
                </c:pt>
                <c:pt idx="4">
                  <c:v>963</c:v>
                </c:pt>
                <c:pt idx="5">
                  <c:v>978</c:v>
                </c:pt>
                <c:pt idx="6">
                  <c:v>997</c:v>
                </c:pt>
                <c:pt idx="7">
                  <c:v>1042</c:v>
                </c:pt>
                <c:pt idx="8">
                  <c:v>1100</c:v>
                </c:pt>
                <c:pt idx="9">
                  <c:v>1220</c:v>
                </c:pt>
                <c:pt idx="10">
                  <c:v>1277</c:v>
                </c:pt>
                <c:pt idx="11">
                  <c:v>1354</c:v>
                </c:pt>
                <c:pt idx="12">
                  <c:v>1466</c:v>
                </c:pt>
                <c:pt idx="13">
                  <c:v>1548</c:v>
                </c:pt>
                <c:pt idx="14">
                  <c:v>1631</c:v>
                </c:pt>
              </c:numCache>
            </c:numRef>
          </c:val>
          <c:smooth val="0"/>
        </c:ser>
        <c:dLbls>
          <c:showLegendKey val="0"/>
          <c:showVal val="0"/>
          <c:showCatName val="0"/>
          <c:showSerName val="0"/>
          <c:showPercent val="0"/>
          <c:showBubbleSize val="0"/>
        </c:dLbls>
        <c:marker val="1"/>
        <c:smooth val="0"/>
        <c:axId val="134135808"/>
        <c:axId val="134137344"/>
      </c:lineChart>
      <c:catAx>
        <c:axId val="134135808"/>
        <c:scaling>
          <c:orientation val="minMax"/>
        </c:scaling>
        <c:delete val="0"/>
        <c:axPos val="b"/>
        <c:numFmt formatCode="General" sourceLinked="1"/>
        <c:majorTickMark val="none"/>
        <c:minorTickMark val="none"/>
        <c:tickLblPos val="nextTo"/>
        <c:spPr>
          <a:noFill/>
          <a:ln w="9428"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ru-RU"/>
          </a:p>
        </c:txPr>
        <c:crossAx val="134137344"/>
        <c:crosses val="autoZero"/>
        <c:auto val="1"/>
        <c:lblAlgn val="ctr"/>
        <c:lblOffset val="100"/>
        <c:noMultiLvlLbl val="0"/>
      </c:catAx>
      <c:valAx>
        <c:axId val="134137344"/>
        <c:scaling>
          <c:orientation val="minMax"/>
        </c:scaling>
        <c:delete val="0"/>
        <c:axPos val="l"/>
        <c:majorGridlines>
          <c:spPr>
            <a:ln w="942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mn-lt"/>
                <a:ea typeface="+mn-ea"/>
                <a:cs typeface="+mn-cs"/>
              </a:defRPr>
            </a:pPr>
            <a:endParaRPr lang="ru-RU"/>
          </a:p>
        </c:txPr>
        <c:crossAx val="134135808"/>
        <c:crosses val="autoZero"/>
        <c:crossBetween val="between"/>
      </c:valAx>
      <c:spPr>
        <a:noFill/>
        <a:ln w="25143">
          <a:noFill/>
        </a:ln>
      </c:spPr>
    </c:plotArea>
    <c:plotVisOnly val="1"/>
    <c:dispBlanksAs val="gap"/>
    <c:showDLblsOverMax val="0"/>
  </c:chart>
  <c:spPr>
    <a:solidFill>
      <a:schemeClr val="bg1"/>
    </a:solidFill>
    <a:ln w="94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4D420-5433-4691-8F6D-88A07E0C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16332</Words>
  <Characters>93094</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LOOSER</dc:creator>
  <cp:lastModifiedBy>User Windows</cp:lastModifiedBy>
  <cp:revision>2</cp:revision>
  <cp:lastPrinted>2017-12-25T07:11:00Z</cp:lastPrinted>
  <dcterms:created xsi:type="dcterms:W3CDTF">2022-02-16T04:16:00Z</dcterms:created>
  <dcterms:modified xsi:type="dcterms:W3CDTF">2022-02-16T04:16:00Z</dcterms:modified>
</cp:coreProperties>
</file>