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09" w:rsidRDefault="004C1509" w:rsidP="004C15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4C1509" w:rsidRDefault="004C1509" w:rsidP="004C15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Свирьстройского городского поселения</w:t>
      </w:r>
    </w:p>
    <w:p w:rsidR="004C1509" w:rsidRDefault="004C1509" w:rsidP="004C15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Лодейнопольского муниципального района Ленинградской области</w:t>
      </w:r>
    </w:p>
    <w:p w:rsidR="004C1509" w:rsidRDefault="004C1509" w:rsidP="004C15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4C1509" w:rsidRDefault="004C1509" w:rsidP="004C1509">
      <w:pPr>
        <w:spacing w:after="0"/>
        <w:rPr>
          <w:rFonts w:ascii="Times New Roman" w:hAnsi="Times New Roman"/>
          <w:sz w:val="28"/>
          <w:szCs w:val="28"/>
        </w:rPr>
      </w:pPr>
    </w:p>
    <w:p w:rsidR="004C1509" w:rsidRDefault="004C1509" w:rsidP="004C1509">
      <w:pPr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4C1509" w:rsidRDefault="004C1509" w:rsidP="004C1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13.12.201</w:t>
      </w:r>
      <w:r w:rsidR="00CC1A4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             № 188 </w:t>
      </w:r>
    </w:p>
    <w:p w:rsidR="004C1509" w:rsidRDefault="004C1509" w:rsidP="004C15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4C1509" w:rsidRDefault="004C1509" w:rsidP="004C1509">
      <w:pPr>
        <w:shd w:val="clear" w:color="auto" w:fill="FFFFFF"/>
        <w:spacing w:before="100" w:beforeAutospacing="1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4C1509" w:rsidRDefault="004C1509" w:rsidP="004C1509">
      <w:pPr>
        <w:shd w:val="clear" w:color="auto" w:fill="FFFFFF"/>
        <w:spacing w:before="100" w:beforeAutospacing="1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предоставлению муниципальной услуги </w:t>
      </w:r>
    </w:p>
    <w:p w:rsidR="004C1509" w:rsidRDefault="004C1509" w:rsidP="004C1509">
      <w:pPr>
        <w:shd w:val="clear" w:color="auto" w:fill="FFFFFF"/>
        <w:spacing w:before="100" w:beforeAutospacing="1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«Присвоение, изменение и аннулирование </w:t>
      </w:r>
    </w:p>
    <w:p w:rsidR="004C1509" w:rsidRDefault="004C1509" w:rsidP="004C1509">
      <w:pPr>
        <w:shd w:val="clear" w:color="auto" w:fill="FFFFFF"/>
        <w:spacing w:before="100" w:beforeAutospacing="1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адресов» </w:t>
      </w:r>
      <w:r w:rsidR="00CC1A42">
        <w:rPr>
          <w:rFonts w:ascii="Times New Roman" w:hAnsi="Times New Roman"/>
          <w:sz w:val="28"/>
          <w:szCs w:val="28"/>
        </w:rPr>
        <w:t>№158 от 14.10.2015 г.</w:t>
      </w:r>
    </w:p>
    <w:p w:rsidR="004C1509" w:rsidRDefault="004C1509" w:rsidP="004C1509">
      <w:pPr>
        <w:tabs>
          <w:tab w:val="left" w:pos="675"/>
        </w:tabs>
        <w:spacing w:after="0"/>
        <w:rPr>
          <w:rFonts w:ascii="Times New Roman" w:hAnsi="Times New Roman"/>
          <w:sz w:val="28"/>
          <w:szCs w:val="28"/>
        </w:rPr>
      </w:pPr>
    </w:p>
    <w:p w:rsidR="004C1509" w:rsidRDefault="004C1509" w:rsidP="004C1509">
      <w:pPr>
        <w:tabs>
          <w:tab w:val="left" w:pos="67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Концепцией административной реформы в Российской Федерации в 2006-2010 годах, одобренной распоряжением Правительства Российской Федерации от 25.10.2005г № 1789-р, постановлением Правительства Российской Федерации от 11.11.2005г. № 679 « О порядке разработки и утверждения административных регламентов исполнения государственных функции (предоставления государственных услуг)», постановлением Правительства Ленинградской области от 25.08.2008г. № 249 «Об утверждении порядка разработки и утверждения административных регламентов исполнения государственных функции</w:t>
      </w:r>
      <w:proofErr w:type="gramEnd"/>
      <w:r>
        <w:rPr>
          <w:rFonts w:ascii="Times New Roman" w:hAnsi="Times New Roman"/>
          <w:sz w:val="28"/>
          <w:szCs w:val="28"/>
        </w:rPr>
        <w:t xml:space="preserve"> (предоставления государственных услуг) в Ленинградской области», постановлениями Администрации Свирьстройского городского поселения Лодейнопольского муниципального района Ленинградской области от 11.05.2010г.  № 49  «Об утверждении Порядка разработки и утверждения административных регламентов исполнения муниципальных функции (предоставления муниципальных услуг)», от 19.11.2010г.  № 182 «Об утверждении реестра муниципальных услуг (функций), предоставляемых (исполняемых) Администрацией и органами местного самоуправления Свирьстройского городского поселения Лодейнопольского муниципального района Ленинградской области» Администрация Свирьстройского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Лодейнопольского муниципального района 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  постановляет:</w:t>
      </w:r>
    </w:p>
    <w:p w:rsidR="004C1509" w:rsidRDefault="004C1509" w:rsidP="004C1509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следующие изменение в Административный регламент, утвержденный постановлением Администрации Свирьстройского городского поселения Лодейнопольского муниципального района Ленинградской области от 14.10.2015 г. № 158 «Об утверждении Административного </w:t>
      </w:r>
      <w:r>
        <w:rPr>
          <w:rFonts w:ascii="Times New Roman" w:hAnsi="Times New Roman"/>
          <w:sz w:val="28"/>
          <w:szCs w:val="28"/>
        </w:rPr>
        <w:lastRenderedPageBreak/>
        <w:t>регламента  по  предоставлению муниципальной услуги «Присвоение, изменение и аннулирование адресов»:</w:t>
      </w:r>
    </w:p>
    <w:p w:rsidR="004C1509" w:rsidRPr="00B37287" w:rsidRDefault="004C1509" w:rsidP="004C15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 </w:t>
      </w:r>
      <w:r w:rsidR="00225759">
        <w:rPr>
          <w:rFonts w:ascii="Times New Roman" w:hAnsi="Times New Roman"/>
          <w:sz w:val="28"/>
          <w:szCs w:val="28"/>
        </w:rPr>
        <w:t xml:space="preserve">Пункт 2.4.1. 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C1509" w:rsidRPr="00B37287" w:rsidRDefault="004C1509" w:rsidP="004C1509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2.4.1.</w:t>
      </w:r>
      <w:r w:rsidRPr="004A3C82">
        <w:rPr>
          <w:rFonts w:ascii="Times New Roman" w:hAnsi="Times New Roman"/>
          <w:color w:val="FF0000"/>
          <w:sz w:val="28"/>
          <w:szCs w:val="28"/>
        </w:rPr>
        <w:t>Срок предоставления муниципальной услуги не должен превышать 11 календарных дней или 9 рабочих дней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287">
        <w:rPr>
          <w:rFonts w:ascii="Times New Roman" w:hAnsi="Times New Roman"/>
          <w:sz w:val="28"/>
          <w:szCs w:val="28"/>
        </w:rPr>
        <w:t>со дня подачи заявления о предоставлении услуги.</w:t>
      </w:r>
    </w:p>
    <w:p w:rsidR="004C1509" w:rsidRDefault="004C1509" w:rsidP="004C1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Ответственному специалисту Администрации Свирьстройского городского поселения обеспечить исполнение Административного регламента.</w:t>
      </w:r>
    </w:p>
    <w:p w:rsidR="004C1509" w:rsidRDefault="004C1509" w:rsidP="004C1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Данное постановление опубликовать (обнародовать) на официальном сайте Администрации Свирьстройского городского поселения.</w:t>
      </w:r>
    </w:p>
    <w:p w:rsidR="004C1509" w:rsidRDefault="004C1509" w:rsidP="004C1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Контроль над исполнением настоящего постановления оставляю за собой.</w:t>
      </w:r>
    </w:p>
    <w:p w:rsidR="004C1509" w:rsidRDefault="00225759" w:rsidP="004C1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1509">
        <w:rPr>
          <w:rFonts w:ascii="Times New Roman" w:hAnsi="Times New Roman"/>
          <w:sz w:val="28"/>
          <w:szCs w:val="28"/>
        </w:rPr>
        <w:t>5. Постановление от 12.05.2017г. №77 «О внесении изменений в постановление «Об утверждении Административного регламента по  предоставлению муниципальной услуги «Присвоение, изменение и аннулирование адресов»</w:t>
      </w:r>
      <w:r w:rsidR="00CC1A42">
        <w:rPr>
          <w:rFonts w:ascii="Times New Roman" w:hAnsi="Times New Roman"/>
          <w:sz w:val="28"/>
          <w:szCs w:val="28"/>
        </w:rPr>
        <w:t xml:space="preserve"> №158  от 14.10.2015 г.</w:t>
      </w:r>
      <w:proofErr w:type="gramStart"/>
      <w:r w:rsidR="004C150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C1509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4C1509" w:rsidRDefault="004C1509" w:rsidP="004C1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 Постановление вступает в силу после официального опубликования. </w:t>
      </w:r>
    </w:p>
    <w:p w:rsidR="004C1509" w:rsidRDefault="004C1509" w:rsidP="004C1509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4C1509" w:rsidRDefault="004C1509" w:rsidP="004C1509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4C1509" w:rsidRDefault="004C1509" w:rsidP="004C1509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             А.А. КОСТИН  </w:t>
      </w:r>
    </w:p>
    <w:p w:rsidR="004C1509" w:rsidRDefault="004C1509" w:rsidP="004C1509">
      <w:pPr>
        <w:jc w:val="both"/>
      </w:pPr>
    </w:p>
    <w:p w:rsidR="006D647B" w:rsidRDefault="006D647B"/>
    <w:sectPr w:rsidR="006D647B" w:rsidSect="006D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509"/>
    <w:rsid w:val="00225759"/>
    <w:rsid w:val="004C1509"/>
    <w:rsid w:val="00586596"/>
    <w:rsid w:val="006D647B"/>
    <w:rsid w:val="009E0BC3"/>
    <w:rsid w:val="00A72833"/>
    <w:rsid w:val="00CC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2019-12-18T14:53:00Z</cp:lastPrinted>
  <dcterms:created xsi:type="dcterms:W3CDTF">2019-12-18T12:01:00Z</dcterms:created>
  <dcterms:modified xsi:type="dcterms:W3CDTF">2019-12-18T14:53:00Z</dcterms:modified>
</cp:coreProperties>
</file>