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D" w:rsidRPr="00CD4C2D" w:rsidRDefault="008E53BB" w:rsidP="00CD4C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C2D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CD4C2D" w:rsidRPr="00CD4C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2D" w:rsidRPr="00CD4C2D" w:rsidRDefault="00CD4C2D" w:rsidP="00CD4C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C2D">
        <w:rPr>
          <w:rFonts w:ascii="Times New Roman" w:hAnsi="Times New Roman" w:cs="Times New Roman"/>
          <w:b/>
          <w:sz w:val="28"/>
        </w:rPr>
        <w:t>Свирьстройского городского поселения</w:t>
      </w:r>
    </w:p>
    <w:p w:rsidR="00CD4C2D" w:rsidRPr="00CD4C2D" w:rsidRDefault="00CD4C2D" w:rsidP="00CD4C2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D4C2D">
        <w:rPr>
          <w:rFonts w:ascii="Times New Roman" w:hAnsi="Times New Roman" w:cs="Times New Roman"/>
          <w:b/>
          <w:sz w:val="28"/>
        </w:rPr>
        <w:t>Лодейнопольского муниципального района Ленинградской области</w:t>
      </w:r>
    </w:p>
    <w:p w:rsidR="00CD4C2D" w:rsidRPr="00CD4C2D" w:rsidRDefault="00CD4C2D" w:rsidP="00CD4C2D">
      <w:pPr>
        <w:spacing w:after="0"/>
        <w:rPr>
          <w:rFonts w:ascii="Times New Roman" w:hAnsi="Times New Roman" w:cs="Times New Roman"/>
          <w:sz w:val="28"/>
        </w:rPr>
      </w:pPr>
    </w:p>
    <w:p w:rsidR="00CD4C2D" w:rsidRPr="00CD4C2D" w:rsidRDefault="00CD4C2D" w:rsidP="00CD4C2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D4C2D">
        <w:rPr>
          <w:rFonts w:ascii="Times New Roman" w:hAnsi="Times New Roman" w:cs="Times New Roman"/>
          <w:b/>
          <w:sz w:val="36"/>
        </w:rPr>
        <w:t>ПОСТАНОВЛЕНИЕ</w:t>
      </w:r>
    </w:p>
    <w:p w:rsidR="008E53BB" w:rsidRPr="004902E6" w:rsidRDefault="008E53BB" w:rsidP="00CD4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3BB" w:rsidRPr="004902E6" w:rsidRDefault="008E53BB" w:rsidP="00CD4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2093"/>
        <w:gridCol w:w="7554"/>
      </w:tblGrid>
      <w:tr w:rsidR="008E53BB" w:rsidRPr="004902E6" w:rsidTr="00F1084E">
        <w:trPr>
          <w:trHeight w:val="424"/>
        </w:trPr>
        <w:tc>
          <w:tcPr>
            <w:tcW w:w="2093" w:type="dxa"/>
          </w:tcPr>
          <w:p w:rsidR="008E53BB" w:rsidRPr="004902E6" w:rsidRDefault="00F1084E" w:rsidP="00F10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04.08.2021</w:t>
            </w:r>
            <w:r w:rsidR="008E53BB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54" w:type="dxa"/>
          </w:tcPr>
          <w:p w:rsidR="008E53BB" w:rsidRPr="004902E6" w:rsidRDefault="008E53BB" w:rsidP="00F108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</w:t>
            </w:r>
            <w:r w:rsidR="00F10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123</w:t>
            </w:r>
          </w:p>
        </w:tc>
      </w:tr>
    </w:tbl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3BB" w:rsidRPr="00CD4C2D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D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участии администрации </w:t>
      </w:r>
      <w:r w:rsidR="00F1084E" w:rsidRPr="00CD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профилактике терроризма и экстремизма, </w:t>
      </w:r>
      <w:r w:rsidRPr="00CD4C2D">
        <w:rPr>
          <w:rFonts w:ascii="Times New Roman" w:hAnsi="Times New Roman" w:cs="Times New Roman"/>
          <w:sz w:val="28"/>
          <w:szCs w:val="28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F1084E" w:rsidRPr="00CD4C2D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</w:t>
      </w:r>
    </w:p>
    <w:p w:rsidR="008E53BB" w:rsidRPr="00B11D8A" w:rsidRDefault="008E53BB" w:rsidP="00B11D8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3BB" w:rsidRPr="00CD4C2D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CD4C2D" w:rsidRDefault="008E53BB" w:rsidP="00B11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Свирьстройского городского поселения, Администрация 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84E" w:rsidRPr="00B1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anchor="p35" w:history="1">
        <w:r w:rsidRPr="00CD4C2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="0049694C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проявлений терроризма и экстреми</w:t>
      </w:r>
      <w:r w:rsidR="0049694C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в границах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Свирьстройского городского поселения Лодейнопольского муниципального района Ленин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7672A" w:rsidRPr="00CD4C2D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2D">
        <w:rPr>
          <w:rFonts w:ascii="Times New Roman" w:hAnsi="Times New Roman"/>
          <w:sz w:val="28"/>
          <w:szCs w:val="28"/>
        </w:rPr>
        <w:tab/>
      </w:r>
      <w:r w:rsidR="00CD4C2D" w:rsidRPr="00CD4C2D">
        <w:rPr>
          <w:rFonts w:ascii="Times New Roman" w:hAnsi="Times New Roman"/>
          <w:sz w:val="28"/>
          <w:szCs w:val="28"/>
        </w:rPr>
        <w:t>2</w:t>
      </w:r>
      <w:r w:rsidRPr="00CD4C2D">
        <w:rPr>
          <w:rFonts w:ascii="Times New Roman" w:eastAsia="Calibri" w:hAnsi="Times New Roman" w:cs="Times New Roman"/>
          <w:sz w:val="28"/>
          <w:szCs w:val="28"/>
        </w:rPr>
        <w:t xml:space="preserve">. Опубликовать данное постановление в </w:t>
      </w:r>
      <w:r w:rsidR="00F1084E" w:rsidRPr="00CD4C2D">
        <w:rPr>
          <w:rFonts w:ascii="Times New Roman" w:eastAsia="Calibri" w:hAnsi="Times New Roman" w:cs="Times New Roman"/>
          <w:sz w:val="28"/>
          <w:szCs w:val="28"/>
        </w:rPr>
        <w:t xml:space="preserve"> СМИ и на официальном сайте Администрации Свирьстройского городского поселения</w:t>
      </w:r>
      <w:r w:rsidRPr="00CD4C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72A" w:rsidRPr="00CD4C2D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2D">
        <w:rPr>
          <w:rFonts w:ascii="Times New Roman" w:eastAsia="Calibri" w:hAnsi="Times New Roman" w:cs="Times New Roman"/>
          <w:sz w:val="28"/>
          <w:szCs w:val="28"/>
        </w:rPr>
        <w:tab/>
      </w:r>
      <w:r w:rsidR="00CD4C2D" w:rsidRPr="00CD4C2D">
        <w:rPr>
          <w:rFonts w:ascii="Times New Roman" w:eastAsia="Calibri" w:hAnsi="Times New Roman" w:cs="Times New Roman"/>
          <w:sz w:val="28"/>
          <w:szCs w:val="28"/>
        </w:rPr>
        <w:t>3</w:t>
      </w:r>
      <w:r w:rsidRPr="00CD4C2D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CD4C2D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CD4C2D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72A" w:rsidRPr="00CD4C2D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2D">
        <w:rPr>
          <w:rFonts w:ascii="Times New Roman" w:hAnsi="Times New Roman"/>
          <w:sz w:val="28"/>
          <w:szCs w:val="28"/>
        </w:rPr>
        <w:t xml:space="preserve">Глава </w:t>
      </w:r>
      <w:r w:rsidRPr="00CD4C2D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</w:t>
      </w:r>
      <w:r w:rsidR="00F1084E" w:rsidRPr="00CD4C2D">
        <w:rPr>
          <w:rFonts w:ascii="Times New Roman" w:eastAsia="Calibri" w:hAnsi="Times New Roman" w:cs="Times New Roman"/>
          <w:sz w:val="28"/>
          <w:szCs w:val="28"/>
        </w:rPr>
        <w:t>А.А.Костин</w:t>
      </w:r>
      <w:r w:rsidRPr="00CD4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4E" w:rsidRPr="00CD4C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3BB" w:rsidRPr="00CD4C2D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D4C2D" w:rsidRPr="00B11D8A" w:rsidRDefault="008E53BB" w:rsidP="00B11D8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C2D" w:rsidRPr="00CD4C2D" w:rsidRDefault="00CD4C2D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CD4C2D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53BB" w:rsidRPr="00CD4C2D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D4C2D" w:rsidRPr="00CD4C2D" w:rsidRDefault="008E53BB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Свирьстройского</w:t>
      </w:r>
    </w:p>
    <w:p w:rsidR="008E53BB" w:rsidRPr="00CD4C2D" w:rsidRDefault="00CD4C2D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8E53BB" w:rsidRPr="00CD4C2D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04.08.2021г.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2A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72A" w:rsidRPr="00CD4C2D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5"/>
      <w:bookmarkEnd w:id="1"/>
    </w:p>
    <w:p w:rsidR="008E53BB" w:rsidRPr="00CD4C2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3BB" w:rsidRPr="00CD4C2D" w:rsidRDefault="008E53BB" w:rsidP="00B1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АДМИНИСТРАЦИИ</w:t>
      </w:r>
      <w:r w:rsidR="00F1084E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  <w:r w:rsidR="00A7672A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  <w:r w:rsid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  <w:r w:rsid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  <w:r w:rsid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В ГРАНИЦАХ </w:t>
      </w:r>
      <w:r w:rsidR="00F1084E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</w:p>
    <w:p w:rsidR="008E53BB" w:rsidRPr="00CD4C2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4C2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CD4C2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 и основные направления работы администрации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терроризма и экстремизму с учетом стоящих перед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и угроз, и направлено на консолидацию усилий администрации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укрепления гражданского единства, достижения межнационального (межэтнического) и межконфессионального согласия, сохранения</w:t>
      </w:r>
      <w:proofErr w:type="gramEnd"/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этнокультурного многообразия народов Российской Федерации, проживающих на территории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населения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муниципальные правовые акты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B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противодействии терроризму и </w:t>
      </w:r>
      <w:proofErr w:type="spellStart"/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proofErr w:type="spellEnd"/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D4C2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4C2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CD4C2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CD4C2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B11D8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B13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</w:t>
      </w:r>
      <w:r w:rsidR="00F1084E"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53BB" w:rsidRPr="00CD4C2D" w:rsidRDefault="00F1084E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Свирьстройского городского поселения</w:t>
      </w:r>
    </w:p>
    <w:p w:rsidR="008E53BB" w:rsidRPr="00CD4C2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участия в профилактике терроризма и экстреми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BC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F1084E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</w:t>
      </w:r>
      <w:r w:rsidR="00B1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ведении органов местного самоуправления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proofErr w:type="gramStart"/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Задачами администрации в сфере противодействия экстремизму </w:t>
      </w:r>
      <w:r w:rsidR="00911A24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 </w:t>
      </w:r>
      <w:r w:rsidR="00911A24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5D1BC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 </w:t>
      </w:r>
      <w:r w:rsidR="003223AA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CD4C2D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при проведении </w:t>
      </w:r>
      <w:r w:rsidR="008E53BB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занятий по воспитанию патриотизма, культуры мирного поведения, межнациональной и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proofErr w:type="gramStart"/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CD4C2D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межконфессионального и </w:t>
      </w:r>
      <w:proofErr w:type="spellStart"/>
      <w:r w:rsidR="008E53BB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внутриконфессионального</w:t>
      </w:r>
      <w:proofErr w:type="spellEnd"/>
      <w:r w:rsidR="008E53BB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</w:t>
      </w:r>
      <w:r w:rsidR="00AA12FA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CD4C2D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B11D8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7B25" w:rsidRP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B11D8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B1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CD4C2D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CD4C2D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4C2D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CD4C2D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CD4C2D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при подготовке проекта бюджета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CD4C2D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Финансирование 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участии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терроризма и экстреми</w:t>
      </w:r>
      <w:r w:rsidR="002C7B25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</w:t>
      </w:r>
      <w:r w:rsidR="00CD4C2D"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городского поселения  </w:t>
      </w:r>
      <w:r w:rsidRPr="00CD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8E53BB" w:rsidRPr="00CD4C2D" w:rsidSect="00B11D8A">
      <w:headerReference w:type="default" r:id="rId8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8A" w:rsidRDefault="0046608A" w:rsidP="00AE04BC">
      <w:pPr>
        <w:spacing w:after="0" w:line="240" w:lineRule="auto"/>
      </w:pPr>
      <w:r>
        <w:separator/>
      </w:r>
    </w:p>
  </w:endnote>
  <w:endnote w:type="continuationSeparator" w:id="0">
    <w:p w:rsidR="0046608A" w:rsidRDefault="0046608A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8A" w:rsidRDefault="0046608A" w:rsidP="00AE04BC">
      <w:pPr>
        <w:spacing w:after="0" w:line="240" w:lineRule="auto"/>
      </w:pPr>
      <w:r>
        <w:separator/>
      </w:r>
    </w:p>
  </w:footnote>
  <w:footnote w:type="continuationSeparator" w:id="0">
    <w:p w:rsidR="0046608A" w:rsidRDefault="0046608A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0793"/>
      <w:docPartObj>
        <w:docPartGallery w:val="Page Numbers (Top of Page)"/>
        <w:docPartUnique/>
      </w:docPartObj>
    </w:sdtPr>
    <w:sdtContent>
      <w:p w:rsidR="00CD4C2D" w:rsidRDefault="00CD4C2D">
        <w:pPr>
          <w:pStyle w:val="a4"/>
          <w:jc w:val="center"/>
        </w:pPr>
        <w:fldSimple w:instr=" PAGE   \* MERGEFORMAT ">
          <w:r w:rsidR="00B11D8A">
            <w:rPr>
              <w:noProof/>
            </w:rPr>
            <w:t>7</w:t>
          </w:r>
        </w:fldSimple>
      </w:p>
    </w:sdtContent>
  </w:sdt>
  <w:p w:rsidR="00CD4C2D" w:rsidRDefault="00CD4C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41717"/>
    <w:rsid w:val="001A1FFC"/>
    <w:rsid w:val="001D5985"/>
    <w:rsid w:val="001E106D"/>
    <w:rsid w:val="002665AF"/>
    <w:rsid w:val="00293DE8"/>
    <w:rsid w:val="002C7B25"/>
    <w:rsid w:val="002D318D"/>
    <w:rsid w:val="00302A64"/>
    <w:rsid w:val="003223AA"/>
    <w:rsid w:val="00357A26"/>
    <w:rsid w:val="003A584A"/>
    <w:rsid w:val="003C3838"/>
    <w:rsid w:val="0044417F"/>
    <w:rsid w:val="0046608A"/>
    <w:rsid w:val="0049694C"/>
    <w:rsid w:val="00521D5F"/>
    <w:rsid w:val="0054147A"/>
    <w:rsid w:val="005558AC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6359D"/>
    <w:rsid w:val="008A4DB3"/>
    <w:rsid w:val="008D7B9A"/>
    <w:rsid w:val="008E53BB"/>
    <w:rsid w:val="009034E2"/>
    <w:rsid w:val="00911A24"/>
    <w:rsid w:val="00931545"/>
    <w:rsid w:val="00941273"/>
    <w:rsid w:val="0096468F"/>
    <w:rsid w:val="009E548F"/>
    <w:rsid w:val="00A7672A"/>
    <w:rsid w:val="00AA12FA"/>
    <w:rsid w:val="00AE04BC"/>
    <w:rsid w:val="00B11D8A"/>
    <w:rsid w:val="00B152B3"/>
    <w:rsid w:val="00BA5F69"/>
    <w:rsid w:val="00BC47F6"/>
    <w:rsid w:val="00C062B5"/>
    <w:rsid w:val="00C77ADF"/>
    <w:rsid w:val="00CD450A"/>
    <w:rsid w:val="00CD4C2D"/>
    <w:rsid w:val="00D17B13"/>
    <w:rsid w:val="00D35450"/>
    <w:rsid w:val="00D6708F"/>
    <w:rsid w:val="00D86CEF"/>
    <w:rsid w:val="00D9388D"/>
    <w:rsid w:val="00DE4FCA"/>
    <w:rsid w:val="00E53EB8"/>
    <w:rsid w:val="00E76583"/>
    <w:rsid w:val="00EA1E29"/>
    <w:rsid w:val="00EF2E87"/>
    <w:rsid w:val="00F1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9509-2E42-4AB5-A8BC-24388392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</cp:revision>
  <cp:lastPrinted>2021-08-04T09:27:00Z</cp:lastPrinted>
  <dcterms:created xsi:type="dcterms:W3CDTF">2021-08-03T14:34:00Z</dcterms:created>
  <dcterms:modified xsi:type="dcterms:W3CDTF">2021-08-04T09:33:00Z</dcterms:modified>
</cp:coreProperties>
</file>