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9E" w:rsidRDefault="0008109E" w:rsidP="0008109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8109E" w:rsidRDefault="0008109E" w:rsidP="0008109E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СВИРЬСТРОЙСКОЕ ГОРОДСКОЕ ПОСЕЛЕНИЕ</w:t>
      </w:r>
    </w:p>
    <w:p w:rsidR="0008109E" w:rsidRDefault="0008109E" w:rsidP="000810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ЛОДЕЙНОПОЛЬСКОГО МУНИЦИПАЛЬНОГО РАЙОНА</w:t>
      </w:r>
    </w:p>
    <w:p w:rsidR="0008109E" w:rsidRDefault="0008109E" w:rsidP="0008109E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ЛЕНИНГРАДСКОЙ ОБЛАСТИ</w:t>
      </w:r>
    </w:p>
    <w:p w:rsidR="0008109E" w:rsidRDefault="0008109E" w:rsidP="0008109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8109E" w:rsidRDefault="0008109E" w:rsidP="0008109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СОВЕТ ДЕПУТАТОВ</w:t>
      </w:r>
    </w:p>
    <w:p w:rsidR="0008109E" w:rsidRDefault="0008109E" w:rsidP="0008109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8109E" w:rsidRDefault="00256E13" w:rsidP="0008109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(двадцать пятое</w:t>
      </w:r>
      <w:r w:rsidR="0008109E">
        <w:rPr>
          <w:b/>
          <w:sz w:val="24"/>
          <w:szCs w:val="24"/>
        </w:rPr>
        <w:t xml:space="preserve"> (очередное) заседание четвертого созыва)</w:t>
      </w:r>
    </w:p>
    <w:p w:rsidR="0008109E" w:rsidRDefault="0008109E" w:rsidP="0008109E">
      <w:pPr>
        <w:keepNext/>
        <w:ind w:right="5"/>
        <w:jc w:val="center"/>
        <w:outlineLvl w:val="0"/>
        <w:rPr>
          <w:b/>
          <w:sz w:val="24"/>
          <w:szCs w:val="24"/>
        </w:rPr>
      </w:pPr>
    </w:p>
    <w:p w:rsidR="0008109E" w:rsidRDefault="0008109E" w:rsidP="0008109E">
      <w:pPr>
        <w:keepNext/>
        <w:ind w:right="5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8109E" w:rsidRDefault="0008109E" w:rsidP="0008109E">
      <w:pPr>
        <w:ind w:right="-766"/>
        <w:rPr>
          <w:sz w:val="28"/>
          <w:szCs w:val="28"/>
        </w:rPr>
      </w:pPr>
    </w:p>
    <w:p w:rsidR="0008109E" w:rsidRDefault="00256E13" w:rsidP="0008109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8109E">
        <w:rPr>
          <w:sz w:val="28"/>
          <w:szCs w:val="28"/>
        </w:rPr>
        <w:t>т</w:t>
      </w:r>
      <w:r>
        <w:rPr>
          <w:sz w:val="28"/>
          <w:szCs w:val="28"/>
        </w:rPr>
        <w:t xml:space="preserve"> 22.06.2022г.</w:t>
      </w:r>
      <w:r w:rsidR="0008109E">
        <w:rPr>
          <w:sz w:val="28"/>
          <w:szCs w:val="28"/>
        </w:rPr>
        <w:t xml:space="preserve"> № </w:t>
      </w:r>
      <w:r>
        <w:rPr>
          <w:sz w:val="28"/>
          <w:szCs w:val="28"/>
        </w:rPr>
        <w:t>126</w:t>
      </w:r>
    </w:p>
    <w:p w:rsidR="0008109E" w:rsidRDefault="0008109E" w:rsidP="0008109E">
      <w:pPr>
        <w:jc w:val="both"/>
        <w:rPr>
          <w:sz w:val="28"/>
          <w:szCs w:val="28"/>
        </w:rPr>
      </w:pPr>
    </w:p>
    <w:p w:rsidR="0008109E" w:rsidRDefault="0008109E" w:rsidP="00081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решение совета депутатов от 27.03.2019 г. № 177 «Об утверждении Положения о дорожном фонде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 Лодейнопольского муниципального района </w:t>
      </w:r>
    </w:p>
    <w:p w:rsidR="0008109E" w:rsidRDefault="0008109E" w:rsidP="0008109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области»</w:t>
      </w:r>
    </w:p>
    <w:p w:rsidR="0008109E" w:rsidRDefault="0008109E" w:rsidP="0008109E">
      <w:pPr>
        <w:ind w:firstLine="720"/>
        <w:jc w:val="center"/>
        <w:rPr>
          <w:sz w:val="28"/>
          <w:szCs w:val="28"/>
        </w:rPr>
      </w:pPr>
    </w:p>
    <w:p w:rsidR="0008109E" w:rsidRDefault="0008109E" w:rsidP="0008109E">
      <w:pPr>
        <w:ind w:firstLine="720"/>
        <w:jc w:val="both"/>
        <w:rPr>
          <w:sz w:val="28"/>
          <w:szCs w:val="28"/>
        </w:rPr>
      </w:pPr>
    </w:p>
    <w:p w:rsidR="0008109E" w:rsidRDefault="0008109E" w:rsidP="00081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статьи 179.4 Бюджетного кодекса Российской Федерации, </w:t>
      </w:r>
      <w:bookmarkStart w:id="0" w:name="sub_1"/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 Лодейнопольского муниципального района Ленинградской области РЕШИЛ:</w:t>
      </w:r>
    </w:p>
    <w:p w:rsidR="0008109E" w:rsidRDefault="0008109E" w:rsidP="0008109E">
      <w:pPr>
        <w:ind w:firstLine="720"/>
        <w:jc w:val="both"/>
        <w:rPr>
          <w:sz w:val="28"/>
          <w:szCs w:val="28"/>
        </w:rPr>
      </w:pPr>
    </w:p>
    <w:p w:rsidR="0008109E" w:rsidRDefault="0008109E" w:rsidP="000810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дорожном фонде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 Лодейнопольского муниципального района Ленинградской области, утвержденного решением совета депутатов от 27.03.2019 г. № 177, следующие дополнения:</w:t>
      </w:r>
    </w:p>
    <w:p w:rsidR="0008109E" w:rsidRDefault="0008109E" w:rsidP="000810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1.1. Пункт 2.1. раздела 2 «Объем бюджетных ассигнований дорожного фонда» дополнить подпунктом 2.1.12. следующего </w:t>
      </w:r>
      <w:proofErr w:type="gramStart"/>
      <w:r>
        <w:rPr>
          <w:sz w:val="28"/>
          <w:szCs w:val="28"/>
        </w:rPr>
        <w:t xml:space="preserve">содержания:   </w:t>
      </w:r>
      <w:proofErr w:type="gramEnd"/>
      <w:r>
        <w:rPr>
          <w:sz w:val="28"/>
          <w:szCs w:val="28"/>
        </w:rPr>
        <w:t xml:space="preserve">                          «2.1.12. Д</w:t>
      </w:r>
      <w:r>
        <w:rPr>
          <w:rFonts w:eastAsia="Calibri"/>
          <w:sz w:val="28"/>
          <w:szCs w:val="28"/>
          <w:lang w:eastAsia="en-US"/>
        </w:rPr>
        <w:t>оходов местного бюджета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бюджеты).»</w:t>
      </w:r>
    </w:p>
    <w:bookmarkEnd w:id="0"/>
    <w:p w:rsidR="0008109E" w:rsidRDefault="0008109E" w:rsidP="00081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подлежит официальному опубликованию и вступает в силу </w:t>
      </w:r>
      <w:r w:rsidR="00CD3F2B">
        <w:rPr>
          <w:sz w:val="28"/>
          <w:szCs w:val="28"/>
        </w:rPr>
        <w:t xml:space="preserve"> после </w:t>
      </w:r>
      <w:bookmarkStart w:id="1" w:name="_GoBack"/>
      <w:bookmarkEnd w:id="1"/>
      <w:r>
        <w:rPr>
          <w:sz w:val="28"/>
          <w:szCs w:val="28"/>
        </w:rPr>
        <w:t xml:space="preserve"> опубликования.</w:t>
      </w:r>
    </w:p>
    <w:p w:rsidR="0008109E" w:rsidRDefault="0008109E" w:rsidP="00081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8109E" w:rsidRDefault="0008109E" w:rsidP="0008109E">
      <w:pPr>
        <w:jc w:val="both"/>
        <w:rPr>
          <w:sz w:val="28"/>
          <w:szCs w:val="28"/>
        </w:rPr>
      </w:pPr>
    </w:p>
    <w:p w:rsidR="0008109E" w:rsidRDefault="0008109E" w:rsidP="0008109E">
      <w:pPr>
        <w:jc w:val="both"/>
        <w:rPr>
          <w:sz w:val="28"/>
          <w:szCs w:val="28"/>
        </w:rPr>
      </w:pPr>
    </w:p>
    <w:p w:rsidR="0008109E" w:rsidRDefault="0008109E" w:rsidP="0008109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8109E" w:rsidRDefault="0008109E" w:rsidP="000810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Свирьстройского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08109E" w:rsidRDefault="0008109E" w:rsidP="0008109E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    поселения                                                                В.А. </w:t>
      </w:r>
      <w:proofErr w:type="spellStart"/>
      <w:r>
        <w:rPr>
          <w:sz w:val="28"/>
          <w:szCs w:val="28"/>
        </w:rPr>
        <w:t>Стукалова</w:t>
      </w:r>
      <w:proofErr w:type="spellEnd"/>
      <w:r>
        <w:rPr>
          <w:sz w:val="28"/>
          <w:szCs w:val="28"/>
        </w:rPr>
        <w:t xml:space="preserve">                                                       </w:t>
      </w:r>
    </w:p>
    <w:p w:rsidR="0008109E" w:rsidRDefault="0008109E" w:rsidP="0008109E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109E" w:rsidRDefault="0008109E" w:rsidP="0008109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8109E" w:rsidRDefault="0008109E" w:rsidP="0008109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3A2F36" w:rsidRDefault="003A2F36"/>
    <w:sectPr w:rsidR="003A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30"/>
    <w:rsid w:val="0008109E"/>
    <w:rsid w:val="00256E13"/>
    <w:rsid w:val="003A2F36"/>
    <w:rsid w:val="00CB5D30"/>
    <w:rsid w:val="00C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18BA-B46B-48AA-ACE6-87534853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2022-06-28T09:10:00Z</cp:lastPrinted>
  <dcterms:created xsi:type="dcterms:W3CDTF">2022-06-16T09:47:00Z</dcterms:created>
  <dcterms:modified xsi:type="dcterms:W3CDTF">2022-06-28T11:31:00Z</dcterms:modified>
</cp:coreProperties>
</file>